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DAB" w:rsidRDefault="004F5DAB" w:rsidP="004F5DA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3.4.</w:t>
      </w:r>
      <w:r w:rsidRPr="00B17979">
        <w:rPr>
          <w:b/>
          <w:sz w:val="28"/>
          <w:szCs w:val="28"/>
        </w:rPr>
        <w:t xml:space="preserve">2. Методы организации работы с текстом: </w:t>
      </w:r>
      <w:proofErr w:type="spellStart"/>
      <w:r w:rsidRPr="00B17979">
        <w:rPr>
          <w:b/>
          <w:sz w:val="28"/>
          <w:szCs w:val="28"/>
        </w:rPr>
        <w:t>предтекстовый</w:t>
      </w:r>
      <w:proofErr w:type="spellEnd"/>
      <w:r w:rsidRPr="00B17979">
        <w:rPr>
          <w:b/>
          <w:sz w:val="28"/>
          <w:szCs w:val="28"/>
        </w:rPr>
        <w:t xml:space="preserve">, </w:t>
      </w:r>
      <w:proofErr w:type="gramStart"/>
      <w:r w:rsidRPr="00B17979">
        <w:rPr>
          <w:b/>
          <w:sz w:val="28"/>
          <w:szCs w:val="28"/>
        </w:rPr>
        <w:t>текстовы</w:t>
      </w:r>
      <w:bookmarkStart w:id="0" w:name="_GoBack"/>
      <w:r w:rsidRPr="00B17979">
        <w:rPr>
          <w:b/>
          <w:sz w:val="28"/>
          <w:szCs w:val="28"/>
        </w:rPr>
        <w:t>й</w:t>
      </w:r>
      <w:proofErr w:type="gramEnd"/>
      <w:r w:rsidRPr="00B17979">
        <w:rPr>
          <w:b/>
          <w:sz w:val="28"/>
          <w:szCs w:val="28"/>
        </w:rPr>
        <w:t xml:space="preserve"> </w:t>
      </w:r>
      <w:bookmarkEnd w:id="0"/>
      <w:r w:rsidRPr="00B17979">
        <w:rPr>
          <w:b/>
          <w:sz w:val="28"/>
          <w:szCs w:val="28"/>
        </w:rPr>
        <w:t xml:space="preserve">и </w:t>
      </w:r>
      <w:proofErr w:type="spellStart"/>
      <w:r w:rsidRPr="00B17979">
        <w:rPr>
          <w:b/>
          <w:sz w:val="28"/>
          <w:szCs w:val="28"/>
        </w:rPr>
        <w:t>послетекстовый</w:t>
      </w:r>
      <w:proofErr w:type="spellEnd"/>
      <w:r w:rsidRPr="00B17979">
        <w:rPr>
          <w:b/>
          <w:sz w:val="28"/>
          <w:szCs w:val="28"/>
        </w:rPr>
        <w:t xml:space="preserve"> этапы</w:t>
      </w:r>
    </w:p>
    <w:p w:rsidR="004F5DAB" w:rsidRDefault="004F5DAB" w:rsidP="00E33328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3328" w:rsidRDefault="00E33328" w:rsidP="00E33328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</w:t>
      </w:r>
    </w:p>
    <w:p w:rsidR="00AB3310" w:rsidRPr="00AB3310" w:rsidRDefault="00AB3310" w:rsidP="001C3A19">
      <w:pPr>
        <w:spacing w:after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занятия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Методы организации работы с художественным текстом: </w:t>
      </w:r>
      <w:proofErr w:type="spellStart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предтекстовый</w:t>
      </w:r>
      <w:proofErr w:type="spellEnd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текстовый</w:t>
      </w:r>
      <w:proofErr w:type="gramEnd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послетекстовый</w:t>
      </w:r>
      <w:proofErr w:type="spellEnd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этапы (на примере рассказа В. Осеевой «Волшебное слово»)</w:t>
      </w:r>
      <w:r w:rsid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310" w:rsidRPr="00AB3310" w:rsidRDefault="00AB3310" w:rsidP="001C3A1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Слушатели </w:t>
      </w:r>
      <w:proofErr w:type="gram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курсов повышения квалификации учителей русского </w:t>
      </w:r>
      <w:r w:rsidR="002D5F3D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</w:t>
      </w:r>
      <w:proofErr w:type="gramEnd"/>
      <w:r w:rsidR="002D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литературы </w:t>
      </w:r>
    </w:p>
    <w:p w:rsidR="00AB3310" w:rsidRPr="00AB3310" w:rsidRDefault="00AB3310" w:rsidP="001C3A19">
      <w:pPr>
        <w:spacing w:after="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80 минут </w:t>
      </w:r>
    </w:p>
    <w:p w:rsidR="00AB3310" w:rsidRPr="00AB3310" w:rsidRDefault="00AB3310" w:rsidP="001C3A19">
      <w:pPr>
        <w:spacing w:after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слушателям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практические способы организации работы с текстом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всех этапах (до чтения, во время чтения, после чтения) и сформировать умение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осознанно конструировать задания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на развитие читательской, коммуникативной и ценностно-смысловой компетенций учащихся.</w:t>
      </w:r>
    </w:p>
    <w:p w:rsidR="002D5F3D" w:rsidRDefault="002D5F3D" w:rsidP="002D5F3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310" w:rsidRPr="00AB3310" w:rsidRDefault="00DB5AE6" w:rsidP="001C3A19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Вводный этап (10 минут)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B3310" w:rsidRPr="00AB3310" w:rsidRDefault="001C3A19" w:rsidP="001C3A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актуализировать опыт слушателей;</w:t>
      </w:r>
    </w:p>
    <w:p w:rsidR="00AB3310" w:rsidRPr="00AB3310" w:rsidRDefault="001C3A19" w:rsidP="001C3A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задать методическую рамку занятия.</w:t>
      </w:r>
    </w:p>
    <w:p w:rsidR="00AB3310" w:rsidRPr="00AB3310" w:rsidRDefault="00AB3310" w:rsidP="00AB3310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«Проблемный вопрос»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 для обсуждения: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один и тот же текст может быть «прочитан» поверхностно или стать источником глубоких нравственных открытий?</w:t>
      </w:r>
    </w:p>
    <w:p w:rsidR="00AB3310" w:rsidRPr="00AB3310" w:rsidRDefault="00AB3310" w:rsidP="00E333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Мини-дискуссия (2–3 реплики):</w:t>
      </w:r>
    </w:p>
    <w:p w:rsidR="00AB3310" w:rsidRPr="00AB3310" w:rsidRDefault="001C3A19" w:rsidP="001C3A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чего зависит глубина понимания текста?</w:t>
      </w:r>
    </w:p>
    <w:p w:rsidR="00AB3310" w:rsidRPr="00AB3310" w:rsidRDefault="001C3A19" w:rsidP="001C3A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играет организация работы с текстом?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 ведущего: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Глубина понимания текста формируется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</w:t>
      </w:r>
      <w:proofErr w:type="spellStart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этапность</w:t>
      </w:r>
      <w:proofErr w:type="spellEnd"/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правильно подобранные методы на каждом этапе.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DB5AE6" w:rsidP="00AB3310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Предтекстовый</w:t>
      </w:r>
      <w:proofErr w:type="spellEnd"/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 (20 минут)</w:t>
      </w:r>
    </w:p>
    <w:p w:rsidR="00AB3310" w:rsidRPr="00AB3310" w:rsidRDefault="00AB3310" w:rsidP="001C3A1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этапа</w:t>
      </w:r>
      <w:r w:rsidR="001C3A19" w:rsidRPr="00E333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C3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</w:t>
      </w:r>
      <w:r w:rsidRPr="00E333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мотивацию к чтению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актуализировать жизненный опыт, запустить прогнозирование.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Предтекстовый</w:t>
      </w:r>
      <w:proofErr w:type="spellEnd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— это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ожиданиями читателя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пересказ содержания.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E33328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1.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заглавием (приём «Смысловое прогнозирование»)</w:t>
      </w:r>
    </w:p>
    <w:p w:rsidR="00AB3310" w:rsidRPr="00AB3310" w:rsidRDefault="00AB3310" w:rsidP="00E333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3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Форма: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 работа (3–4 человека)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Инструкция:</w:t>
      </w:r>
    </w:p>
    <w:p w:rsidR="00AB3310" w:rsidRPr="00AB3310" w:rsidRDefault="00AB3310" w:rsidP="00AB331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 название рассказа — </w:t>
      </w:r>
      <w:r w:rsidRPr="00AB33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«Волшебное слово»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310" w:rsidRPr="00AB3310" w:rsidRDefault="00AB3310" w:rsidP="00AB331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вопросы: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слово можно назвать «волшебным»?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слово вообще может быть «волшебным»?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жизненных ситуациях слова меняют отношение людей друг к другу?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ответы: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«пожалуйста», «извини», «спасибо»;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как проявление уважения;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как средство влияния.</w:t>
      </w:r>
    </w:p>
    <w:p w:rsidR="00AB3310" w:rsidRPr="00AB3310" w:rsidRDefault="00AB3310" w:rsidP="00521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1C3A1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Работа с иллюстративным образом (приём «Вербальный кадр»)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Инструкция: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Представьте: </w:t>
      </w:r>
      <w:r w:rsidRPr="00AB33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маленький старик с длинной седой бородой чертит зонтиком на песке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AB3310" w:rsidRPr="00AB3310" w:rsidRDefault="00AB3310" w:rsidP="00AB3310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автор вводит именно такой образ?</w:t>
      </w:r>
    </w:p>
    <w:p w:rsidR="00AB3310" w:rsidRPr="00AB3310" w:rsidRDefault="00AB3310" w:rsidP="00AB3310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ассоциации вызывает старик?</w:t>
      </w:r>
    </w:p>
    <w:p w:rsidR="00AB3310" w:rsidRDefault="00AB3310" w:rsidP="00AB3310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уже сейчас предположить его роль в тексте?</w:t>
      </w:r>
    </w:p>
    <w:p w:rsidR="00521072" w:rsidRDefault="00521072" w:rsidP="00634D5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4D5C" w:rsidRPr="00521072" w:rsidRDefault="00634D5C" w:rsidP="00634D5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2107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(Примерные ответы):</w:t>
      </w:r>
    </w:p>
    <w:p w:rsidR="00634D5C" w:rsidRPr="00F90665" w:rsidRDefault="00634D5C" w:rsidP="00F9066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 Почему автор вводит именно такой образ?</w:t>
      </w:r>
    </w:p>
    <w:p w:rsidR="00634D5C" w:rsidRPr="00634D5C" w:rsidRDefault="00634D5C" w:rsidP="00F9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Образ маленького старичка с длинной седой бородой вводится автором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не</w:t>
      </w:r>
      <w:r w:rsidRPr="00F90665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случайно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. Он сразу выводит читателя за пределы бытовой ситуации и придаёт происходящему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притчевый, символический характер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 Старик не включён в повседневную жизнь семьи Павлика, он появляется как внешний наблюдатель, что позволяет ему увидеть проблему мальчика со стороны.</w:t>
      </w:r>
    </w:p>
    <w:p w:rsidR="00634D5C" w:rsidRPr="00634D5C" w:rsidRDefault="00634D5C" w:rsidP="00F9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Кроме того, старик изображён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спокойным, неторопливым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противопоставленным внутреннему напряжению и агрессии Павлика. Это</w:t>
      </w:r>
      <w:r w:rsidRPr="00F906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контраст усиливает основную мысль рассказа: изменить ситуацию можно не силой и криком, а внутренним спокойствием и осознанным словом.</w:t>
      </w:r>
    </w:p>
    <w:p w:rsidR="00634D5C" w:rsidRPr="00634D5C" w:rsidRDefault="00634D5C" w:rsidP="00F9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Важно и то, что старик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ничего не навязывает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он лишь подсказывает — это подчёркивает воспитательную позицию автора: истинное понимание и изменение поведения должно прийти изнутри.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634D5C" w:rsidRPr="00634D5C" w:rsidRDefault="00634D5C" w:rsidP="00F906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2. Какие ассоциации вызывает старик?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Образ старика вызывает устойчивые культурные и читательские ассоциации: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- Мудрец, наставник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человек жизненного опыта;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- Сказочный помощник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знакомый по фольклору (старец, волшебник, странник);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- Совесть или внутренний голос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который появляется в момент нравственного выбора;</w:t>
      </w:r>
    </w:p>
    <w:p w:rsidR="00634D5C" w:rsidRPr="00F90665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- Носитель традиционных ценностей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: уважения, терпения, доброжелательности.</w:t>
      </w:r>
    </w:p>
    <w:p w:rsidR="00634D5C" w:rsidRPr="00634D5C" w:rsidRDefault="00634D5C" w:rsidP="00F9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Его внешний облик (седая борода, спокойные движения, зонтик) подчёркивает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вневременность образа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— он словно не принадлежит конкретному месту и моменту, а существует как символ.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634D5C" w:rsidRPr="00634D5C" w:rsidRDefault="00634D5C" w:rsidP="00F9066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3. Можно ли уже сейчас предположить его роль в тексте?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 xml:space="preserve">Да, уже на этом этапе можно предположить, что старик </w:t>
      </w:r>
      <w:proofErr w:type="gramStart"/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выполнит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роль</w:t>
      </w:r>
      <w:proofErr w:type="gramEnd"/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проводника к изменению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Он:</w:t>
      </w:r>
    </w:p>
    <w:p w:rsidR="00634D5C" w:rsidRPr="00634D5C" w:rsidRDefault="006A1C2E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</w:t>
      </w:r>
      <w:r w:rsidR="00634D5C"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не является главным действующим лицом;</w:t>
      </w:r>
    </w:p>
    <w:p w:rsidR="00634D5C" w:rsidRPr="00634D5C" w:rsidRDefault="006A1C2E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</w:t>
      </w:r>
      <w:r w:rsidR="00634D5C"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не участвует напрямую в последующих событиях;</w:t>
      </w:r>
    </w:p>
    <w:p w:rsidR="00634D5C" w:rsidRPr="00634D5C" w:rsidRDefault="006A1C2E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906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</w:t>
      </w:r>
      <w:r w:rsidR="00634D5C"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но запускает </w:t>
      </w:r>
      <w:r w:rsidR="00634D5C"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внутреннюю трансформацию героя</w:t>
      </w:r>
      <w:r w:rsidR="00634D5C"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Можно сказать, что старик — это </w:t>
      </w:r>
      <w:r w:rsidRPr="00F906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катализатор нравственного прозрения</w:t>
      </w: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а не активный участник сюжета. Его роль — дать импульс, после которого Павлик начинает по-новому воспринимать мир и людей.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Методически важно подчеркнуть:</w:t>
      </w:r>
    </w:p>
    <w:p w:rsidR="00634D5C" w:rsidRPr="00634D5C" w:rsidRDefault="00634D5C" w:rsidP="00F9066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634D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Старик исчезает, потому что его функция выполнена — герой больше не нуждается во внешней подсказке.</w:t>
      </w:r>
    </w:p>
    <w:p w:rsidR="00634D5C" w:rsidRDefault="00634D5C" w:rsidP="00634D5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AB3310">
      <w:pPr>
        <w:spacing w:after="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3.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Личностная актуализация</w:t>
      </w:r>
    </w:p>
    <w:p w:rsidR="00AB3310" w:rsidRPr="00AB3310" w:rsidRDefault="00AB3310" w:rsidP="001C3A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 слушателям: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 ситуацию, когда одно слово изменило исход конфликта.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(Короткие устные реплики)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DB5AE6" w:rsidP="001C3A19">
      <w:pPr>
        <w:spacing w:after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Текстовый этап (30 минут)</w:t>
      </w:r>
      <w:r w:rsid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AB3310"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этапа</w:t>
      </w:r>
      <w:r w:rsidR="00AB3310"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AB3310"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осмысленное чтение</w:t>
      </w:r>
      <w:r w:rsidR="00AB3310"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анализ поведения героев, языка и подтекста.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1C3A1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4.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Первичное чтение с остановками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Приём: «Чтение с прогнозированием».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Фрагмент 1</w:t>
      </w: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диалог Павлика со стариком.</w:t>
      </w:r>
      <w:r w:rsidR="001C3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A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после фрагмента: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Павлик в начале рассказа? (лексика, интонация, жесты)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слова и действия указывают на его внутреннее состояние?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старик выстраивает разговор?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акцент:</w:t>
      </w:r>
      <w:r w:rsidR="008C4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навыков 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характеристики героя через речь и поступки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8C4DE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5.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ключевым эпизодом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Приём: «Смысловой центр»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Фокус: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сцена произнесения «волшебного слова».</w:t>
      </w:r>
      <w:r w:rsidR="008C4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важно, </w:t>
      </w:r>
      <w:r w:rsidRPr="00AB33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произносится слово?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меняется в поведении Павлика?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слово «пожалуйста» действует не сразу на всех одинаково?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AB3310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6. Таблица наблюдений (групповая работа)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4820"/>
      </w:tblGrid>
      <w:tr w:rsidR="00AB3310" w:rsidRPr="00AB3310" w:rsidTr="008C4DE7">
        <w:trPr>
          <w:tblHeader/>
          <w:tblCellSpacing w:w="15" w:type="dxa"/>
        </w:trPr>
        <w:tc>
          <w:tcPr>
            <w:tcW w:w="4688" w:type="dxa"/>
            <w:vAlign w:val="center"/>
            <w:hideMark/>
          </w:tcPr>
          <w:p w:rsidR="00AB3310" w:rsidRPr="00AB3310" w:rsidRDefault="00AB3310" w:rsidP="00AB33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«волшебного слова»</w:t>
            </w:r>
          </w:p>
        </w:tc>
        <w:tc>
          <w:tcPr>
            <w:tcW w:w="4775" w:type="dxa"/>
            <w:vAlign w:val="center"/>
            <w:hideMark/>
          </w:tcPr>
          <w:p w:rsidR="00AB3310" w:rsidRPr="00AB3310" w:rsidRDefault="00AB3310" w:rsidP="00AB33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После «волшебного слова»</w:t>
            </w:r>
          </w:p>
        </w:tc>
      </w:tr>
      <w:tr w:rsidR="00AB3310" w:rsidRPr="00AB3310" w:rsidTr="008C4DE7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Крик, угрозы</w:t>
            </w:r>
          </w:p>
        </w:tc>
        <w:tc>
          <w:tcPr>
            <w:tcW w:w="4775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Тихий голос</w:t>
            </w:r>
          </w:p>
        </w:tc>
      </w:tr>
      <w:tr w:rsidR="00AB3310" w:rsidRPr="00AB3310" w:rsidTr="008C4DE7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</w:t>
            </w:r>
          </w:p>
        </w:tc>
        <w:tc>
          <w:tcPr>
            <w:tcW w:w="4775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Просьба</w:t>
            </w:r>
          </w:p>
        </w:tc>
      </w:tr>
      <w:tr w:rsidR="00AB3310" w:rsidRPr="00AB3310" w:rsidTr="008C4DE7">
        <w:trPr>
          <w:tblCellSpacing w:w="15" w:type="dxa"/>
        </w:trPr>
        <w:tc>
          <w:tcPr>
            <w:tcW w:w="4688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</w:t>
            </w:r>
          </w:p>
        </w:tc>
        <w:tc>
          <w:tcPr>
            <w:tcW w:w="4775" w:type="dxa"/>
            <w:vAlign w:val="center"/>
            <w:hideMark/>
          </w:tcPr>
          <w:p w:rsidR="00AB3310" w:rsidRPr="00AB3310" w:rsidRDefault="00AB3310" w:rsidP="008C4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Взаимопонимание</w:t>
            </w:r>
          </w:p>
        </w:tc>
      </w:tr>
    </w:tbl>
    <w:p w:rsidR="00DB5AE6" w:rsidRDefault="00DB5AE6" w:rsidP="00AB331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Меняется не слово — 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меняется человек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AE6" w:rsidRPr="00DB5AE6" w:rsidRDefault="00DB5A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5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AB3310" w:rsidRPr="00DB5AE6" w:rsidRDefault="00DB5AE6" w:rsidP="00AB3310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IV</w:t>
      </w:r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Послетекстовый</w:t>
      </w:r>
      <w:proofErr w:type="spellEnd"/>
      <w:r w:rsidR="00AB3310"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 (15 минут)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B3310" w:rsidRPr="00AB3310" w:rsidRDefault="00AB3310" w:rsidP="008C4DE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этапа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Интерпретация текста, ценностное осмысление, перенос в личный и педагогический опыт.</w:t>
      </w:r>
    </w:p>
    <w:p w:rsidR="00AB3310" w:rsidRPr="00AB3310" w:rsidRDefault="00AB3310" w:rsidP="008C4DE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7.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Проблемный вопрос</w:t>
      </w:r>
      <w:r w:rsidR="008C4DE7"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8C4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самом деле «волшебник» в этом рассказе?</w:t>
      </w:r>
      <w:r w:rsidR="008C4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Варианты ответов: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старик;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Павлик;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слово;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которые готовы услышать.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8C4DE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8.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Приём «Толстые и тонкие вопросы»</w:t>
      </w:r>
      <w:r w:rsidR="008C4DE7"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Примеры: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старик исчез в конце?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символизируют знаки на песке?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считать рассказ поучительным? Почему?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8C4DE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9.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Методический перенос</w:t>
      </w: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Вопрос для обсуждения: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универсальные ценности формирует данный текст и как это связано с задачами современного образования?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Ожидаемые акценты: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общения;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эмоциональный интеллект;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уважение к </w:t>
      </w:r>
      <w:proofErr w:type="gram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proofErr w:type="gramEnd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через текст.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8C4DE7">
      <w:p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 занятия. Рефлексия (5 минут)</w:t>
      </w:r>
      <w:r w:rsidR="008C4DE7"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Приём «Незаконченные предложения»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я понимаю, что </w:t>
      </w:r>
      <w:proofErr w:type="spell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предтекстовый</w:t>
      </w:r>
      <w:proofErr w:type="spellEnd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— это …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практике я попробую …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текст ценен тем, что …</w:t>
      </w:r>
    </w:p>
    <w:p w:rsidR="00AB3310" w:rsidRPr="00AB3310" w:rsidRDefault="00AB3310" w:rsidP="00AB331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310" w:rsidRPr="00AB3310" w:rsidRDefault="00AB3310" w:rsidP="008C4DE7">
      <w:p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Методическое резюме для слушателей</w:t>
      </w:r>
      <w:r w:rsid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C4DE7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Предтекстовый</w:t>
      </w:r>
      <w:proofErr w:type="spellEnd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— мотивация и прогноз</w:t>
      </w:r>
    </w:p>
    <w:p w:rsidR="008C4DE7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Текстовый этап — осмысленное чтение и анализ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Послетекстовый</w:t>
      </w:r>
      <w:proofErr w:type="spellEnd"/>
      <w:r w:rsidRPr="00AB3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— интерпретация и ценностный перенос</w:t>
      </w:r>
    </w:p>
    <w:p w:rsidR="00AB3310" w:rsidRPr="00AB3310" w:rsidRDefault="00AB3310" w:rsidP="008C4D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текстом — это путь от слова к смыслу и от смысла к поступку.</w:t>
      </w:r>
    </w:p>
    <w:p w:rsidR="00A83FB7" w:rsidRDefault="00A83F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83FB7" w:rsidRPr="00A83FB7" w:rsidRDefault="00A83FB7" w:rsidP="00A83FB7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A83FB7">
        <w:rPr>
          <w:rFonts w:ascii="Times New Roman" w:hAnsi="Times New Roman" w:cs="Times New Roman"/>
          <w:bCs w:val="0"/>
          <w:color w:val="auto"/>
          <w:sz w:val="24"/>
          <w:szCs w:val="24"/>
        </w:rPr>
        <w:lastRenderedPageBreak/>
        <w:t>Волшебное слово.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hyperlink r:id="rId6" w:history="1">
        <w:r w:rsidRPr="00A83FB7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Валентина Осеева</w:t>
        </w:r>
      </w:hyperlink>
    </w:p>
    <w:p w:rsidR="00A83FB7" w:rsidRPr="00A83FB7" w:rsidRDefault="00A83FB7" w:rsidP="00A83F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старичок с длинной седой бородой сидел на скамейке и зонтиком чертил что-то на песке.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Подвиньтесь, — сказал ему Павлик и присел на край.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Старик подвинулся и, взглянув на красное, сердитое лицо мальчика, сказал: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 тобой что-то случилось?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Ну и ладно! А вам-то что? — покосился на него Павлик.</w:t>
      </w:r>
    </w:p>
    <w:p w:rsidR="00A83FB7" w:rsidRPr="00A83FB7" w:rsidRDefault="00A83FB7" w:rsidP="00A83F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B7" w:rsidRPr="00A83FB7" w:rsidRDefault="00A83FB7" w:rsidP="00A83F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CC9704" wp14:editId="4FCA61EC">
            <wp:extent cx="2012144" cy="2638425"/>
            <wp:effectExtent l="0" t="0" r="7620" b="0"/>
            <wp:docPr id="1" name="Рисунок 1" descr="Старик и мальчик на лавоч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рик и мальчик на лавочк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10" cy="263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FB7" w:rsidRPr="00A83FB7" w:rsidRDefault="00A83FB7" w:rsidP="00A83F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Мне ничего. А вот ты сейчас кричал, плакал, ссорился с кем-то…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Ещё бы! — сердито буркнул мальчик.— Я скоро совсем убегу из дому. — Убежишь?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Убегу! Из-за одной Ленки убегу.— Павлик сжал кулаки. — Я ей сейчас чуть не поддал хорошенько! Ни одной краски не даёт! А у самой сколько!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даёт? Ну, из-за этого убегать не стоит.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только из-за этого. Бабушка за одну морковку из кухни меня прогнала… прямо тряпкой, тряпкой…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 засопел от обиды.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Пустяки! — сказал старик. — Один поругает, другой пожалеет.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Никто меня не жалеет! — крикнул Павлик. — Брат на лодке едет кататься, а меня не берёт. Я ему говорю: «Возьми лучше, всё равно я от тебя не отстану, вёсла утащу, сам в лодку залезу!»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 стукнул кулаком по скамейке. И вдруг замолчал.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же, не берёт тебя брат?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почему вы всё спрашиваете? Старик разгладил длинную бороду: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хочу тебе помочь. Есть такое волшебное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Павлик раскрыл рот.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Я скажу тебе это слово. Но помни: говорить его надо тихим голосом, глядя прямо в глаза тому, с кем говоришь. Помни—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 голосом, глядя прямо в глаза…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какое слово?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Старик наклонился к самому уху мальчика. Мягкая борода его коснулась </w:t>
      </w:r>
      <w:proofErr w:type="spell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павликовой</w:t>
      </w:r>
      <w:proofErr w:type="spell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щеки. Он прошептал что-то и громко добавил: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волшебное слово. Но не забудь, как нужно говорить его.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попробую, — усмехнулся Павлик,— я сейчас же попробую. — Он вскочил и побежал домой.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Лена сидела за столом и рисовала. Краски — зелёные, синие, красные — лежали перед ней. Увидев Павлика, она сейчас же сгребла их в кучу и накрыла рукой. «Обманул старик! — с досадой подумал мальчик. — Разве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поймёт волшебное слово!..»</w:t>
      </w:r>
    </w:p>
    <w:p w:rsidR="00A83FB7" w:rsidRPr="00A83FB7" w:rsidRDefault="00A83FB7" w:rsidP="00A83FB7">
      <w:pP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770328" wp14:editId="58C0BFDD">
            <wp:extent cx="2224401" cy="1857375"/>
            <wp:effectExtent l="0" t="0" r="5080" b="0"/>
            <wp:docPr id="3" name="Рисунок 3" descr="Павлик и сес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влик и сест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945" cy="185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 боком подошёл к сестре и потянул её за рукав. Сестра оглянулась. Тогда, глядя ей в глаза, тихим голосом мальчик сказал: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Лена, дай мне одну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краску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пожалуйста…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 широко раскрыла глаза. Пальцы её разжались, и, снимая руку со стола, она смущённо пробормотала: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тебе?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Мне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синюю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, — робко сказал Павлик. Он взял краску, подержал её в руках, походил с нею по комнате и отдал сестре. Ему не нужна была краска. Он думал теперь только о волшебном слове.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«Пойду к бабушке. Она как раз стряпает. Прогонит или нет?» Павлик отворил дверь в кухню. Старушка снимала с противня горячие пирожки. Внук подбежал к ней, обеими руками повернул к себе красное морщинистое лицо, заглянул в глаза и прошептал: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Дай мне кусочек </w:t>
      </w:r>
      <w:proofErr w:type="gramStart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пирожка</w:t>
      </w:r>
      <w:proofErr w:type="gramEnd"/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пожалуйста.</w:t>
      </w:r>
    </w:p>
    <w:p w:rsidR="00A83FB7" w:rsidRPr="00A83FB7" w:rsidRDefault="00A83FB7" w:rsidP="00A83FB7">
      <w:pP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4B70EA" wp14:editId="6037ACE7">
            <wp:extent cx="2495550" cy="2189845"/>
            <wp:effectExtent l="0" t="0" r="0" b="1270"/>
            <wp:docPr id="2" name="Рисунок 2" descr="Павлик и баб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влик и бабуш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18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Бабушка выпрямилась.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Волшебное слово так и засияло в каждой морщинке, в глазах, в улыбке.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Горяченького… горяченького захотел, голубчик мой! — приговаривала она,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выбирая самый лучший, румяный пирожок.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 подпрыгнул от радости и расцеловал её в обе щеки. «Волшебник! Волшебник!» — повторял он про себя, вспоминая старика. За обедом Павлик сидел притихший и прислушивался к каждому слову брата. Когда брат сказал, что поедет кататься на лодке, Павлик положил руку на его плечо и тихо попросил: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Возьми меня, пожалуйста. За столом сразу все замолчали. Брат поднял брови и усмехнулся.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Возьми его, — вдруг сказала сестра. — Что тебе стоит!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Ну, отчего же не взять? — улыбнулась бабушка. — Конечно, возьми.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Пожалуйста, — повторил Павлик. Брат громко засмеялся, потрепал мальчика по плечу, взъерошил ему волосы: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Эх ты, путешественник! Ну ладно, собирайся! «Помогло! Опять помогло!»</w:t>
      </w:r>
    </w:p>
    <w:p w:rsidR="00A83FB7" w:rsidRPr="00A83FB7" w:rsidRDefault="00A83FB7" w:rsidP="005210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B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Павлик выскочил из-за стола и побежал на улицу. Но в сквере уже не было старика. Скамейка была пуста, и только на песке остались начерченные зонтиком непонятные знаки.</w:t>
      </w:r>
    </w:p>
    <w:p w:rsidR="00A83FB7" w:rsidRPr="00A83FB7" w:rsidRDefault="00A83FB7" w:rsidP="00A83F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B7" w:rsidRPr="00A83FB7" w:rsidRDefault="00A83FB7" w:rsidP="00A83F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B7" w:rsidRPr="00A83FB7" w:rsidRDefault="00A83FB7" w:rsidP="00A83F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51D" w:rsidRPr="00A83FB7" w:rsidRDefault="007B651D" w:rsidP="00A83FB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B651D" w:rsidRPr="00A8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F5808"/>
    <w:multiLevelType w:val="multilevel"/>
    <w:tmpl w:val="C694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F79DF"/>
    <w:multiLevelType w:val="multilevel"/>
    <w:tmpl w:val="4BC2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603A9"/>
    <w:multiLevelType w:val="multilevel"/>
    <w:tmpl w:val="1D84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9550A"/>
    <w:multiLevelType w:val="multilevel"/>
    <w:tmpl w:val="2ED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1C4F56"/>
    <w:multiLevelType w:val="multilevel"/>
    <w:tmpl w:val="D46A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232B2E"/>
    <w:multiLevelType w:val="multilevel"/>
    <w:tmpl w:val="57AA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13338B"/>
    <w:multiLevelType w:val="multilevel"/>
    <w:tmpl w:val="219A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420ED8"/>
    <w:multiLevelType w:val="multilevel"/>
    <w:tmpl w:val="6E16D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755217"/>
    <w:multiLevelType w:val="multilevel"/>
    <w:tmpl w:val="1AA2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AC69EA"/>
    <w:multiLevelType w:val="multilevel"/>
    <w:tmpl w:val="EE90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B35873"/>
    <w:multiLevelType w:val="multilevel"/>
    <w:tmpl w:val="E036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7E4F0C"/>
    <w:multiLevelType w:val="multilevel"/>
    <w:tmpl w:val="AB94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E938A5"/>
    <w:multiLevelType w:val="multilevel"/>
    <w:tmpl w:val="C38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"/>
  </w:num>
  <w:num w:numId="5">
    <w:abstractNumId w:val="11"/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10"/>
    <w:rsid w:val="001C3A19"/>
    <w:rsid w:val="002D5F3D"/>
    <w:rsid w:val="004F5DAB"/>
    <w:rsid w:val="00521072"/>
    <w:rsid w:val="00634D5C"/>
    <w:rsid w:val="006A1C2E"/>
    <w:rsid w:val="007B651D"/>
    <w:rsid w:val="008C4DE7"/>
    <w:rsid w:val="00A83FB7"/>
    <w:rsid w:val="00AB3310"/>
    <w:rsid w:val="00DB5AE6"/>
    <w:rsid w:val="00DF03A5"/>
    <w:rsid w:val="00E33328"/>
    <w:rsid w:val="00F9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F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B33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33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33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33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3310"/>
    <w:rPr>
      <w:b/>
      <w:bCs/>
    </w:rPr>
  </w:style>
  <w:style w:type="character" w:styleId="a5">
    <w:name w:val="Emphasis"/>
    <w:basedOn w:val="a0"/>
    <w:uiPriority w:val="20"/>
    <w:qFormat/>
    <w:rsid w:val="00AB331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8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F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83F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A83F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F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B33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33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33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33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3310"/>
    <w:rPr>
      <w:b/>
      <w:bCs/>
    </w:rPr>
  </w:style>
  <w:style w:type="character" w:styleId="a5">
    <w:name w:val="Emphasis"/>
    <w:basedOn w:val="a0"/>
    <w:uiPriority w:val="20"/>
    <w:qFormat/>
    <w:rsid w:val="00AB331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8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F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83F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A83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1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9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76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kadeti.ru/rasskazy/oseev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6</cp:revision>
  <dcterms:created xsi:type="dcterms:W3CDTF">2025-12-19T16:48:00Z</dcterms:created>
  <dcterms:modified xsi:type="dcterms:W3CDTF">2025-12-27T09:54:00Z</dcterms:modified>
</cp:coreProperties>
</file>