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FANNI  O‘QITISHDA ZAMONAVIY YONDASHUVLAR</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3.5. “Ona tili va adabiyot darslarida yozma savodxonlikni (bayon, esse, insho, diktant) rivojlantirish” moduli</w:t>
      </w:r>
    </w:p>
    <w:p w:rsidR="00000000" w:rsidDel="00000000" w:rsidP="00000000" w:rsidRDefault="00000000" w:rsidRPr="00000000" w14:paraId="00000004">
      <w:pPr>
        <w:spacing w:after="0" w:line="240" w:lineRule="auto"/>
        <w:ind w:left="-993" w:right="401" w:firstLine="993"/>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05">
      <w:pPr>
        <w:spacing w:after="0" w:line="240" w:lineRule="auto"/>
        <w:ind w:left="-993" w:right="401" w:firstLine="993"/>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Mashg‘ulotning texnologik xaritasi</w:t>
      </w:r>
    </w:p>
    <w:p w:rsidR="00000000" w:rsidDel="00000000" w:rsidP="00000000" w:rsidRDefault="00000000" w:rsidRPr="00000000" w14:paraId="00000006">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tbl>
      <w:tblPr>
        <w:tblStyle w:val="Table1"/>
        <w:tblW w:w="1002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1"/>
        <w:gridCol w:w="2317"/>
        <w:gridCol w:w="813"/>
        <w:gridCol w:w="1726"/>
        <w:gridCol w:w="2936"/>
        <w:tblGridChange w:id="0">
          <w:tblGrid>
            <w:gridCol w:w="2231"/>
            <w:gridCol w:w="2317"/>
            <w:gridCol w:w="813"/>
            <w:gridCol w:w="1726"/>
            <w:gridCol w:w="2936"/>
          </w:tblGrid>
        </w:tblGridChange>
      </w:tblGrid>
      <w:tr>
        <w:trPr>
          <w:cantSplit w:val="0"/>
          <w:trHeight w:val="1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7">
            <w:pPr>
              <w:widowControl w:val="0"/>
              <w:spacing w:after="0" w:line="240" w:lineRule="auto"/>
              <w:jc w:val="center"/>
              <w:rPr>
                <w:rFonts w:ascii="Times New Roman" w:cs="Times New Roman" w:eastAsia="Times New Roman" w:hAnsi="Times New Roman"/>
                <w:b w:val="1"/>
                <w:bCs w:val="1"/>
                <w:color w:val="c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Oʻquv bloki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8">
            <w:pPr>
              <w:widowControl w:val="0"/>
              <w:spacing w:after="0" w:line="240" w:lineRule="auto"/>
              <w:jc w:val="both"/>
              <w:rPr>
                <w:rFonts w:ascii="Times New Roman" w:cs="Times New Roman" w:eastAsia="Times New Roman" w:hAnsi="Times New Roman"/>
                <w:color w:val="c00000"/>
                <w:sz w:val="28"/>
                <w:szCs w:val="28"/>
              </w:rPr>
            </w:pPr>
            <w:r w:rsidDel="00000000" w:rsidR="00000000" w:rsidRPr="00000000">
              <w:rPr>
                <w:rFonts w:ascii="Times New Roman" w:cs="Times New Roman" w:eastAsia="Times New Roman" w:hAnsi="Times New Roman"/>
                <w:sz w:val="28"/>
                <w:szCs w:val="28"/>
                <w:rtl w:val="0"/>
              </w:rPr>
              <w:t xml:space="preserve">III. Fanini oʻqitishda zamonaviy yondashuvlar</w:t>
            </w:r>
            <w:r w:rsidDel="00000000" w:rsidR="00000000" w:rsidRPr="00000000">
              <w:rPr>
                <w:rtl w:val="0"/>
              </w:rPr>
            </w:r>
          </w:p>
        </w:tc>
      </w:tr>
      <w:tr>
        <w:trPr>
          <w:cantSplit w:val="0"/>
          <w:trHeight w:val="14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widowControl w:val="0"/>
              <w:spacing w:after="0" w:line="240" w:lineRule="auto"/>
              <w:jc w:val="center"/>
              <w:rPr>
                <w:rFonts w:ascii="Times New Roman" w:cs="Times New Roman" w:eastAsia="Times New Roman" w:hAnsi="Times New Roman"/>
                <w:b w:val="1"/>
                <w:bCs w:val="1"/>
                <w:color w:val="c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Oʻquv modul</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D">
            <w:pPr>
              <w:widowControl w:val="0"/>
              <w:shd w:fill="ffffff" w:val="clear"/>
              <w:spacing w:after="0" w:line="240" w:lineRule="auto"/>
              <w:jc w:val="both"/>
              <w:rPr>
                <w:rFonts w:ascii="Times New Roman" w:cs="Times New Roman" w:eastAsia="Times New Roman" w:hAnsi="Times New Roman"/>
                <w:color w:val="c00000"/>
                <w:sz w:val="28"/>
                <w:szCs w:val="28"/>
              </w:rPr>
            </w:pPr>
            <w:r w:rsidDel="00000000" w:rsidR="00000000" w:rsidRPr="00000000">
              <w:rPr>
                <w:rFonts w:ascii="Times New Roman" w:cs="Times New Roman" w:eastAsia="Times New Roman" w:hAnsi="Times New Roman"/>
                <w:b w:val="1"/>
                <w:bCs w:val="1"/>
                <w:sz w:val="28"/>
                <w:szCs w:val="28"/>
                <w:rtl w:val="0"/>
              </w:rPr>
              <w:t xml:space="preserve">3</w:t>
            </w:r>
            <w:r w:rsidDel="00000000" w:rsidR="00000000" w:rsidRPr="00000000">
              <w:rPr>
                <w:rFonts w:ascii="Times New Roman" w:cs="Times New Roman" w:eastAsia="Times New Roman" w:hAnsi="Times New Roman"/>
                <w:b w:val="0"/>
                <w:bCs w:val="0"/>
                <w:sz w:val="28"/>
                <w:szCs w:val="28"/>
                <w:rtl w:val="0"/>
              </w:rPr>
              <w:t xml:space="preserve">.5. “</w:t>
            </w:r>
            <w:r w:rsidDel="00000000" w:rsidR="00000000" w:rsidRPr="00000000">
              <w:rPr>
                <w:rFonts w:ascii="Times New Roman" w:cs="Times New Roman" w:eastAsia="Times New Roman" w:hAnsi="Times New Roman"/>
                <w:b w:val="0"/>
                <w:bCs w:val="0"/>
                <w:color w:val="000000"/>
                <w:sz w:val="28"/>
                <w:szCs w:val="28"/>
                <w:rtl w:val="0"/>
              </w:rPr>
              <w:t xml:space="preserve">Ona tili va adabiyot darslarida yozma savodxonlikni (bayon, esse, insho, diktant) rivojlantirish</w:t>
            </w:r>
            <w:r w:rsidDel="00000000" w:rsidR="00000000" w:rsidRPr="00000000">
              <w:rPr>
                <w:rFonts w:ascii="Times New Roman" w:cs="Times New Roman" w:eastAsia="Times New Roman" w:hAnsi="Times New Roman"/>
                <w:b w:val="0"/>
                <w:bCs w:val="0"/>
                <w:sz w:val="28"/>
                <w:szCs w:val="28"/>
                <w:rtl w:val="0"/>
              </w:rPr>
              <w:t xml:space="preserve">” moduli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1">
            <w:pPr>
              <w:widowControl w:val="0"/>
              <w:spacing w:after="0" w:line="240" w:lineRule="auto"/>
              <w:jc w:val="center"/>
              <w:rPr>
                <w:rFonts w:ascii="Times New Roman" w:cs="Times New Roman" w:eastAsia="Times New Roman" w:hAnsi="Times New Roman"/>
                <w:b w:val="1"/>
                <w:bCs w:val="1"/>
                <w:color w:val="c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Mavzu</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widowControl w:val="0"/>
              <w:spacing w:after="0" w:line="240" w:lineRule="auto"/>
              <w:jc w:val="both"/>
              <w:rPr>
                <w:rFonts w:ascii="Times New Roman" w:cs="Times New Roman" w:eastAsia="Times New Roman" w:hAnsi="Times New Roman"/>
                <w:b w:val="1"/>
                <w:bCs w:val="1"/>
                <w:color w:val="c00000"/>
                <w:sz w:val="28"/>
                <w:szCs w:val="28"/>
              </w:rPr>
            </w:pPr>
            <w:r w:rsidDel="00000000" w:rsidR="00000000" w:rsidRPr="00000000">
              <w:rPr>
                <w:rFonts w:ascii="Times New Roman" w:cs="Times New Roman" w:eastAsia="Times New Roman" w:hAnsi="Times New Roman"/>
                <w:sz w:val="28"/>
                <w:szCs w:val="28"/>
                <w:rtl w:val="0"/>
              </w:rPr>
              <w:t xml:space="preserve">Bayon turlari va uning xususiyatlari. Oʻquvchilarni bayon yozishga oʻrgatish metodikasi.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6">
            <w:pPr>
              <w:widowControl w:val="0"/>
              <w:spacing w:after="0" w:line="240" w:lineRule="auto"/>
              <w:jc w:val="center"/>
              <w:rPr>
                <w:rFonts w:ascii="Times New Roman" w:cs="Times New Roman" w:eastAsia="Times New Roman" w:hAnsi="Times New Roman"/>
                <w:b w:val="1"/>
                <w:bCs w:val="1"/>
                <w:color w:val="c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Davomiyligi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widowControl w:val="0"/>
              <w:spacing w:after="0" w:line="240" w:lineRule="auto"/>
              <w:jc w:val="both"/>
              <w:rPr>
                <w:rFonts w:ascii="Times New Roman" w:cs="Times New Roman" w:eastAsia="Times New Roman" w:hAnsi="Times New Roman"/>
                <w:b w:val="1"/>
                <w:bCs w:val="1"/>
                <w:color w:val="c00000"/>
                <w:sz w:val="28"/>
                <w:szCs w:val="28"/>
              </w:rPr>
            </w:pPr>
            <w:r w:rsidDel="00000000" w:rsidR="00000000" w:rsidRPr="00000000">
              <w:rPr>
                <w:rFonts w:ascii="Times New Roman" w:cs="Times New Roman" w:eastAsia="Times New Roman" w:hAnsi="Times New Roman"/>
                <w:color w:val="000000"/>
                <w:sz w:val="28"/>
                <w:szCs w:val="28"/>
                <w:rtl w:val="0"/>
              </w:rPr>
              <w:t xml:space="preserve">80 daqiqa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B">
            <w:pPr>
              <w:widowControl w:val="0"/>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Mashg‘ulotning maqsadi</w:t>
            </w:r>
          </w:p>
        </w:tc>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C">
            <w:pPr>
              <w:widowControl w:val="0"/>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O‘quvchilarda bayon yozdirish kompetensiyasini rivojlantirish</w:t>
            </w:r>
          </w:p>
          <w:p w:rsidR="00000000" w:rsidDel="00000000" w:rsidP="00000000" w:rsidRDefault="00000000" w:rsidRPr="00000000" w14:paraId="0000001D">
            <w:pPr>
              <w:widowControl w:val="0"/>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0"/>
                <w:bCs w:val="0"/>
                <w:sz w:val="28"/>
                <w:szCs w:val="28"/>
                <w:rtl w:val="0"/>
              </w:rPr>
              <w:t xml:space="preserve">T</w:t>
            </w:r>
            <w:r w:rsidDel="00000000" w:rsidR="00000000" w:rsidRPr="00000000">
              <w:rPr>
                <w:rFonts w:ascii="Times New Roman" w:cs="Times New Roman" w:eastAsia="Times New Roman" w:hAnsi="Times New Roman"/>
                <w:sz w:val="28"/>
                <w:szCs w:val="28"/>
                <w:rtl w:val="0"/>
              </w:rPr>
              <w:t xml:space="preserve">urli bayon shakllari haqida ma’lumot berish. </w:t>
            </w:r>
          </w:p>
          <w:p w:rsidR="00000000" w:rsidDel="00000000" w:rsidP="00000000" w:rsidRDefault="00000000" w:rsidRPr="00000000" w14:paraId="0000001E">
            <w:pPr>
              <w:widowControl w:val="0"/>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 O‘qituvchiga o‘quvchilarni bayon yozishga o‘rgatish.</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2">
            <w:pPr>
              <w:widowControl w:val="0"/>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Mashg‘ulot bosqich-</w:t>
            </w:r>
          </w:p>
          <w:p w:rsidR="00000000" w:rsidDel="00000000" w:rsidP="00000000" w:rsidRDefault="00000000" w:rsidRPr="00000000" w14:paraId="00000023">
            <w:pPr>
              <w:widowControl w:val="0"/>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lari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4">
            <w:pPr>
              <w:widowControl w:val="0"/>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Faoliyat tavsifi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5">
            <w:pPr>
              <w:widowControl w:val="0"/>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Vaqt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6">
            <w:pPr>
              <w:widowControl w:val="0"/>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Metodlar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7">
            <w:pPr>
              <w:widowControl w:val="0"/>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Natija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widowControl w:val="0"/>
              <w:spacing w:after="0" w:line="240" w:lineRule="auto"/>
              <w:jc w:val="center"/>
              <w:rPr>
                <w:rFonts w:ascii="Times New Roman" w:cs="Times New Roman" w:eastAsia="Times New Roman" w:hAnsi="Times New Roman"/>
                <w:color w:val="0070c0"/>
                <w:sz w:val="28"/>
                <w:szCs w:val="28"/>
              </w:rPr>
            </w:pPr>
            <w:r w:rsidDel="00000000" w:rsidR="00000000" w:rsidRPr="00000000">
              <w:rPr>
                <w:rFonts w:ascii="Times New Roman" w:cs="Times New Roman" w:eastAsia="Times New Roman" w:hAnsi="Times New Roman"/>
                <w:b w:val="1"/>
                <w:bCs w:val="1"/>
                <w:color w:val="0070c0"/>
                <w:sz w:val="28"/>
                <w:szCs w:val="28"/>
                <w:rtl w:val="0"/>
              </w:rPr>
              <w:t xml:space="preserve">1. Tashkiliy qism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9">
            <w:pPr>
              <w:widowControl w:val="0"/>
              <w:spacing w:after="0" w:line="240" w:lineRule="auto"/>
              <w:ind w:hanging="18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Salomlashish</w:t>
            </w:r>
          </w:p>
          <w:p w:rsidR="00000000" w:rsidDel="00000000" w:rsidP="00000000" w:rsidRDefault="00000000" w:rsidRPr="00000000" w14:paraId="0000002A">
            <w:pPr>
              <w:widowControl w:val="0"/>
              <w:spacing w:after="0" w:line="240" w:lineRule="auto"/>
              <w:ind w:hanging="18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Maqsad va reja bilan tanishtirish</w:t>
            </w:r>
          </w:p>
          <w:p w:rsidR="00000000" w:rsidDel="00000000" w:rsidP="00000000" w:rsidRDefault="00000000" w:rsidRPr="00000000" w14:paraId="0000002B">
            <w:pPr>
              <w:widowControl w:val="0"/>
              <w:spacing w:after="0" w:line="240" w:lineRule="auto"/>
              <w:ind w:hanging="18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Mashg‘ulotning dolzarbligini asoslab berish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D">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Suhbat, tushuntirish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E">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 mashg‘ulotga tayyor bo‘lishadi.</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F">
            <w:pPr>
              <w:widowControl w:val="0"/>
              <w:spacing w:after="0" w:line="240" w:lineRule="auto"/>
              <w:jc w:val="center"/>
              <w:rPr>
                <w:rFonts w:ascii="Times New Roman" w:cs="Times New Roman" w:eastAsia="Times New Roman" w:hAnsi="Times New Roman"/>
                <w:color w:val="0070c0"/>
                <w:sz w:val="28"/>
                <w:szCs w:val="28"/>
              </w:rPr>
            </w:pPr>
            <w:r w:rsidDel="00000000" w:rsidR="00000000" w:rsidRPr="00000000">
              <w:rPr>
                <w:rFonts w:ascii="Times New Roman" w:cs="Times New Roman" w:eastAsia="Times New Roman" w:hAnsi="Times New Roman"/>
                <w:b w:val="1"/>
                <w:bCs w:val="1"/>
                <w:color w:val="0070c0"/>
                <w:sz w:val="28"/>
                <w:szCs w:val="28"/>
                <w:rtl w:val="0"/>
              </w:rPr>
              <w:t xml:space="preserve">2. Motivatsiya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0">
            <w:pPr>
              <w:widowControl w:val="0"/>
              <w:spacing w:after="0" w:line="240" w:lineRule="auto"/>
              <w:ind w:left="0" w:hanging="18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Mulohaza uchun qiziqarli savol beriladi Tinglovchilarning javoblari tahlil qilinadi</w:t>
            </w:r>
          </w:p>
          <w:p w:rsidR="00000000" w:rsidDel="00000000" w:rsidP="00000000" w:rsidRDefault="00000000" w:rsidRPr="00000000" w14:paraId="00000031">
            <w:pPr>
              <w:widowControl w:val="0"/>
              <w:spacing w:after="0" w:line="240" w:lineRule="auto"/>
              <w:ind w:hanging="180"/>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2">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3">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Muammoli vaziyat yaratish, muhokama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4">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O‘qituvchilarning mavzuga qiziqishi ortadi</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5">
            <w:pPr>
              <w:widowControl w:val="0"/>
              <w:spacing w:after="0" w:line="240" w:lineRule="auto"/>
              <w:jc w:val="center"/>
              <w:rPr>
                <w:rFonts w:ascii="Times New Roman" w:cs="Times New Roman" w:eastAsia="Times New Roman" w:hAnsi="Times New Roman"/>
                <w:color w:val="0070c0"/>
                <w:sz w:val="28"/>
                <w:szCs w:val="28"/>
              </w:rPr>
            </w:pPr>
            <w:r w:rsidDel="00000000" w:rsidR="00000000" w:rsidRPr="00000000">
              <w:rPr>
                <w:rFonts w:ascii="Times New Roman" w:cs="Times New Roman" w:eastAsia="Times New Roman" w:hAnsi="Times New Roman"/>
                <w:b w:val="1"/>
                <w:bCs w:val="1"/>
                <w:color w:val="0070c0"/>
                <w:sz w:val="28"/>
                <w:szCs w:val="28"/>
                <w:rtl w:val="0"/>
              </w:rPr>
              <w:t xml:space="preserve">3. Nazariy qism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6">
            <w:pPr>
              <w:widowControl w:val="0"/>
              <w:spacing w:after="0" w:line="240" w:lineRule="auto"/>
              <w:ind w:hanging="1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Zamonaviy pedagogik texnologiyalarni tushuntirish</w:t>
            </w:r>
          </w:p>
          <w:p w:rsidR="00000000" w:rsidDel="00000000" w:rsidP="00000000" w:rsidRDefault="00000000" w:rsidRPr="00000000" w14:paraId="00000037">
            <w:pPr>
              <w:widowControl w:val="0"/>
              <w:spacing w:after="0" w:line="240" w:lineRule="auto"/>
              <w:ind w:hanging="1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Interfaol metodlarning qo‘llanilishi</w:t>
            </w:r>
          </w:p>
          <w:p w:rsidR="00000000" w:rsidDel="00000000" w:rsidP="00000000" w:rsidRDefault="00000000" w:rsidRPr="00000000" w14:paraId="00000038">
            <w:pPr>
              <w:widowControl w:val="0"/>
              <w:spacing w:after="0" w:line="240" w:lineRule="auto"/>
              <w:ind w:hanging="1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Slaydlar bilan tushuntirish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9">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A">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Taqdimot</w:t>
            </w:r>
          </w:p>
          <w:p w:rsidR="00000000" w:rsidDel="00000000" w:rsidP="00000000" w:rsidRDefault="00000000" w:rsidRPr="00000000" w14:paraId="0000003B">
            <w:pPr>
              <w:widowControl w:val="0"/>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C">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O‘qituvchilarda bayon yozdirishda qanday pedagogik texnologiya va metodlardan foydalanish tajribasi ortadi.</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D">
            <w:pPr>
              <w:widowControl w:val="0"/>
              <w:spacing w:after="0" w:line="240" w:lineRule="auto"/>
              <w:jc w:val="center"/>
              <w:rPr>
                <w:rFonts w:ascii="Times New Roman" w:cs="Times New Roman" w:eastAsia="Times New Roman" w:hAnsi="Times New Roman"/>
                <w:color w:val="0070c0"/>
                <w:sz w:val="28"/>
                <w:szCs w:val="28"/>
              </w:rPr>
            </w:pPr>
            <w:r w:rsidDel="00000000" w:rsidR="00000000" w:rsidRPr="00000000">
              <w:rPr>
                <w:rFonts w:ascii="Times New Roman" w:cs="Times New Roman" w:eastAsia="Times New Roman" w:hAnsi="Times New Roman"/>
                <w:b w:val="1"/>
                <w:bCs w:val="1"/>
                <w:color w:val="0070c0"/>
                <w:sz w:val="28"/>
                <w:szCs w:val="28"/>
                <w:rtl w:val="0"/>
              </w:rPr>
              <w:t xml:space="preserve">4. Amaliy mashg‘ulot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E">
            <w:pPr>
              <w:widowControl w:val="0"/>
              <w:spacing w:after="0" w:line="240" w:lineRule="auto"/>
              <w:ind w:hanging="1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Ilmiy matn ustida ishlashda lug‘at bilan ishlashni o‘rgatish</w:t>
            </w:r>
          </w:p>
          <w:p w:rsidR="00000000" w:rsidDel="00000000" w:rsidP="00000000" w:rsidRDefault="00000000" w:rsidRPr="00000000" w14:paraId="0000003F">
            <w:pPr>
              <w:widowControl w:val="0"/>
              <w:spacing w:after="0" w:line="240" w:lineRule="auto"/>
              <w:ind w:hanging="1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Guruhlarda ishlash: amaliy topshiriqlar bajarish</w:t>
            </w:r>
          </w:p>
          <w:p w:rsidR="00000000" w:rsidDel="00000000" w:rsidP="00000000" w:rsidRDefault="00000000" w:rsidRPr="00000000" w14:paraId="00000040">
            <w:pPr>
              <w:widowControl w:val="0"/>
              <w:spacing w:after="0" w:line="240" w:lineRule="auto"/>
              <w:ind w:hanging="1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Misollar va vaziyatlarni muhokama qilish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1">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2">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Guruhlarda ishlash</w:t>
            </w:r>
          </w:p>
          <w:p w:rsidR="00000000" w:rsidDel="00000000" w:rsidP="00000000" w:rsidRDefault="00000000" w:rsidRPr="00000000" w14:paraId="00000043">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Audiomatn-dan foydalanish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4">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O‘qituvchilarning interfaol vositalar yordamida til ko‘nikmalari, matn yaratish, tahlil qilish ko‘nikmasi rivojlanadi</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5">
            <w:pPr>
              <w:widowControl w:val="0"/>
              <w:spacing w:after="0" w:line="240" w:lineRule="auto"/>
              <w:jc w:val="center"/>
              <w:rPr>
                <w:rFonts w:ascii="Times New Roman" w:cs="Times New Roman" w:eastAsia="Times New Roman" w:hAnsi="Times New Roman"/>
                <w:color w:val="0070c0"/>
                <w:sz w:val="28"/>
                <w:szCs w:val="28"/>
              </w:rPr>
            </w:pPr>
            <w:r w:rsidDel="00000000" w:rsidR="00000000" w:rsidRPr="00000000">
              <w:rPr>
                <w:rFonts w:ascii="Times New Roman" w:cs="Times New Roman" w:eastAsia="Times New Roman" w:hAnsi="Times New Roman"/>
                <w:b w:val="1"/>
                <w:bCs w:val="1"/>
                <w:color w:val="0070c0"/>
                <w:sz w:val="28"/>
                <w:szCs w:val="28"/>
                <w:rtl w:val="0"/>
              </w:rPr>
              <w:t xml:space="preserve">5. Tahlil va muhokama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6">
            <w:pPr>
              <w:widowControl w:val="0"/>
              <w:spacing w:after="0" w:line="240" w:lineRule="auto"/>
              <w:ind w:hanging="1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Guruhlar ishlari bo‘yicha taqdimotlar</w:t>
            </w:r>
          </w:p>
          <w:p w:rsidR="00000000" w:rsidDel="00000000" w:rsidP="00000000" w:rsidRDefault="00000000" w:rsidRPr="00000000" w14:paraId="00000047">
            <w:pPr>
              <w:widowControl w:val="0"/>
              <w:spacing w:after="0" w:line="240" w:lineRule="auto"/>
              <w:ind w:hanging="1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Qiyinchiliklarni muhokama qilish</w:t>
            </w:r>
          </w:p>
          <w:p w:rsidR="00000000" w:rsidDel="00000000" w:rsidP="00000000" w:rsidRDefault="00000000" w:rsidRPr="00000000" w14:paraId="00000048">
            <w:pPr>
              <w:widowControl w:val="0"/>
              <w:spacing w:after="0" w:line="240" w:lineRule="auto"/>
              <w:ind w:hanging="1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Mashg‘ulot jarayoni bo‘yicha fikr-mulohazalar olish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9">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A">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Suhbat,</w:t>
            </w:r>
          </w:p>
          <w:p w:rsidR="00000000" w:rsidDel="00000000" w:rsidP="00000000" w:rsidRDefault="00000000" w:rsidRPr="00000000" w14:paraId="0000004B">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debat,</w:t>
            </w:r>
          </w:p>
          <w:p w:rsidR="00000000" w:rsidDel="00000000" w:rsidP="00000000" w:rsidRDefault="00000000" w:rsidRPr="00000000" w14:paraId="0000004C">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tahlil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 o‘z tajribalarini o‘rtoqlashadi va yangi g‘oyalarni o‘zlashtiradi. Bayon yozdirish bo‘yicha o‘zaro metod almashishadi.</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E">
            <w:pPr>
              <w:widowControl w:val="0"/>
              <w:spacing w:after="0" w:line="240" w:lineRule="auto"/>
              <w:jc w:val="center"/>
              <w:rPr>
                <w:rFonts w:ascii="Times New Roman" w:cs="Times New Roman" w:eastAsia="Times New Roman" w:hAnsi="Times New Roman"/>
                <w:color w:val="0070c0"/>
                <w:sz w:val="28"/>
                <w:szCs w:val="28"/>
              </w:rPr>
            </w:pPr>
            <w:r w:rsidDel="00000000" w:rsidR="00000000" w:rsidRPr="00000000">
              <w:rPr>
                <w:rFonts w:ascii="Times New Roman" w:cs="Times New Roman" w:eastAsia="Times New Roman" w:hAnsi="Times New Roman"/>
                <w:b w:val="1"/>
                <w:bCs w:val="1"/>
                <w:color w:val="0070c0"/>
                <w:sz w:val="28"/>
                <w:szCs w:val="28"/>
                <w:rtl w:val="0"/>
              </w:rPr>
              <w:t xml:space="preserve">6. Refleksiya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F">
            <w:pPr>
              <w:widowControl w:val="0"/>
              <w:spacing w:after="0" w:line="240" w:lineRule="auto"/>
              <w:ind w:hanging="18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“Men nimani o‘rgandim?” usuli orqali xulosa qilish</w:t>
            </w:r>
          </w:p>
          <w:p w:rsidR="00000000" w:rsidDel="00000000" w:rsidP="00000000" w:rsidRDefault="00000000" w:rsidRPr="00000000" w14:paraId="00000050">
            <w:pPr>
              <w:widowControl w:val="0"/>
              <w:spacing w:after="0" w:line="240" w:lineRule="auto"/>
              <w:ind w:hanging="180"/>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1">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2">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Refleksiya usullari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3">
            <w:pPr>
              <w:widowControl w:val="0"/>
              <w:spacing w:after="0" w:line="240" w:lineRule="auto"/>
              <w:jc w:val="center"/>
              <w:rPr>
                <w:rFonts w:ascii="Times New Roman" w:cs="Times New Roman" w:eastAsia="Times New Roman" w:hAnsi="Times New Roman"/>
                <w:sz w:val="28"/>
                <w:szCs w:val="28"/>
                <w:shd w:fill="auto" w:val="clear"/>
              </w:rPr>
            </w:pPr>
            <w:r w:rsidDel="00000000" w:rsidR="00000000" w:rsidRPr="00000000">
              <w:rPr>
                <w:rFonts w:ascii="Times New Roman" w:cs="Times New Roman" w:eastAsia="Times New Roman" w:hAnsi="Times New Roman"/>
                <w:sz w:val="28"/>
                <w:szCs w:val="28"/>
                <w:shd w:fill="auto" w:val="clear"/>
                <w:rtl w:val="0"/>
              </w:rPr>
              <w:t xml:space="preserve">O‘qituvchilar o‘z faoliyatini baholaydi va o‘rganilgan ma’lumotlarni qayta ko‘rib chiqadi.</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4">
            <w:pPr>
              <w:widowControl w:val="0"/>
              <w:spacing w:after="0" w:line="240" w:lineRule="auto"/>
              <w:jc w:val="center"/>
              <w:rPr>
                <w:rFonts w:ascii="Times New Roman" w:cs="Times New Roman" w:eastAsia="Times New Roman" w:hAnsi="Times New Roman"/>
                <w:color w:val="0070c0"/>
                <w:sz w:val="28"/>
                <w:szCs w:val="28"/>
              </w:rPr>
            </w:pPr>
            <w:r w:rsidDel="00000000" w:rsidR="00000000" w:rsidRPr="00000000">
              <w:rPr>
                <w:rFonts w:ascii="Times New Roman" w:cs="Times New Roman" w:eastAsia="Times New Roman" w:hAnsi="Times New Roman"/>
                <w:b w:val="1"/>
                <w:bCs w:val="1"/>
                <w:color w:val="0070c0"/>
                <w:sz w:val="28"/>
                <w:szCs w:val="28"/>
                <w:rtl w:val="0"/>
              </w:rPr>
              <w:t xml:space="preserve">7. Yakunlash va baholash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5">
            <w:pPr>
              <w:widowControl w:val="0"/>
              <w:spacing w:after="0" w:line="240" w:lineRule="auto"/>
              <w:ind w:hanging="18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Mashg‘ulot natijalarini umumlashtirish;</w:t>
            </w:r>
          </w:p>
          <w:p w:rsidR="00000000" w:rsidDel="00000000" w:rsidP="00000000" w:rsidRDefault="00000000" w:rsidRPr="00000000" w14:paraId="00000056">
            <w:pPr>
              <w:widowControl w:val="0"/>
              <w:spacing w:after="0" w:line="240" w:lineRule="auto"/>
              <w:ind w:hanging="18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O‘qituvchilarning mashg‘ulot haqidagi fikrlarini aniqlash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7">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8">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Suhbat</w:t>
            </w:r>
          </w:p>
          <w:p w:rsidR="00000000" w:rsidDel="00000000" w:rsidP="00000000" w:rsidRDefault="00000000" w:rsidRPr="00000000" w14:paraId="00000059">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So‘rovnoma o‘tkazish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A">
            <w:pPr>
              <w:widowControl w:val="0"/>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 mashg‘ulot davomida yangi bilim oladi hamda o‘z tajribasi uchun qo‘shimcha zaxira yig‘ib boradi</w:t>
            </w:r>
          </w:p>
        </w:tc>
      </w:tr>
    </w:tbl>
    <w:p w:rsidR="00000000" w:rsidDel="00000000" w:rsidP="00000000" w:rsidRDefault="00000000" w:rsidRPr="00000000" w14:paraId="0000005B">
      <w:pPr>
        <w:spacing w:after="0" w:line="240" w:lineRule="auto"/>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color w:val="c00000"/>
          <w:sz w:val="24"/>
          <w:szCs w:val="24"/>
          <w:rtl w:val="0"/>
        </w:rPr>
        <w:t xml:space="preserve">    </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qfdoak6ct3rk" w:id="0"/>
      <w:bookmarkEnd w:id="0"/>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Mavzu: Bayon turlari va uning xususiyatlari. Oʻquvchilarni bayon yozishga oʻrgatish metodikasi</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REJA: </w:t>
      </w:r>
    </w:p>
    <w:p w:rsidR="00000000" w:rsidDel="00000000" w:rsidP="00000000" w:rsidRDefault="00000000" w:rsidRPr="00000000" w14:paraId="0000005F">
      <w:pPr>
        <w:pStyle w:val="Heading3"/>
        <w:keepNext w:val="0"/>
        <w:keepLines w:val="0"/>
        <w:pageBreakBefore w:val="0"/>
        <w:widowControl w:val="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Yozma ish turlari</w:t>
      </w:r>
    </w:p>
    <w:p w:rsidR="00000000" w:rsidDel="00000000" w:rsidP="00000000" w:rsidRDefault="00000000" w:rsidRPr="00000000" w14:paraId="00000060">
      <w:pPr>
        <w:pStyle w:val="Heading3"/>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Bayon turlari</w:t>
      </w:r>
    </w:p>
    <w:p w:rsidR="00000000" w:rsidDel="00000000" w:rsidP="00000000" w:rsidRDefault="00000000" w:rsidRPr="00000000" w14:paraId="00000061">
      <w:pPr>
        <w:pStyle w:val="Heading3"/>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Bayon yozish metodikasi</w:t>
      </w:r>
    </w:p>
    <w:p w:rsidR="00000000" w:rsidDel="00000000" w:rsidP="00000000" w:rsidRDefault="00000000" w:rsidRPr="00000000" w14:paraId="00000062">
      <w:pPr>
        <w:pStyle w:val="Heading3"/>
        <w:spacing w:line="360" w:lineRule="auto"/>
        <w:jc w:val="both"/>
        <w:rPr>
          <w:rFonts w:ascii="Times New Roman" w:cs="Times New Roman" w:eastAsia="Times New Roman" w:hAnsi="Times New Roman"/>
          <w:sz w:val="28"/>
          <w:szCs w:val="28"/>
        </w:rPr>
      </w:pPr>
      <w:bookmarkStart w:colFirst="0" w:colLast="0" w:name="_heading=h.jnjikheahp1i" w:id="1"/>
      <w:bookmarkEnd w:id="1"/>
      <w:r w:rsidDel="00000000" w:rsidR="00000000" w:rsidRPr="00000000">
        <w:rPr>
          <w:rFonts w:ascii="Times New Roman" w:cs="Times New Roman" w:eastAsia="Times New Roman" w:hAnsi="Times New Roman"/>
          <w:sz w:val="28"/>
          <w:szCs w:val="28"/>
          <w:rtl w:val="0"/>
        </w:rPr>
        <w:t xml:space="preserve">4. Bayonni baholash mezoni</w:t>
      </w:r>
    </w:p>
    <w:p w:rsidR="00000000" w:rsidDel="00000000" w:rsidP="00000000" w:rsidRDefault="00000000" w:rsidRPr="00000000" w14:paraId="00000063">
      <w:pPr>
        <w:pStyle w:val="Heading3"/>
        <w:keepNext w:val="0"/>
        <w:keepLines w:val="0"/>
        <w:pageBreakBefore w:val="0"/>
        <w:widowControl w:val="1"/>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5">
      <w:pPr>
        <w:pStyle w:val="Heading2"/>
        <w:keepNext w:val="0"/>
        <w:keepLines w:val="0"/>
        <w:widowControl w:val="1"/>
        <w:ind w:firstLine="708"/>
        <w:jc w:val="both"/>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i w:val="0"/>
          <w:iCs w:val="0"/>
          <w:sz w:val="28"/>
          <w:szCs w:val="28"/>
          <w:rtl w:val="0"/>
        </w:rPr>
        <w:t xml:space="preserve">Tayanch so</w:t>
      </w:r>
      <w:r w:rsidDel="00000000" w:rsidR="00000000" w:rsidRPr="00000000">
        <w:rPr>
          <w:rFonts w:ascii="Times New Roman" w:cs="Times New Roman" w:eastAsia="Times New Roman" w:hAnsi="Times New Roman"/>
          <w:b w:val="1"/>
          <w:bCs w:val="1"/>
          <w:i w:val="0"/>
          <w:iCs w:val="0"/>
          <w:sz w:val="28"/>
          <w:szCs w:val="28"/>
          <w:rtl w:val="0"/>
        </w:rPr>
        <w:t xml:space="preserve">ʻ</w:t>
      </w:r>
      <w:r w:rsidDel="00000000" w:rsidR="00000000" w:rsidRPr="00000000">
        <w:rPr>
          <w:rFonts w:ascii="Times New Roman" w:cs="Times New Roman" w:eastAsia="Times New Roman" w:hAnsi="Times New Roman"/>
          <w:i w:val="0"/>
          <w:iCs w:val="0"/>
          <w:sz w:val="28"/>
          <w:szCs w:val="28"/>
          <w:rtl w:val="0"/>
        </w:rPr>
        <w:t xml:space="preserve">zlar: </w:t>
      </w:r>
      <w:r w:rsidDel="00000000" w:rsidR="00000000" w:rsidRPr="00000000">
        <w:rPr>
          <w:rFonts w:ascii="Times New Roman" w:cs="Times New Roman" w:eastAsia="Times New Roman" w:hAnsi="Times New Roman"/>
          <w:b w:val="0"/>
          <w:bCs w:val="0"/>
          <w:i w:val="1"/>
          <w:iCs w:val="1"/>
          <w:sz w:val="28"/>
          <w:szCs w:val="28"/>
          <w:rtl w:val="0"/>
        </w:rPr>
        <w:t xml:space="preserve">b</w:t>
      </w:r>
      <w:r w:rsidDel="00000000" w:rsidR="00000000" w:rsidRPr="00000000">
        <w:rPr>
          <w:rFonts w:ascii="Times New Roman" w:cs="Times New Roman" w:eastAsia="Times New Roman" w:hAnsi="Times New Roman"/>
          <w:b w:val="0"/>
          <w:bCs w:val="0"/>
          <w:sz w:val="28"/>
          <w:szCs w:val="28"/>
          <w:rtl w:val="0"/>
        </w:rPr>
        <w:t xml:space="preserve">ayon, oddiy bayon, qisqartirilgan bayon, ijodiy bayon, yozma nutq, mazmunni idrok etish, reja tuzish, mantiqiy izchillik, savodxonlik, kompetensiya, til va uslub, imlo, punktuatsiya, tahlil, xulosa, metodika, baholash mezoni.</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Yozma nutqni rivojlantirish ona tili ta’limining eng muhim vazifalaridan biridir. Bu jarayonda bayon yozish alohida metodik ahamiyat kasb etadi. Bayon o‘quvchini matnni ongli idrok etishga, asosiy fikrni ajratishga, mantiqiy izchillikni saqlagan holda yozma tarzda ifodalashga o‘rgatadi. Shu bois bayon yozdirish metodikasi o‘quvchilarning savodxonligi, nutq madaniyati va tafakkurini rivojlantirishda samarali vosita hisoblanadi.</w:t>
      </w:r>
    </w:p>
    <w:p w:rsidR="00000000" w:rsidDel="00000000" w:rsidP="00000000" w:rsidRDefault="00000000" w:rsidRPr="00000000" w14:paraId="00000067">
      <w:pPr>
        <w:pStyle w:val="Heading3"/>
        <w:keepNext w:val="0"/>
        <w:keepLines w:val="0"/>
        <w:pageBreakBefore w:val="0"/>
        <w:widowControl w:val="1"/>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Bayon yozishning ta’limiy ahamiyati</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yozish jarayoni o‘quvchilarda eshitish va o‘qish orqali axborotni qabul qilish, uni qayta ishlash va yozma shaklda ifodalash ko‘nikmalarini shakllantiradi. Bayon orqali o‘quvchi matn mazmunini tushunadi, asosiy va ikkinchi darajali fikrlarni farqlaydi, fikrlar o‘rtasidagi bog‘lanishni anglaydi. Bu esa nafaqat yozma nutqni, balki og‘zaki nutqni ham rivojlantiradi.</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inshodan farqli ravishda o‘quvchidan to‘liq ijodiy erkinlikni emas, balki berilgan matn doirasida ishlashni talab qiladi. Shu sababli bayon yozish insho yozishga tayyorlovchi muhim bosqich vazifasini bajaradi.</w:t>
      </w:r>
    </w:p>
    <w:p w:rsidR="00000000" w:rsidDel="00000000" w:rsidP="00000000" w:rsidRDefault="00000000" w:rsidRPr="00000000" w14:paraId="0000006A">
      <w:pPr>
        <w:pStyle w:val="Heading3"/>
        <w:keepNext w:val="0"/>
        <w:keepLines w:val="0"/>
        <w:pageBreakBefore w:val="0"/>
        <w:widowControl w:val="1"/>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Bayon tushunchasi va didaktik vazifalari</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 bu o‘qilgan yoki eshittirilgan matn mazmunini saqlagan holda, uni o‘quvchining o‘z so‘zlari bilan yozma shaklda qayta ifodalashdir. Bayonning asosiy didaktik vazifasi o‘quvchini matn bilan ishlash madaniyatiga o‘rgatishdan iborat.</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orqali o‘quvchilarda quyidagi ko‘nikmalar shakllanadi:</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mazmunni anglash va eslab qolish;</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mantiqiy fikrlash;</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reja asosida yozish;</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savodli va izchil bayon qilish.</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Shuningdek, bayon tarbiyaviy ahamiyatga ham ega bo‘lib, matn mavzusiga mos ravishda axloqiy, ma’naviy va ijtimoiy tushunchalarni mustahkamlaydi.</w:t>
      </w:r>
    </w:p>
    <w:p w:rsidR="00000000" w:rsidDel="00000000" w:rsidP="00000000" w:rsidRDefault="00000000" w:rsidRPr="00000000" w14:paraId="00000072">
      <w:pPr>
        <w:pStyle w:val="Heading3"/>
        <w:keepNext w:val="0"/>
        <w:keepLines w:val="0"/>
        <w:pageBreakBefore w:val="0"/>
        <w:widowControl w:val="1"/>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Bayon turlari va ularning xususiyatlari.</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Amaliyotda bayonning bir necha turlari qo‘llaniladi.</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Oddiy bayon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matn mazmunini deyarli to‘liq saqlagan holda yoziladi. Bu tur boshlang‘ich va o‘rta sinflarda ko‘proq qo‘llanib, o‘quvchilarda matnni tushunish va izchil bayon qilish ko‘nikmasini shakllantiradi.</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Qisqartirilgan bayon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matndagi asosiy fikrlarni ajratib, ikkinchi darajali tafsilotlarni tushirib qoldirish orqali yoziladi. Bu bayon turi o‘quvchilarda tahlil qilish va umumlashtirish malakasini rivojlantiradi.</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Tanlab bayon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matnning ma’lum bir qismi yoki g‘oyasiga e’tibor qaratgan holda yoziladi. Ushbu tur o‘quvchining maqsadli o‘qish va tanlab ishlash qobiliyatini oshiradi.</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Ijodiy bayon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matn mazmuniga o‘quvchining shaxsiy munosabati, xulosasi yoki hayotiy misoli qo‘shilishi bilan ajralib turadi. Bu tur yuqori sinflarda mustaqil fikrlashni rivojlantirish uchun muhimdir.</w:t>
      </w:r>
    </w:p>
    <w:p w:rsidR="00000000" w:rsidDel="00000000" w:rsidP="00000000" w:rsidRDefault="00000000" w:rsidRPr="00000000" w14:paraId="00000078">
      <w:pPr>
        <w:pStyle w:val="Heading3"/>
        <w:keepNext w:val="0"/>
        <w:keepLines w:val="0"/>
        <w:pageBreakBefore w:val="0"/>
        <w:widowControl w:val="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O‘quvchilarni bayon yozishga o‘rgatish metodikasi</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yozdirish jarayoni bosqichma-bosqich tashkil etilishi lozim.</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Tayyorlov bosqichida o‘qituvchi matn mavzusini ochib beradi, yangi yoki qiyin so‘zlarni tushuntiradi va muammo savollari orqali o‘quvchini fikrlashga undaydi.</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Keyingi bosqichda matn ifodali tarzda o‘qiladi yoki eshittiriladi. Matn odatda ikki marta o‘qiladi: birinchi marta umumiy mazmunni anglash uchun, ikkinchi marta esa mantiqiy qismlarga ajratib idrok etish uchun.</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So‘ng reja tuzish bosqichi amalga oshiriladi. Reja bayonning mantiqiy asosini tashkil etib, o‘quvchiga fikrlarni tartib bilan bayon qilish imkonini beradi.</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yozish jarayonida o‘quvchi reja asosida, matn mazmunini buzmasdan, o‘z so‘zlari bilan yozadi. Bu bosqichda imlo va punktuatsiyaga alohida e’tibor qaratiladi.</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Yakunda tekshiruv va tahlil ishlari olib boriladi. O‘qituvchi tipik xatolarni aniqlab, ularni tahlil qiladi va to‘g‘ri variantlarni ko‘rsatadi.</w:t>
      </w:r>
    </w:p>
    <w:p w:rsidR="00000000" w:rsidDel="00000000" w:rsidP="00000000" w:rsidRDefault="00000000" w:rsidRPr="00000000" w14:paraId="0000007F">
      <w:pPr>
        <w:pStyle w:val="Heading3"/>
        <w:keepNext w:val="0"/>
        <w:keepLines w:val="0"/>
        <w:pageBreakBefore w:val="0"/>
        <w:widowControl w:val="1"/>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Bayon yozishda uchraydigan xatolar va ularni bartaraf etish</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yozishda ko‘pincha quyidagi xatolar uchraydi: mazmunning buzilishi, mantiqiy izchillikning yo‘qligi, matnni so‘zma-so‘z ko‘chirish, imlo va tinish belgilaridagi kamchiliklar. Ushbu xatolarni bartaraf etish uchun reja bilan ishlash, namunaviy bayonlarni tahlil qilish va muntazam mashqlar tashkil etish zarur.</w:t>
      </w:r>
    </w:p>
    <w:p w:rsidR="00000000" w:rsidDel="00000000" w:rsidP="00000000" w:rsidRDefault="00000000" w:rsidRPr="00000000" w14:paraId="00000081">
      <w:pPr>
        <w:pStyle w:val="Heading3"/>
        <w:keepNext w:val="0"/>
        <w:keepLines w:val="0"/>
        <w:pageBreakBefore w:val="0"/>
        <w:widowControl w:val="1"/>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Bayonni baholash mezonlari</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quyidagi mezonlar asosida baholanadi: mazmunni to‘liq yetkazish, fikrlar izchilligi, til va uslubning to‘g‘riligi, imlo va punktuatsiya. Baholash mezonlarining aniq belgilanishi o‘quvchi uchun shaffoflikni ta’minlaydi va o‘z ustida ishlashga undaydi.</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qilib aytganda, bayon yozdirish metodikasi o‘quvchilarning yozma nutqini shakllantirishda muhim pedagogik vosita hisoblanadi. Bayon turlarini bosqichma-bosqich o‘rgatish, reja asosida ishlash va aniq baholash mezonlaridan foydalanish o‘quvchilarning savodxonligi va mustaqil fikrlashini sezilarli darajada rivojlantiradi.</w:t>
      </w:r>
    </w:p>
    <w:p w:rsidR="00000000" w:rsidDel="00000000" w:rsidP="00000000" w:rsidRDefault="00000000" w:rsidRPr="00000000" w14:paraId="00000084">
      <w:pPr>
        <w:pStyle w:val="Heading2"/>
        <w:keepNext w:val="0"/>
        <w:keepLines w:val="0"/>
        <w:widowControl w:val="1"/>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Bayon yozdirish metodikasi</w:t>
      </w:r>
    </w:p>
    <w:p w:rsidR="00000000" w:rsidDel="00000000" w:rsidP="00000000" w:rsidRDefault="00000000" w:rsidRPr="00000000" w14:paraId="00000085">
      <w:pPr>
        <w:pStyle w:val="Heading3"/>
        <w:keepNext w:val="0"/>
        <w:keepLines w:val="0"/>
        <w:widowControl w:val="1"/>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Tayyorlov bosqichi</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Maqsad:</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matnni ongli idrok qilishga tayyorlash</w:t>
        <w:br w:type="textWrapping"/>
        <w:tab/>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Vaqt: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10-12 daqiqa</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O‘qituvchi:</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mavzusini e’lon qiladi</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Noma’lum so‘zlarni izohlaydi</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 savollarini beradi</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w:t>
      </w:r>
    </w:p>
    <w:p w:rsidR="00000000" w:rsidDel="00000000" w:rsidP="00000000" w:rsidRDefault="00000000" w:rsidRPr="00000000" w14:paraId="0000008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Kalit so‘zlarni aniqlaydi</w:t>
      </w:r>
    </w:p>
    <w:p w:rsidR="00000000" w:rsidDel="00000000" w:rsidP="00000000" w:rsidRDefault="00000000" w:rsidRPr="00000000" w14:paraId="0000008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mazmunini taxmin qiladi</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Metodik fokus: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passiv eshitish emas, faol idrok.</w:t>
      </w:r>
    </w:p>
    <w:p w:rsidR="00000000" w:rsidDel="00000000" w:rsidP="00000000" w:rsidRDefault="00000000" w:rsidRPr="00000000" w14:paraId="0000008F">
      <w:pPr>
        <w:pStyle w:val="Heading3"/>
        <w:keepNext w:val="0"/>
        <w:keepLines w:val="0"/>
        <w:widowControl w:val="1"/>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II. Matnni o‘qish / eshittirish</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Vaqt: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5-7 daqiqa</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1-marta to‘liq</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o‘qiladi</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2-marta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mantiqiy bo‘limlarga bo‘lib o‘qiladi</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 reja tuzadi</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Muhim qoida: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bayon paytida matn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yozdirilmaydi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eslab qolishga o‘rgatiladi.</w:t>
      </w:r>
    </w:p>
    <w:p w:rsidR="00000000" w:rsidDel="00000000" w:rsidP="00000000" w:rsidRDefault="00000000" w:rsidRPr="00000000" w14:paraId="00000095">
      <w:pPr>
        <w:pStyle w:val="Heading3"/>
        <w:keepNext w:val="0"/>
        <w:keepLines w:val="0"/>
        <w:widowControl w:val="1"/>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III. Rejalashtirish bosqichi</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Maqsad:</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mantiqiy izchillikni ta’minlash</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Namunaviy reja:</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68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Kirish (mavzuga kirish)</w:t>
      </w:r>
    </w:p>
    <w:p w:rsidR="00000000" w:rsidDel="00000000" w:rsidP="00000000" w:rsidRDefault="00000000" w:rsidRPr="00000000" w14:paraId="0000009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68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Asosiy qism (voqea yoki fikr rivoji)</w:t>
      </w:r>
    </w:p>
    <w:p w:rsidR="00000000" w:rsidDel="00000000" w:rsidP="00000000" w:rsidRDefault="00000000" w:rsidRPr="00000000" w14:paraId="0000009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68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(yakuniy fikr)</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 Reja asosida bayon yozishga tayyorlanadi</w:t>
      </w:r>
    </w:p>
    <w:p w:rsidR="00000000" w:rsidDel="00000000" w:rsidP="00000000" w:rsidRDefault="00000000" w:rsidRPr="00000000" w14:paraId="0000009C">
      <w:pPr>
        <w:pStyle w:val="Heading3"/>
        <w:keepNext w:val="0"/>
        <w:keepLines w:val="0"/>
        <w:widowControl w:val="1"/>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IV. Bayon yozish jarayoni</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Vaqt: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20-25 daqiqa</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Talablar:</w:t>
      </w:r>
    </w:p>
    <w:p w:rsidR="00000000" w:rsidDel="00000000" w:rsidP="00000000" w:rsidRDefault="00000000" w:rsidRPr="00000000" w14:paraId="0000009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Mazmun buzilmasligi</w:t>
      </w:r>
    </w:p>
    <w:p w:rsidR="00000000" w:rsidDel="00000000" w:rsidP="00000000" w:rsidRDefault="00000000" w:rsidRPr="00000000" w14:paraId="000000A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Ketma-ketlik saqlanishi</w:t>
      </w:r>
    </w:p>
    <w:p w:rsidR="00000000" w:rsidDel="00000000" w:rsidP="00000000" w:rsidRDefault="00000000" w:rsidRPr="00000000" w14:paraId="000000A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 so‘zlari bilan yozish</w:t>
      </w:r>
    </w:p>
    <w:p w:rsidR="00000000" w:rsidDel="00000000" w:rsidP="00000000" w:rsidRDefault="00000000" w:rsidRPr="00000000" w14:paraId="000000A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Imlo va tinish belgilariga e’tibor</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Metodik yondashuv:</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tezlikdan ko‘ra aniqlik ustuvor.</w:t>
      </w:r>
    </w:p>
    <w:p w:rsidR="00000000" w:rsidDel="00000000" w:rsidP="00000000" w:rsidRDefault="00000000" w:rsidRPr="00000000" w14:paraId="000000A4">
      <w:pPr>
        <w:pStyle w:val="Heading3"/>
        <w:keepNext w:val="0"/>
        <w:keepLines w:val="0"/>
        <w:widowControl w:val="1"/>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Tekshiruv va tahlil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Vaqt: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10 daqiqa</w:t>
      </w:r>
    </w:p>
    <w:p w:rsidR="00000000" w:rsidDel="00000000" w:rsidP="00000000" w:rsidRDefault="00000000" w:rsidRPr="00000000" w14:paraId="000000A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O‘zaro tekshiruv</w:t>
      </w:r>
    </w:p>
    <w:p w:rsidR="00000000" w:rsidDel="00000000" w:rsidP="00000000" w:rsidRDefault="00000000" w:rsidRPr="00000000" w14:paraId="000000A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O‘qituvchi tahlili</w:t>
      </w:r>
    </w:p>
    <w:p w:rsidR="00000000" w:rsidDel="00000000" w:rsidP="00000000" w:rsidRDefault="00000000" w:rsidRPr="00000000" w14:paraId="000000A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Tipik xatolar ustida ishlash</w:t>
      </w:r>
    </w:p>
    <w:p w:rsidR="00000000" w:rsidDel="00000000" w:rsidP="00000000" w:rsidRDefault="00000000" w:rsidRPr="00000000" w14:paraId="000000A9">
      <w:pPr>
        <w:pStyle w:val="Heading2"/>
        <w:keepNext w:val="0"/>
        <w:keepLines w:val="0"/>
        <w:widowControl w:val="1"/>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Bayon uchun namunaviy matn (9-sinf darajasi)</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Inson hayotida mehnat muhim o‘rin tutadi. Mehnat qilgan odam hayot qiyinchiliklarini yengib o‘tadi. Mehnatsevarlik insonni maqsad sari yetaklaydi va jamiyatda munosib o‘rin egallashiga yordam beradi.</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Topshiriq:</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ushbu matn asosida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oddiy bayon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yozing.</w:t>
      </w:r>
    </w:p>
    <w:tbl>
      <w:tblPr>
        <w:tblStyle w:val="Table2"/>
        <w:tblW w:w="6367.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777"/>
        <w:gridCol w:w="1590"/>
        <w:tblGridChange w:id="0">
          <w:tblGrid>
            <w:gridCol w:w="4777"/>
            <w:gridCol w:w="1590"/>
          </w:tblGrid>
        </w:tblGridChange>
      </w:tblGrid>
      <w:tr>
        <w:trPr>
          <w:cantSplit w:val="0"/>
          <w:tblHeader w:val="1"/>
        </w:trPr>
        <w:tc>
          <w:tcPr>
            <w:tcBorders>
              <w:top w:color="000000" w:space="0" w:sz="0" w:val="nil"/>
              <w:left w:color="000000" w:space="0" w:sz="0" w:val="nil"/>
              <w:bottom w:color="000000" w:space="0" w:sz="0" w:val="nil"/>
              <w:right w:color="000000" w:space="0" w:sz="0" w:val="nil"/>
            </w:tcBorders>
            <w:shd w:fill="auto" w:val="clear"/>
            <w:tcMar>
              <w:top w:w="15.0" w:type="dxa"/>
              <w:left w:w="15.0" w:type="dxa"/>
              <w:bottom w:w="15.0" w:type="dxa"/>
              <w:right w:w="15.0" w:type="dxa"/>
            </w:tcMar>
            <w:vAlign w:val="center"/>
          </w:tcPr>
          <w:p w:rsidR="00000000" w:rsidDel="00000000" w:rsidP="00000000" w:rsidRDefault="00000000" w:rsidRPr="00000000" w14:paraId="000000AC">
            <w:pPr>
              <w:pStyle w:val="Heading2"/>
              <w:keepNext w:val="0"/>
              <w:keepLines w:val="0"/>
              <w:widowControl w:val="1"/>
              <w:ind w:left="218"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i w:val="0"/>
                <w:iCs w:val="0"/>
                <w:sz w:val="28"/>
                <w:szCs w:val="28"/>
                <w:rtl w:val="0"/>
              </w:rPr>
              <w:t xml:space="preserve">Baholash mezoni</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5.0" w:type="dxa"/>
              <w:left w:w="15.0" w:type="dxa"/>
              <w:bottom w:w="15.0" w:type="dxa"/>
              <w:right w:w="15.0" w:type="dxa"/>
            </w:tcMar>
            <w:vAlign w:val="center"/>
          </w:tcPr>
          <w:p w:rsidR="00000000" w:rsidDel="00000000" w:rsidP="00000000" w:rsidRDefault="00000000" w:rsidRPr="00000000" w14:paraId="000000AD">
            <w:pPr>
              <w:keepNext w:val="0"/>
              <w:keepLines w:val="0"/>
              <w:widowControl w:val="1"/>
              <w:ind w:left="22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Ball</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5.0" w:type="dxa"/>
              <w:left w:w="15.0" w:type="dxa"/>
              <w:bottom w:w="15.0" w:type="dxa"/>
              <w:right w:w="15.0" w:type="dxa"/>
            </w:tcMar>
            <w:vAlign w:val="center"/>
          </w:tcPr>
          <w:p w:rsidR="00000000" w:rsidDel="00000000" w:rsidP="00000000" w:rsidRDefault="00000000" w:rsidRPr="00000000" w14:paraId="000000AE">
            <w:pPr>
              <w:keepNext w:val="0"/>
              <w:keepLines w:val="0"/>
              <w:widowControl w:val="1"/>
              <w:ind w:left="218"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Mazmunni to‘liq yetkazish</w:t>
            </w:r>
          </w:p>
        </w:tc>
        <w:tc>
          <w:tcPr>
            <w:tcBorders>
              <w:top w:color="000000" w:space="0" w:sz="0" w:val="nil"/>
              <w:left w:color="000000" w:space="0" w:sz="0" w:val="nil"/>
              <w:bottom w:color="000000" w:space="0" w:sz="0" w:val="nil"/>
              <w:right w:color="000000" w:space="0" w:sz="0" w:val="nil"/>
            </w:tcBorders>
            <w:shd w:fill="auto" w:val="clear"/>
            <w:tcMar>
              <w:top w:w="15.0" w:type="dxa"/>
              <w:left w:w="15.0" w:type="dxa"/>
              <w:bottom w:w="15.0" w:type="dxa"/>
              <w:right w:w="15.0" w:type="dxa"/>
            </w:tcMar>
            <w:vAlign w:val="center"/>
          </w:tcPr>
          <w:p w:rsidR="00000000" w:rsidDel="00000000" w:rsidP="00000000" w:rsidRDefault="00000000" w:rsidRPr="00000000" w14:paraId="000000AF">
            <w:pPr>
              <w:keepNext w:val="0"/>
              <w:keepLines w:val="0"/>
              <w:widowControl w:val="1"/>
              <w:ind w:left="2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5.0" w:type="dxa"/>
              <w:left w:w="15.0" w:type="dxa"/>
              <w:bottom w:w="15.0" w:type="dxa"/>
              <w:right w:w="15.0" w:type="dxa"/>
            </w:tcMar>
            <w:vAlign w:val="center"/>
          </w:tcPr>
          <w:p w:rsidR="00000000" w:rsidDel="00000000" w:rsidP="00000000" w:rsidRDefault="00000000" w:rsidRPr="00000000" w14:paraId="000000B0">
            <w:pPr>
              <w:keepNext w:val="0"/>
              <w:keepLines w:val="0"/>
              <w:widowControl w:val="1"/>
              <w:ind w:left="218"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Mantiqiy izchillik</w:t>
            </w:r>
          </w:p>
        </w:tc>
        <w:tc>
          <w:tcPr>
            <w:tcBorders>
              <w:top w:color="000000" w:space="0" w:sz="0" w:val="nil"/>
              <w:left w:color="000000" w:space="0" w:sz="0" w:val="nil"/>
              <w:bottom w:color="000000" w:space="0" w:sz="0" w:val="nil"/>
              <w:right w:color="000000" w:space="0" w:sz="0" w:val="nil"/>
            </w:tcBorders>
            <w:shd w:fill="auto" w:val="clear"/>
            <w:tcMar>
              <w:top w:w="15.0" w:type="dxa"/>
              <w:left w:w="15.0" w:type="dxa"/>
              <w:bottom w:w="15.0" w:type="dxa"/>
              <w:right w:w="15.0" w:type="dxa"/>
            </w:tcMar>
            <w:vAlign w:val="center"/>
          </w:tcPr>
          <w:p w:rsidR="00000000" w:rsidDel="00000000" w:rsidP="00000000" w:rsidRDefault="00000000" w:rsidRPr="00000000" w14:paraId="000000B1">
            <w:pPr>
              <w:keepNext w:val="0"/>
              <w:keepLines w:val="0"/>
              <w:widowControl w:val="1"/>
              <w:ind w:left="2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5.0" w:type="dxa"/>
              <w:left w:w="15.0" w:type="dxa"/>
              <w:bottom w:w="15.0" w:type="dxa"/>
              <w:right w:w="15.0" w:type="dxa"/>
            </w:tcMar>
            <w:vAlign w:val="center"/>
          </w:tcPr>
          <w:p w:rsidR="00000000" w:rsidDel="00000000" w:rsidP="00000000" w:rsidRDefault="00000000" w:rsidRPr="00000000" w14:paraId="000000B2">
            <w:pPr>
              <w:keepNext w:val="0"/>
              <w:keepLines w:val="0"/>
              <w:widowControl w:val="1"/>
              <w:ind w:left="218"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Til va uslub</w:t>
            </w:r>
          </w:p>
        </w:tc>
        <w:tc>
          <w:tcPr>
            <w:tcBorders>
              <w:top w:color="000000" w:space="0" w:sz="0" w:val="nil"/>
              <w:left w:color="000000" w:space="0" w:sz="0" w:val="nil"/>
              <w:bottom w:color="000000" w:space="0" w:sz="0" w:val="nil"/>
              <w:right w:color="000000" w:space="0" w:sz="0" w:val="nil"/>
            </w:tcBorders>
            <w:shd w:fill="auto" w:val="clear"/>
            <w:tcMar>
              <w:top w:w="15.0" w:type="dxa"/>
              <w:left w:w="15.0" w:type="dxa"/>
              <w:bottom w:w="15.0" w:type="dxa"/>
              <w:right w:w="15.0" w:type="dxa"/>
            </w:tcMar>
            <w:vAlign w:val="center"/>
          </w:tcPr>
          <w:p w:rsidR="00000000" w:rsidDel="00000000" w:rsidP="00000000" w:rsidRDefault="00000000" w:rsidRPr="00000000" w14:paraId="000000B3">
            <w:pPr>
              <w:keepNext w:val="0"/>
              <w:keepLines w:val="0"/>
              <w:widowControl w:val="1"/>
              <w:ind w:left="2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5.0" w:type="dxa"/>
              <w:left w:w="15.0" w:type="dxa"/>
              <w:bottom w:w="15.0" w:type="dxa"/>
              <w:right w:w="15.0" w:type="dxa"/>
            </w:tcMar>
            <w:vAlign w:val="center"/>
          </w:tcPr>
          <w:p w:rsidR="00000000" w:rsidDel="00000000" w:rsidP="00000000" w:rsidRDefault="00000000" w:rsidRPr="00000000" w14:paraId="000000B4">
            <w:pPr>
              <w:keepNext w:val="0"/>
              <w:keepLines w:val="0"/>
              <w:widowControl w:val="1"/>
              <w:ind w:left="218"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Imlo va tinish belgilari</w:t>
            </w:r>
          </w:p>
        </w:tc>
        <w:tc>
          <w:tcPr>
            <w:tcBorders>
              <w:top w:color="000000" w:space="0" w:sz="0" w:val="nil"/>
              <w:left w:color="000000" w:space="0" w:sz="0" w:val="nil"/>
              <w:bottom w:color="000000" w:space="0" w:sz="0" w:val="nil"/>
              <w:right w:color="000000" w:space="0" w:sz="0" w:val="nil"/>
            </w:tcBorders>
            <w:shd w:fill="auto" w:val="clear"/>
            <w:tcMar>
              <w:top w:w="15.0" w:type="dxa"/>
              <w:left w:w="15.0" w:type="dxa"/>
              <w:bottom w:w="15.0" w:type="dxa"/>
              <w:right w:w="15.0" w:type="dxa"/>
            </w:tcMar>
            <w:vAlign w:val="center"/>
          </w:tcPr>
          <w:p w:rsidR="00000000" w:rsidDel="00000000" w:rsidP="00000000" w:rsidRDefault="00000000" w:rsidRPr="00000000" w14:paraId="000000B5">
            <w:pPr>
              <w:keepNext w:val="0"/>
              <w:keepLines w:val="0"/>
              <w:widowControl w:val="1"/>
              <w:ind w:left="2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r>
    </w:tbl>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Maksimal: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 ball</w:t>
      </w:r>
    </w:p>
    <w:p w:rsidR="00000000" w:rsidDel="00000000" w:rsidP="00000000" w:rsidRDefault="00000000" w:rsidRPr="00000000" w14:paraId="000000B7">
      <w:pPr>
        <w:pStyle w:val="Heading2"/>
        <w:keepNext w:val="0"/>
        <w:keepLines w:val="0"/>
        <w:widowControl w:val="1"/>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Ko‘p uchraydigan xatolar </w:t>
      </w:r>
    </w:p>
    <w:p w:rsidR="00000000" w:rsidDel="00000000" w:rsidP="00000000" w:rsidRDefault="00000000" w:rsidRPr="00000000" w14:paraId="000000B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 so‘zma-so‘z ko‘chirish</w:t>
      </w:r>
    </w:p>
    <w:p w:rsidR="00000000" w:rsidDel="00000000" w:rsidP="00000000" w:rsidRDefault="00000000" w:rsidRPr="00000000" w14:paraId="000000B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Rejasiz yozish</w:t>
      </w:r>
    </w:p>
    <w:p w:rsidR="00000000" w:rsidDel="00000000" w:rsidP="00000000" w:rsidRDefault="00000000" w:rsidRPr="00000000" w14:paraId="000000B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qismni tashlab ketish</w:t>
      </w:r>
    </w:p>
    <w:p w:rsidR="00000000" w:rsidDel="00000000" w:rsidP="00000000" w:rsidRDefault="00000000" w:rsidRPr="00000000" w14:paraId="000000B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Imlo ustida ishlamaslik</w:t>
      </w:r>
    </w:p>
    <w:p w:rsidR="00000000" w:rsidDel="00000000" w:rsidP="00000000" w:rsidRDefault="00000000" w:rsidRPr="00000000" w14:paraId="000000BC">
      <w:pPr>
        <w:pStyle w:val="Heading2"/>
        <w:keepNext w:val="0"/>
        <w:keepLines w:val="0"/>
        <w:widowControl w:val="1"/>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Metodik samaradorlik </w:t>
      </w:r>
    </w:p>
    <w:p w:rsidR="00000000" w:rsidDel="00000000" w:rsidP="00000000" w:rsidRDefault="00000000" w:rsidRPr="00000000" w14:paraId="000000BD">
      <w:pPr>
        <w:pStyle w:val="Heading2"/>
        <w:keepNext w:val="0"/>
        <w:keepLines w:val="0"/>
        <w:widowControl w:val="1"/>
        <w:numPr>
          <w:ilvl w:val="0"/>
          <w:numId w:val="16"/>
        </w:numPr>
        <w:ind w:left="840" w:hanging="420"/>
        <w:jc w:val="both"/>
        <w:rPr>
          <w:rFonts w:ascii="Times New Roman" w:cs="Times New Roman" w:eastAsia="Times New Roman" w:hAnsi="Times New Roman"/>
          <w:b w:val="0"/>
          <w:bCs w:val="0"/>
          <w:i w:val="0"/>
          <w:iCs w:val="0"/>
          <w:sz w:val="28"/>
          <w:szCs w:val="28"/>
        </w:rPr>
      </w:pPr>
      <w:r w:rsidDel="00000000" w:rsidR="00000000" w:rsidRPr="00000000">
        <w:rPr>
          <w:rFonts w:ascii="Times New Roman" w:cs="Times New Roman" w:eastAsia="Times New Roman" w:hAnsi="Times New Roman"/>
          <w:b w:val="0"/>
          <w:bCs w:val="0"/>
          <w:i w:val="0"/>
          <w:iCs w:val="0"/>
          <w:sz w:val="28"/>
          <w:szCs w:val="28"/>
          <w:rtl w:val="0"/>
        </w:rPr>
        <w:t xml:space="preserve">O‘quvchilarning yozma nutqi barqaror rivojlanadi</w:t>
      </w:r>
    </w:p>
    <w:p w:rsidR="00000000" w:rsidDel="00000000" w:rsidP="00000000" w:rsidRDefault="00000000" w:rsidRPr="00000000" w14:paraId="000000B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Mustaqil fikr va xotira kuchayadi</w:t>
      </w:r>
    </w:p>
    <w:p w:rsidR="00000000" w:rsidDel="00000000" w:rsidP="00000000" w:rsidRDefault="00000000" w:rsidRPr="00000000" w14:paraId="000000B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Insho va esse yozishga tayanch kompetensiya hosil bo‘ladi</w:t>
      </w:r>
    </w:p>
    <w:p w:rsidR="00000000" w:rsidDel="00000000" w:rsidP="00000000" w:rsidRDefault="00000000" w:rsidRPr="00000000" w14:paraId="000000C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DTS va PISA talablari bilan moslik ta’minlanadi</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2">
      <w:pPr>
        <w:pStyle w:val="Heading2"/>
        <w:keepNext w:val="0"/>
        <w:keepLines w:val="0"/>
        <w:pageBreakBefore w:val="0"/>
        <w:widowControl w:val="1"/>
        <w:spacing w:after="0" w:before="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BAYON TURLARI</w:t>
      </w:r>
    </w:p>
    <w:p w:rsidR="00000000" w:rsidDel="00000000" w:rsidP="00000000" w:rsidRDefault="00000000" w:rsidRPr="00000000" w14:paraId="000000C3">
      <w:pPr>
        <w:pStyle w:val="Heading3"/>
        <w:keepNext w:val="0"/>
        <w:keepLines w:val="0"/>
        <w:pageBreakBefore w:val="0"/>
        <w:widowControl w:val="1"/>
        <w:spacing w:after="0" w:before="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4">
      <w:pPr>
        <w:pStyle w:val="Heading3"/>
        <w:keepNext w:val="0"/>
        <w:keepLines w:val="0"/>
        <w:pageBreakBefore w:val="0"/>
        <w:widowControl w:val="1"/>
        <w:spacing w:after="0" w:before="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t>
      </w:r>
      <w:r w:rsidDel="00000000" w:rsidR="00000000" w:rsidRPr="00000000">
        <w:rPr>
          <w:rFonts w:ascii="Times New Roman" w:cs="Times New Roman" w:eastAsia="Times New Roman" w:hAnsi="Times New Roman"/>
          <w:b w:val="1"/>
          <w:bCs w:val="1"/>
          <w:sz w:val="28"/>
          <w:szCs w:val="28"/>
          <w:rtl w:val="0"/>
        </w:rPr>
        <w:t xml:space="preserve">Tasvir elementlari bo‘lgan bayon</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Tasviriy bayon – voqea, shaxs, muhit yoki holatni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tasviriy vositalar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(sifatlash, taqqoslash, badiiy ifodalar) orqali yoritishga asoslanadi.</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maqsadlari:</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O‘quvchining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tasviriy nutqini rivojlantirish</w: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So‘z boyligini kengaytirish</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Badiiy tafakkurni faollashtirish</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Metodik tavsiyalar:</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Oldindan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tayanch so‘zlar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berish</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Rang, holat, kayfiyatni ifodalovchi so‘zlar bilan ishlash</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Rasm yoki video asosida bayon qildirish</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Qo‘llash bosqichi: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ab/>
        <w:t xml:space="preserve">Boshlang‘ich va o‘rta bo‘g‘in (3-6-sinflar)</w:t>
      </w:r>
    </w:p>
    <w:p w:rsidR="00000000" w:rsidDel="00000000" w:rsidP="00000000" w:rsidRDefault="00000000" w:rsidRPr="00000000" w14:paraId="000000CF">
      <w:pPr>
        <w:keepNext w:val="0"/>
        <w:keepLines w:val="0"/>
        <w:pageBreakBefore w:val="0"/>
        <w:widowControl w:val="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0">
      <w:pPr>
        <w:pStyle w:val="Heading3"/>
        <w:keepNext w:val="0"/>
        <w:keepLines w:val="0"/>
        <w:pageBreakBefore w:val="0"/>
        <w:widowControl w:val="1"/>
        <w:spacing w:after="0" w:before="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t>
      </w:r>
      <w:r w:rsidDel="00000000" w:rsidR="00000000" w:rsidRPr="00000000">
        <w:rPr>
          <w:rFonts w:ascii="Times New Roman" w:cs="Times New Roman" w:eastAsia="Times New Roman" w:hAnsi="Times New Roman"/>
          <w:b w:val="1"/>
          <w:bCs w:val="1"/>
          <w:sz w:val="28"/>
          <w:szCs w:val="28"/>
          <w:rtl w:val="0"/>
        </w:rPr>
        <w:t xml:space="preserve">To‘liq yoki matnga yaqinlashtirib qayta hikoya qilish bayoni</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ab/>
        <w:t xml:space="preserve">Mazkur bayon turi o‘quvchidan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muallif matniga sodiqlikni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talab qiladi. </w:t>
        <w:tab/>
        <w:t xml:space="preserve">Voqealar ketma-ketligi va mazmun saqlanadi.</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maqsadlari:</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tushunib o‘qish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ko‘nikmasini shakllantirish</w:t>
      </w:r>
    </w:p>
    <w:p w:rsidR="00000000" w:rsidDel="00000000" w:rsidP="00000000" w:rsidRDefault="00000000" w:rsidRPr="00000000" w14:paraId="000000D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Eshitish va eslab qolish qobiliyatini rivojlantirish</w:t>
      </w:r>
    </w:p>
    <w:p w:rsidR="00000000" w:rsidDel="00000000" w:rsidP="00000000" w:rsidRDefault="00000000" w:rsidRPr="00000000" w14:paraId="000000D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Nutq mantiqiyligini mustahkamlash</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Metodik tavsiyalar:</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Reja asosida hikoyalatish</w:t>
      </w:r>
    </w:p>
    <w:p w:rsidR="00000000" w:rsidDel="00000000" w:rsidP="00000000" w:rsidRDefault="00000000" w:rsidRPr="00000000" w14:paraId="000000D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Savol-javob orqali matnni aniqlashtirish</w:t>
      </w:r>
    </w:p>
    <w:p w:rsidR="00000000" w:rsidDel="00000000" w:rsidP="00000000" w:rsidRDefault="00000000" w:rsidRPr="00000000" w14:paraId="000000D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Muhim jumlalarni belgilatish</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Qo‘llash bosqichi: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ab/>
        <w:t xml:space="preserve">Boshlang‘ich va o‘rta bo‘g‘in (2-7-sinflar)</w:t>
      </w:r>
    </w:p>
    <w:p w:rsidR="00000000" w:rsidDel="00000000" w:rsidP="00000000" w:rsidRDefault="00000000" w:rsidRPr="00000000" w14:paraId="000000DB">
      <w:pPr>
        <w:pStyle w:val="Heading3"/>
        <w:keepNext w:val="0"/>
        <w:keepLines w:val="0"/>
        <w:pageBreakBefore w:val="0"/>
        <w:widowControl w:val="1"/>
        <w:spacing w:after="0" w:before="0" w:lineRule="auto"/>
        <w:ind w:left="12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3. Grammatik topshiriqli yoki ijodiy qayta hikoya qilinadigan bayon</w: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jarayonida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til birliklari bilan ongli ishlash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talab etiladi. O‘quvchi grammatik yoki ijodiy shartlar asosida matnni qayta tuzadi.</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maqsadlari:</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Grammatik bilimlarni amalda qo‘llash</w:t>
      </w:r>
    </w:p>
    <w:p w:rsidR="00000000" w:rsidDel="00000000" w:rsidP="00000000" w:rsidRDefault="00000000" w:rsidRPr="00000000" w14:paraId="000000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Mustaqil va ijodiy fikrlashni rivojlantirish</w:t>
      </w:r>
    </w:p>
    <w:p w:rsidR="00000000" w:rsidDel="00000000" w:rsidP="00000000" w:rsidRDefault="00000000" w:rsidRPr="00000000" w14:paraId="000000E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Til me’yorlariga rioya qilishni mustahkamlash</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Metodik topshiriqlar namunalari:</w:t>
      </w: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Fe’llarni ma’lum zamonda qo‘llash</w:t>
      </w:r>
    </w:p>
    <w:p w:rsidR="00000000" w:rsidDel="00000000" w:rsidP="00000000" w:rsidRDefault="00000000" w:rsidRPr="00000000" w14:paraId="000000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Sinonimlar bilan almashtirish</w:t>
      </w:r>
    </w:p>
    <w:p w:rsidR="00000000" w:rsidDel="00000000" w:rsidP="00000000" w:rsidRDefault="00000000" w:rsidRPr="00000000" w14:paraId="000000E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 1-shaxs yoki 3-shaxsda bayon qilish</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Qo‘llash bosqichi: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O‘rta va yuqori bo‘g‘in (5-9-sinflar)</w:t>
      </w:r>
    </w:p>
    <w:p w:rsidR="00000000" w:rsidDel="00000000" w:rsidP="00000000" w:rsidRDefault="00000000" w:rsidRPr="00000000" w14:paraId="000000E6">
      <w:pPr>
        <w:pStyle w:val="Heading3"/>
        <w:keepNext w:val="0"/>
        <w:keepLines w:val="0"/>
        <w:pageBreakBefore w:val="0"/>
        <w:widowControl w:val="1"/>
        <w:spacing w:after="0" w:before="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w:t>
      </w:r>
      <w:r w:rsidDel="00000000" w:rsidR="00000000" w:rsidRPr="00000000">
        <w:rPr>
          <w:rFonts w:ascii="Times New Roman" w:cs="Times New Roman" w:eastAsia="Times New Roman" w:hAnsi="Times New Roman"/>
          <w:b w:val="1"/>
          <w:bCs w:val="1"/>
          <w:sz w:val="28"/>
          <w:szCs w:val="28"/>
          <w:rtl w:val="0"/>
        </w:rPr>
        <w:t xml:space="preserve">Matn mazmunini qisqartirib yoki tanlab hikoya qilish bayoni</w:t>
      </w: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bayon turi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axborotni tanlash, umumlashtirish va tahlil qilish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ko‘nikmalariga asoslanadi.</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maqsadlari:</w:t>
      </w: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Muhim va ikkilamchi axborotni farqlash</w:t>
      </w:r>
    </w:p>
    <w:p w:rsidR="00000000" w:rsidDel="00000000" w:rsidP="00000000" w:rsidRDefault="00000000" w:rsidRPr="00000000" w14:paraId="000000E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Analitik fikrlashni rivojlantirish</w:t>
      </w:r>
    </w:p>
    <w:p w:rsidR="00000000" w:rsidDel="00000000" w:rsidP="00000000" w:rsidRDefault="00000000" w:rsidRPr="00000000" w14:paraId="000000E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bilan strategik ishlash</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Metodik tavsiyalar:</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Asosiy g‘oyani aniqlatish</w:t>
      </w:r>
    </w:p>
    <w:p w:rsidR="00000000" w:rsidDel="00000000" w:rsidP="00000000" w:rsidRDefault="00000000" w:rsidRPr="00000000" w14:paraId="000000E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Kalit jumlalarni tanlatish</w:t>
      </w:r>
    </w:p>
    <w:p w:rsidR="00000000" w:rsidDel="00000000" w:rsidP="00000000" w:rsidRDefault="00000000" w:rsidRPr="00000000" w14:paraId="000000E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Jadval yoki sxema asosida qisqartirish</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Qo‘llash bosqichi: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O‘rta va yuqori bo‘g‘in (6-11-sinflar)</w:t>
      </w:r>
    </w:p>
    <w:p w:rsidR="00000000" w:rsidDel="00000000" w:rsidP="00000000" w:rsidRDefault="00000000" w:rsidRPr="00000000" w14:paraId="000000F1">
      <w:pPr>
        <w:pStyle w:val="Heading3"/>
        <w:keepNext w:val="0"/>
        <w:keepLines w:val="0"/>
        <w:pageBreakBefore w:val="0"/>
        <w:widowControl w:val="1"/>
        <w:spacing w:after="0" w:before="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w:t>
      </w:r>
      <w:r w:rsidDel="00000000" w:rsidR="00000000" w:rsidRPr="00000000">
        <w:rPr>
          <w:rFonts w:ascii="Times New Roman" w:cs="Times New Roman" w:eastAsia="Times New Roman" w:hAnsi="Times New Roman"/>
          <w:b w:val="1"/>
          <w:bCs w:val="1"/>
          <w:sz w:val="28"/>
          <w:szCs w:val="28"/>
          <w:rtl w:val="0"/>
        </w:rPr>
        <w:t xml:space="preserve">Nazorat bayoni</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Nazorat bayoni – o‘quvchining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nutqiy va imlo savodxonligini baholash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vositasi hisoblanadi.</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maqsadlari:</w:t>
      </w: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Bilim va ko‘nikmalarni obyektiv baholash</w:t>
      </w:r>
    </w:p>
    <w:p w:rsidR="00000000" w:rsidDel="00000000" w:rsidP="00000000" w:rsidRDefault="00000000" w:rsidRPr="00000000" w14:paraId="000000F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Mustaqil yozma nutqni aniqlash</w:t>
      </w:r>
    </w:p>
    <w:p w:rsidR="00000000" w:rsidDel="00000000" w:rsidP="00000000" w:rsidRDefault="00000000" w:rsidRPr="00000000" w14:paraId="000000F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 natijalarini monitoring qilish</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Metodik xususiyatlari:</w:t>
      </w:r>
      <w:r w:rsidDel="00000000" w:rsidR="00000000" w:rsidRPr="00000000">
        <w:rPr>
          <w:rtl w:val="0"/>
        </w:rPr>
      </w:r>
    </w:p>
    <w:p w:rsidR="00000000" w:rsidDel="00000000" w:rsidP="00000000" w:rsidRDefault="00000000" w:rsidRPr="00000000" w14:paraId="000000F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Oldindan mashq qilinmaydi</w:t>
      </w:r>
    </w:p>
    <w:p w:rsidR="00000000" w:rsidDel="00000000" w:rsidP="00000000" w:rsidRDefault="00000000" w:rsidRPr="00000000" w14:paraId="000000F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Yordamchi savollar berilmaydi</w:t>
      </w:r>
    </w:p>
    <w:p w:rsidR="00000000" w:rsidDel="00000000" w:rsidP="00000000" w:rsidRDefault="00000000" w:rsidRPr="00000000" w14:paraId="000000F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Aniq baholash mezonlari qo‘llanadi</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Baholash mezonlari:</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Mazmunning to‘liqligi</w:t>
      </w:r>
    </w:p>
    <w:p w:rsidR="00000000" w:rsidDel="00000000" w:rsidP="00000000" w:rsidRDefault="00000000" w:rsidRPr="00000000" w14:paraId="000000F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Grammatik va imlo xatolari</w:t>
      </w:r>
    </w:p>
    <w:p w:rsidR="00000000" w:rsidDel="00000000" w:rsidP="00000000" w:rsidRDefault="00000000" w:rsidRPr="00000000" w14:paraId="000000F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Mantiqiy izchillik</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Qo‘llash bosqichi: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Barcha bosqichlar (nazorat va yakuniy baholashda)</w:t>
      </w:r>
    </w:p>
    <w:p w:rsidR="00000000" w:rsidDel="00000000" w:rsidP="00000000" w:rsidRDefault="00000000" w:rsidRPr="00000000" w14:paraId="00000101">
      <w:pPr>
        <w:pStyle w:val="Heading2"/>
        <w:keepNext w:val="0"/>
        <w:keepLines w:val="0"/>
        <w:pageBreakBefore w:val="0"/>
        <w:widowControl w:val="1"/>
        <w:spacing w:after="0" w:before="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XULOSA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turlari:</w:t>
      </w:r>
    </w:p>
    <w:p w:rsidR="00000000" w:rsidDel="00000000" w:rsidP="00000000" w:rsidRDefault="00000000" w:rsidRPr="00000000" w14:paraId="0000010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Nutqni shakllantiradi</w:t>
      </w:r>
    </w:p>
    <w:p w:rsidR="00000000" w:rsidDel="00000000" w:rsidP="00000000" w:rsidRDefault="00000000" w:rsidRPr="00000000" w14:paraId="0000010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Tafakkurni tizimlashtiradi</w:t>
      </w:r>
    </w:p>
    <w:p w:rsidR="00000000" w:rsidDel="00000000" w:rsidP="00000000" w:rsidRDefault="00000000" w:rsidRPr="00000000" w14:paraId="0000010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Til bilimlarini amaliy kompetensiyaga aylantiradi</w:t>
      </w:r>
    </w:p>
    <w:p w:rsidR="00000000" w:rsidDel="00000000" w:rsidP="00000000" w:rsidRDefault="00000000" w:rsidRPr="00000000" w14:paraId="00000106">
      <w:pPr>
        <w:keepNext w:val="0"/>
        <w:keepLines w:val="0"/>
        <w:pageBreakBefore w:val="0"/>
        <w:widowControl w:val="1"/>
        <w:ind w:left="108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Metodik jihatdan to‘g‘ri tanlangan bayon turi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o‘quvchi rivojlanishining strategik drayveri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hisoblanadi.</w:t>
      </w:r>
    </w:p>
    <w:p w:rsidR="00000000" w:rsidDel="00000000" w:rsidP="00000000" w:rsidRDefault="00000000" w:rsidRPr="00000000" w14:paraId="00000108">
      <w:pPr>
        <w:keepNext w:val="0"/>
        <w:keepLines w:val="0"/>
        <w:pageBreakBefore w:val="0"/>
        <w:spacing w:line="240" w:lineRule="auto"/>
        <w:rPr/>
      </w:pPr>
      <w:r w:rsidDel="00000000" w:rsidR="00000000" w:rsidRPr="00000000">
        <w:rPr>
          <w:rtl w:val="0"/>
        </w:rPr>
      </w:r>
    </w:p>
    <w:p w:rsidR="00000000" w:rsidDel="00000000" w:rsidP="00000000" w:rsidRDefault="00000000" w:rsidRPr="00000000" w14:paraId="00000109">
      <w:pPr>
        <w:pStyle w:val="Heading2"/>
        <w:keepNext w:val="0"/>
        <w:keepLines w:val="0"/>
        <w:widowControl w:val="1"/>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Adabiyotlar ro‘yxati:</w:t>
      </w:r>
    </w:p>
    <w:p w:rsidR="00000000" w:rsidDel="00000000" w:rsidP="00000000" w:rsidRDefault="00000000" w:rsidRPr="00000000" w14:paraId="0000010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b w:val="0"/>
          <w:bCs w:val="0"/>
          <w:smallCaps w:val="0"/>
          <w:strike w:val="0"/>
          <w:color w:val="000000"/>
          <w:sz w:val="28"/>
          <w:szCs w:val="28"/>
          <w:u w:val="none"/>
          <w:shd w:fill="auto" w:val="clear"/>
          <w:vertAlign w:val="baseline"/>
          <w:rtl w:val="0"/>
        </w:rPr>
        <w:t xml:space="preserve">Mahmudov N. Nutq madaniyati va yozma nutq masalalari. – Toshkent: Fan, 2013.</w:t>
      </w:r>
    </w:p>
    <w:p w:rsidR="00000000" w:rsidDel="00000000" w:rsidP="00000000" w:rsidRDefault="00000000" w:rsidRPr="00000000" w14:paraId="0000010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b w:val="0"/>
          <w:bCs w:val="0"/>
          <w:smallCaps w:val="0"/>
          <w:strike w:val="0"/>
          <w:color w:val="000000"/>
          <w:sz w:val="28"/>
          <w:szCs w:val="28"/>
          <w:u w:val="none"/>
          <w:shd w:fill="auto" w:val="clear"/>
          <w:vertAlign w:val="baseline"/>
          <w:rtl w:val="0"/>
        </w:rPr>
        <w:t xml:space="preserve">Qosimova K., Matchonov S., G‘afforova T. Ona tili o‘qitish metodikasi. – Toshkent: Noshir, 2016.</w:t>
      </w:r>
    </w:p>
    <w:p w:rsidR="00000000" w:rsidDel="00000000" w:rsidP="00000000" w:rsidRDefault="00000000" w:rsidRPr="00000000" w14:paraId="0000010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b w:val="0"/>
          <w:bCs w:val="0"/>
          <w:smallCaps w:val="0"/>
          <w:strike w:val="0"/>
          <w:color w:val="000000"/>
          <w:sz w:val="28"/>
          <w:szCs w:val="28"/>
          <w:u w:val="none"/>
          <w:shd w:fill="auto" w:val="clear"/>
          <w:vertAlign w:val="baseline"/>
          <w:rtl w:val="0"/>
        </w:rPr>
        <w:t xml:space="preserve">Yo‘ldoshev J., Usmonov S. Pedagogik texnologiyalar va pedagogik mahorat. – Toshkent: O‘qituvchi, 2015.</w:t>
      </w:r>
    </w:p>
    <w:p w:rsidR="00000000" w:rsidDel="00000000" w:rsidP="00000000" w:rsidRDefault="00000000" w:rsidRPr="00000000" w14:paraId="0000010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b w:val="0"/>
          <w:bCs w:val="0"/>
          <w:smallCaps w:val="0"/>
          <w:strike w:val="0"/>
          <w:color w:val="000000"/>
          <w:sz w:val="28"/>
          <w:szCs w:val="28"/>
          <w:u w:val="none"/>
          <w:shd w:fill="auto" w:val="clear"/>
          <w:vertAlign w:val="baseline"/>
          <w:rtl w:val="0"/>
        </w:rPr>
        <w:t xml:space="preserve">O‘zbekiston Respublikasi Xalq ta’limi vazirligi. Umumiy o‘rta ta’limning davlat ta’lim standarti (ona tili). – Toshkent, 2021.</w:t>
      </w:r>
    </w:p>
    <w:p w:rsidR="00000000" w:rsidDel="00000000" w:rsidP="00000000" w:rsidRDefault="00000000" w:rsidRPr="00000000" w14:paraId="0000010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b w:val="0"/>
          <w:bCs w:val="0"/>
          <w:smallCaps w:val="0"/>
          <w:strike w:val="0"/>
          <w:color w:val="000000"/>
          <w:sz w:val="28"/>
          <w:szCs w:val="28"/>
          <w:u w:val="none"/>
          <w:shd w:fill="auto" w:val="clear"/>
          <w:vertAlign w:val="baseline"/>
          <w:rtl w:val="0"/>
        </w:rPr>
        <w:t xml:space="preserve">UNESCO. Media and Information Literacy Curriculum for Teachers. – Paris, 2011.</w:t>
      </w:r>
    </w:p>
    <w:p w:rsidR="00000000" w:rsidDel="00000000" w:rsidP="00000000" w:rsidRDefault="00000000" w:rsidRPr="00000000" w14:paraId="0000010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b w:val="0"/>
          <w:bCs w:val="0"/>
          <w:smallCaps w:val="0"/>
          <w:strike w:val="0"/>
          <w:color w:val="000000"/>
          <w:sz w:val="28"/>
          <w:szCs w:val="28"/>
          <w:u w:val="none"/>
          <w:shd w:fill="auto" w:val="clear"/>
          <w:vertAlign w:val="baseline"/>
          <w:rtl w:val="0"/>
        </w:rPr>
        <w:t xml:space="preserve">PISA 2022 Reading Literacy Framework. OECD Publishing, 2022.</w:t>
      </w:r>
    </w:p>
    <w:p w:rsidR="00000000" w:rsidDel="00000000" w:rsidP="00000000" w:rsidRDefault="00000000" w:rsidRPr="00000000" w14:paraId="0000011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smallCaps w:val="0"/>
          <w:strike w:val="0"/>
          <w:color w:val="000000"/>
          <w:sz w:val="28"/>
          <w:szCs w:val="28"/>
          <w:u w:val="none"/>
          <w:shd w:fill="auto" w:val="clear"/>
          <w:vertAlign w:val="baseline"/>
          <w:rtl w:val="0"/>
        </w:rPr>
        <w:t xml:space="preserve">“Til va adabiyot ta’limi” ilmiy-uslubiy jurnali. Bayon va yozma nutqni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rivojlantirishga oid maqolalar. – Toshkent, 2020-2024.</w:t>
      </w:r>
    </w:p>
    <w:sectPr>
      <w:pgSz w:h="16838" w:w="11906" w:orient="portrait"/>
      <w:pgMar w:bottom="1440" w:top="780" w:left="1360" w:right="108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decimal"/>
      <w:lvlText w:val="%1."/>
      <w:lvlJc w:val="left"/>
      <w:pPr>
        <w:ind w:left="42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decimal"/>
      <w:lvlText w:val="%1."/>
      <w:lvlJc w:val="left"/>
      <w:pPr>
        <w:ind w:left="168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bullet"/>
      <w:lvlText w:val="✔"/>
      <w:lvlJc w:val="left"/>
      <w:pPr>
        <w:ind w:left="84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left"/>
    </w:pPr>
    <w:rPr>
      <w:rFonts w:ascii="SimSun" w:cs="SimSun" w:eastAsia="SimSun" w:hAnsi="SimSun"/>
      <w:b w:val="1"/>
      <w:bCs w:val="1"/>
      <w:sz w:val="48"/>
      <w:szCs w:val="48"/>
    </w:rPr>
  </w:style>
  <w:style w:type="paragraph" w:styleId="Heading2">
    <w:name w:val="heading 2"/>
    <w:basedOn w:val="Normal"/>
    <w:next w:val="Normal"/>
    <w:pPr>
      <w:jc w:val="left"/>
    </w:pPr>
    <w:rPr>
      <w:rFonts w:ascii="SimSun" w:cs="SimSun" w:eastAsia="SimSun" w:hAnsi="SimSun"/>
      <w:b w:val="1"/>
      <w:bCs w:val="1"/>
      <w:i w:val="1"/>
      <w:iCs w:val="1"/>
      <w:sz w:val="36"/>
      <w:szCs w:val="36"/>
    </w:rPr>
  </w:style>
  <w:style w:type="paragraph" w:styleId="Heading3">
    <w:name w:val="heading 3"/>
    <w:basedOn w:val="Normal"/>
    <w:next w:val="Normal"/>
    <w:pPr>
      <w:jc w:val="left"/>
    </w:pPr>
    <w:rPr>
      <w:rFonts w:ascii="SimSun" w:cs="SimSun" w:eastAsia="SimSun" w:hAnsi="SimSun"/>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5" w:default="1">
    <w:name w:val="Default Paragraph Font"/>
    <w:uiPriority w:val="0"/>
    <w:semiHidden w:val="1"/>
    <w:qFormat w:val="1"/>
  </w:style>
  <w:style w:type="table" w:styleId="6" w:default="1">
    <w:name w:val="Normal Table"/>
    <w:uiPriority w:val="0"/>
    <w:semiHidden w:val="1"/>
    <w:qFormat w:val="1"/>
    <w:tblPr>
      <w:tblCellMar>
        <w:top w:w="0.0" w:type="dxa"/>
        <w:left w:w="108.0" w:type="dxa"/>
        <w:bottom w:w="0.0" w:type="dxa"/>
        <w:right w:w="108.0" w:type="dxa"/>
      </w:tblCellMar>
    </w:tblPr>
  </w:style>
  <w:style w:type="character" w:styleId="7">
    <w:name w:val="Emphasis"/>
    <w:basedOn w:val="5"/>
    <w:uiPriority w:val="0"/>
    <w:qFormat w:val="1"/>
    <w:rPr>
      <w:i w:val="1"/>
      <w:iCs w:val="1"/>
    </w:rPr>
  </w:style>
  <w:style w:type="character" w:styleId="8">
    <w:name w:val="Strong"/>
    <w:basedOn w:val="5"/>
    <w:uiPriority w:val="0"/>
    <w:qFormat w:val="1"/>
    <w:rPr>
      <w:b w:val="1"/>
      <w:bCs w:val="1"/>
    </w:rPr>
  </w:style>
  <w:style w:type="paragraph" w:styleId="9">
    <w:name w:val="Normal (Web)"/>
    <w:uiPriority w:val="0"/>
    <w:qFormat w:val="1"/>
    <w:pPr>
      <w:spacing w:after="0" w:afterAutospacing="1" w:before="0" w:beforeAutospacing="1"/>
      <w:ind w:left="0" w:right="0"/>
      <w:jc w:val="left"/>
    </w:pPr>
    <w:rPr>
      <w:rFonts w:ascii="Times New Roman" w:cs="Times New Roman" w:eastAsia="SimSun" w:hAnsi="Times New Roman"/>
      <w:kern w:val="0"/>
      <w:sz w:val="24"/>
      <w:szCs w:val="24"/>
      <w:lang w:bidi="ar" w:eastAsia="zh-CN" w:val="en-US"/>
    </w:rPr>
  </w:style>
  <w:style w:type="table" w:styleId="10">
    <w:name w:val="Table Grid"/>
    <w:basedOn w:val="6"/>
    <w:uiPriority w:val="0"/>
    <w:qFormat w:val="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1">
    <w:name w:val="List Paragraph"/>
    <w:basedOn w:val="1"/>
    <w:uiPriority w:val="34"/>
    <w:qFormat w:val="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ObCODyiHDJKfCDkEjFCitX2diw==">CgMxLjAyDmgucWZkb2FrNmN0M3JrMg5oLmpuamlraGVhaHAxaTgAciExQVppakIxTjdBYVpKR0ZLTEdwRjBIbVpOTmhkYVdFMnk=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2025-12-28T04:03:00Z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27B21E6898CC40E5847738F509C7962B_12</vt:lpwstr>
  </property>
</Properties>
</file>