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0E1" w:rsidRPr="00640E73" w:rsidRDefault="00280F6E">
      <w:pPr>
        <w:spacing w:line="276" w:lineRule="auto"/>
        <w:jc w:val="center"/>
        <w:rPr>
          <w:lang w:val="en-US"/>
        </w:rPr>
      </w:pPr>
      <w:bookmarkStart w:id="0" w:name="_GoBack"/>
      <w:bookmarkEnd w:id="0"/>
      <w:r w:rsidRPr="00640E73">
        <w:rPr>
          <w:b/>
          <w:bCs/>
          <w:lang w:val="en-US"/>
        </w:rPr>
        <w:t>O‘ZBEKISTON RESPUBLIKASI TA’LIM VA ILM-FAN VAZIRLIGI</w:t>
      </w:r>
    </w:p>
    <w:p w:rsidR="002330E1" w:rsidRPr="00640E73" w:rsidRDefault="00280F6E">
      <w:pPr>
        <w:spacing w:after="240" w:line="276" w:lineRule="auto"/>
        <w:jc w:val="center"/>
        <w:rPr>
          <w:lang w:val="en-US"/>
        </w:rPr>
      </w:pPr>
      <w:r w:rsidRPr="00640E73">
        <w:rPr>
          <w:b/>
          <w:bCs/>
          <w:lang w:val="en-US"/>
        </w:rPr>
        <w:t>TOSHKENT VILOYATI PEDAGOGIK MAHORAT MARKAZI</w:t>
      </w:r>
    </w:p>
    <w:p w:rsidR="002330E1" w:rsidRPr="00640E73" w:rsidRDefault="00280F6E">
      <w:pPr>
        <w:spacing w:line="276" w:lineRule="auto"/>
        <w:jc w:val="center"/>
        <w:rPr>
          <w:lang w:val="en-US"/>
        </w:rPr>
      </w:pPr>
      <w:r w:rsidRPr="00640E73">
        <w:rPr>
          <w:b/>
          <w:bCs/>
          <w:lang w:val="en-US"/>
        </w:rPr>
        <w:t>III. TEXNOLOGIYA FANINI O‘QITISHGA ZAMONAVIY YONDASHUVLAR</w:t>
      </w:r>
    </w:p>
    <w:p w:rsidR="002330E1" w:rsidRPr="00640E73" w:rsidRDefault="00280F6E">
      <w:pPr>
        <w:spacing w:after="240" w:line="276" w:lineRule="auto"/>
        <w:jc w:val="center"/>
        <w:rPr>
          <w:lang w:val="en-US"/>
        </w:rPr>
      </w:pPr>
      <w:r w:rsidRPr="00640E73">
        <w:rPr>
          <w:lang w:val="en-US"/>
        </w:rPr>
        <w:t>3.3. “Texnologiya fanida ilg‘or xorijiy tajribalar: STEAM yondashuvi” moduli</w:t>
      </w:r>
    </w:p>
    <w:p w:rsidR="002330E1" w:rsidRPr="00640E73" w:rsidRDefault="00280F6E">
      <w:pPr>
        <w:spacing w:line="276" w:lineRule="auto"/>
        <w:jc w:val="center"/>
        <w:rPr>
          <w:lang w:val="en-US"/>
        </w:rPr>
      </w:pPr>
      <w:r w:rsidRPr="00640E73">
        <w:rPr>
          <w:b/>
          <w:bCs/>
          <w:lang w:val="en-US"/>
        </w:rPr>
        <w:t>MA’RUZA MATNI</w:t>
      </w:r>
    </w:p>
    <w:p w:rsidR="002330E1" w:rsidRPr="00640E73" w:rsidRDefault="00280F6E">
      <w:pPr>
        <w:spacing w:after="240" w:line="276" w:lineRule="auto"/>
        <w:jc w:val="center"/>
        <w:rPr>
          <w:lang w:val="en-US"/>
        </w:rPr>
      </w:pPr>
      <w:r w:rsidRPr="00640E73">
        <w:rPr>
          <w:b/>
          <w:bCs/>
          <w:lang w:val="en-US"/>
        </w:rPr>
        <w:t>3.3.3-mavzu. Texnologiya darslarini loyihaga asoslangan ta’lim asosida rejalashtirish</w:t>
      </w:r>
    </w:p>
    <w:p w:rsidR="002330E1" w:rsidRDefault="00280F6E">
      <w:pPr>
        <w:spacing w:line="276" w:lineRule="auto"/>
        <w:jc w:val="both"/>
      </w:pPr>
      <w:r>
        <w:rPr>
          <w:b/>
          <w:bCs/>
        </w:rPr>
        <w:t>Reja:</w:t>
      </w:r>
    </w:p>
    <w:p w:rsidR="002330E1" w:rsidRDefault="00280F6E">
      <w:pPr>
        <w:pStyle w:val="a4"/>
        <w:numPr>
          <w:ilvl w:val="0"/>
          <w:numId w:val="2"/>
        </w:numPr>
        <w:spacing w:line="276" w:lineRule="auto"/>
        <w:jc w:val="both"/>
      </w:pPr>
      <w:r>
        <w:t>Loyihaviy ta’lim: mohiyati, tarixi va asosiy xususiyatlari.</w:t>
      </w:r>
    </w:p>
    <w:p w:rsidR="002330E1" w:rsidRDefault="00280F6E">
      <w:pPr>
        <w:pStyle w:val="a4"/>
        <w:numPr>
          <w:ilvl w:val="0"/>
          <w:numId w:val="2"/>
        </w:numPr>
        <w:spacing w:line="276" w:lineRule="auto"/>
        <w:jc w:val="both"/>
      </w:pPr>
      <w:r>
        <w:t>Loyihaviy ta’limning qo‘llanilishi.</w:t>
      </w:r>
    </w:p>
    <w:p w:rsidR="002330E1" w:rsidRPr="00640E73" w:rsidRDefault="00280F6E">
      <w:pPr>
        <w:pStyle w:val="a4"/>
        <w:numPr>
          <w:ilvl w:val="0"/>
          <w:numId w:val="2"/>
        </w:numPr>
        <w:spacing w:line="276" w:lineRule="auto"/>
        <w:jc w:val="both"/>
        <w:rPr>
          <w:lang w:val="en-US"/>
        </w:rPr>
      </w:pPr>
      <w:r w:rsidRPr="00640E73">
        <w:rPr>
          <w:lang w:val="en-US"/>
        </w:rPr>
        <w:t>Texnologiya fanida loyihaviy ta’limni qo‘llash.</w:t>
      </w:r>
    </w:p>
    <w:p w:rsidR="002330E1" w:rsidRDefault="00280F6E">
      <w:pPr>
        <w:pStyle w:val="a4"/>
        <w:numPr>
          <w:ilvl w:val="0"/>
          <w:numId w:val="2"/>
        </w:numPr>
        <w:spacing w:line="276" w:lineRule="auto"/>
        <w:jc w:val="both"/>
      </w:pPr>
      <w:r>
        <w:t>Loyiha ishini mustaq</w:t>
      </w:r>
      <w:r>
        <w:t>il yaratish.</w:t>
      </w:r>
    </w:p>
    <w:p w:rsidR="002330E1" w:rsidRDefault="00280F6E">
      <w:pPr>
        <w:spacing w:before="120" w:after="120" w:line="276" w:lineRule="auto"/>
        <w:ind w:firstLine="709"/>
        <w:jc w:val="both"/>
      </w:pPr>
      <w:r>
        <w:rPr>
          <w:b/>
          <w:bCs/>
        </w:rPr>
        <w:t>Tayanch tushunchalar:</w:t>
      </w:r>
      <w:r>
        <w:t xml:space="preserve"> loyiha, loyihaviy ta’lim, loyihaga asoslangan ta’lim, yo‘naltiruvchi savol, loyiha mahsuloti, loyiha pasporti, refleksiya, rubrika, STEAM, fanlararo integratsiya.</w:t>
      </w:r>
    </w:p>
    <w:p w:rsidR="002330E1" w:rsidRDefault="00280F6E">
      <w:pPr>
        <w:keepNext/>
        <w:spacing w:before="240" w:after="120" w:line="276" w:lineRule="auto"/>
        <w:jc w:val="center"/>
      </w:pPr>
      <w:r>
        <w:rPr>
          <w:b/>
          <w:bCs/>
        </w:rPr>
        <w:t>1. Loyihaviy ta’lim: mohiyati, tarixi va asosiy xususiyatl</w:t>
      </w:r>
      <w:r>
        <w:rPr>
          <w:b/>
          <w:bCs/>
        </w:rPr>
        <w:t>ari</w:t>
      </w:r>
    </w:p>
    <w:p w:rsidR="002330E1" w:rsidRPr="00640E73" w:rsidRDefault="00280F6E">
      <w:pPr>
        <w:spacing w:line="276" w:lineRule="auto"/>
        <w:ind w:firstLine="709"/>
        <w:jc w:val="both"/>
        <w:rPr>
          <w:lang w:val="en-US"/>
        </w:rPr>
      </w:pPr>
      <w:r>
        <w:t xml:space="preserve">Loyihaviy ta’lim — bu o‘quvchilarning real hayotdagi muammolarni hal etish orqali bilim va ko‘nikmalarni egallashiga yo‘naltirilgan ta’lim modelidir. </w:t>
      </w:r>
      <w:r w:rsidRPr="00640E73">
        <w:rPr>
          <w:lang w:val="en-US"/>
        </w:rPr>
        <w:t>Bu usulda o‘quvchilar muammoni aniqlash, tadqiq etish, yechim topish va natijalarni taqdim etish jaray</w:t>
      </w:r>
      <w:r w:rsidRPr="00640E73">
        <w:rPr>
          <w:lang w:val="en-US"/>
        </w:rPr>
        <w:t>onlarida faol ishtirok etadilar. Loyiha deganda aniq maqsadga qaratilgan, belgilangan muddatda bajariladigan va yakunida ko‘rinadigan natija — mahsulot beradigan faoliyat tushuniladi.</w:t>
      </w:r>
    </w:p>
    <w:p w:rsidR="002330E1" w:rsidRPr="00640E73" w:rsidRDefault="00280F6E">
      <w:pPr>
        <w:spacing w:line="276" w:lineRule="auto"/>
        <w:ind w:firstLine="709"/>
        <w:jc w:val="both"/>
        <w:rPr>
          <w:lang w:val="en-US"/>
        </w:rPr>
      </w:pPr>
      <w:r w:rsidRPr="00640E73">
        <w:rPr>
          <w:lang w:val="en-US"/>
        </w:rPr>
        <w:t>Loyihaviy ta’lim g‘oyasi XX asr boshida Amerika Qo‘shma Shtatlarida shak</w:t>
      </w:r>
      <w:r w:rsidRPr="00640E73">
        <w:rPr>
          <w:lang w:val="en-US"/>
        </w:rPr>
        <w:t>llangan. Uning nazariy asosini amerikalik faylasuf va pedagog Jon Dyui (John Dewey) qarashlari tashkil etadi. Dyui “Demokratiya va ta’lim” (Democracy and Education, 1916) asarida ta’limni o‘quvchining hayotiy tajribasi va amaliy faoliyati bilan bog‘lash za</w:t>
      </w:r>
      <w:r w:rsidRPr="00640E73">
        <w:rPr>
          <w:lang w:val="en-US"/>
        </w:rPr>
        <w:t>rurligini asoslab bergan. Uning shogirdi Uilyam Kilpatrik (William H. Kilpatrick) 1918 yilda “Loyiha metodi” (The Project Method) nomli maqolasini e’lon qilib, loyihani “ijtimoiy muhitda amalga oshiriladigan, butun qalb bilan bajariladigan maqsadli faoliya</w:t>
      </w:r>
      <w:r w:rsidRPr="00640E73">
        <w:rPr>
          <w:lang w:val="en-US"/>
        </w:rPr>
        <w:t>t” sifatida ta’riflagan.</w:t>
      </w:r>
    </w:p>
    <w:p w:rsidR="002330E1" w:rsidRPr="00640E73" w:rsidRDefault="00280F6E">
      <w:pPr>
        <w:spacing w:line="276" w:lineRule="auto"/>
        <w:ind w:firstLine="709"/>
        <w:jc w:val="both"/>
        <w:rPr>
          <w:lang w:val="en-US"/>
        </w:rPr>
      </w:pPr>
      <w:r w:rsidRPr="00640E73">
        <w:rPr>
          <w:lang w:val="en-US"/>
        </w:rPr>
        <w:t xml:space="preserve">Bugungi kunda loyihaga asoslangan ta’lim (inglizcha: Project-Based Learning, PBL) dunyo ta’lim tizimlarida keng qo‘llaniladi. AQShdagi PBLWorks (Bak ta’lim instituti) mutaxassislari J. Larmer, J. Mergendoller va S. Boss 2015 yilda </w:t>
      </w:r>
      <w:r w:rsidRPr="00640E73">
        <w:rPr>
          <w:lang w:val="en-US"/>
        </w:rPr>
        <w:t>sifatli loyiha uchun “Oltin standart” — loyihani loyihalashning yettita muhim elementini ishlab chiqqan:</w:t>
      </w:r>
    </w:p>
    <w:p w:rsidR="002330E1" w:rsidRPr="00640E73" w:rsidRDefault="00280F6E">
      <w:pPr>
        <w:pStyle w:val="a4"/>
        <w:numPr>
          <w:ilvl w:val="0"/>
          <w:numId w:val="3"/>
        </w:numPr>
        <w:spacing w:line="276" w:lineRule="auto"/>
        <w:jc w:val="both"/>
        <w:rPr>
          <w:lang w:val="en-US"/>
        </w:rPr>
      </w:pPr>
      <w:r w:rsidRPr="00640E73">
        <w:rPr>
          <w:b/>
          <w:bCs/>
          <w:lang w:val="en-US"/>
        </w:rPr>
        <w:lastRenderedPageBreak/>
        <w:t>Murakkab muammo yoki savol</w:t>
      </w:r>
      <w:r w:rsidRPr="00640E73">
        <w:rPr>
          <w:lang w:val="en-US"/>
        </w:rPr>
        <w:t xml:space="preserve"> — loyiha o‘quvchi uchun mazmunli va yetarli darajada murakkab muammo yoki savol atrofida quriladi.</w:t>
      </w:r>
    </w:p>
    <w:p w:rsidR="002330E1" w:rsidRPr="00640E73" w:rsidRDefault="00280F6E">
      <w:pPr>
        <w:pStyle w:val="a4"/>
        <w:numPr>
          <w:ilvl w:val="0"/>
          <w:numId w:val="3"/>
        </w:numPr>
        <w:spacing w:line="276" w:lineRule="auto"/>
        <w:jc w:val="both"/>
        <w:rPr>
          <w:lang w:val="en-US"/>
        </w:rPr>
      </w:pPr>
      <w:r w:rsidRPr="00640E73">
        <w:rPr>
          <w:b/>
          <w:bCs/>
          <w:lang w:val="en-US"/>
        </w:rPr>
        <w:t>Davomli izlanish</w:t>
      </w:r>
      <w:r w:rsidRPr="00640E73">
        <w:rPr>
          <w:lang w:val="en-US"/>
        </w:rPr>
        <w:t xml:space="preserve"> — o‘quvc</w:t>
      </w:r>
      <w:r w:rsidRPr="00640E73">
        <w:rPr>
          <w:lang w:val="en-US"/>
        </w:rPr>
        <w:t>hilar savollar beradi, manbalar topadi va ma’lumotlarni qo‘llaydi; izlanish bir martalik emas, jarayon davomida davom etadi.</w:t>
      </w:r>
    </w:p>
    <w:p w:rsidR="002330E1" w:rsidRPr="00640E73" w:rsidRDefault="00280F6E">
      <w:pPr>
        <w:pStyle w:val="a4"/>
        <w:numPr>
          <w:ilvl w:val="0"/>
          <w:numId w:val="3"/>
        </w:numPr>
        <w:spacing w:line="276" w:lineRule="auto"/>
        <w:jc w:val="both"/>
        <w:rPr>
          <w:lang w:val="en-US"/>
        </w:rPr>
      </w:pPr>
      <w:r w:rsidRPr="00640E73">
        <w:rPr>
          <w:b/>
          <w:bCs/>
          <w:lang w:val="en-US"/>
        </w:rPr>
        <w:t>Haqiqiylik</w:t>
      </w:r>
      <w:r w:rsidRPr="00640E73">
        <w:rPr>
          <w:lang w:val="en-US"/>
        </w:rPr>
        <w:t xml:space="preserve"> — loyiha real hayotiy vaziyat, real vosita va talablarga, o‘quvchining shaxsiy qiziqishlariga bog‘langan bo‘ladi.</w:t>
      </w:r>
    </w:p>
    <w:p w:rsidR="002330E1" w:rsidRPr="00640E73" w:rsidRDefault="00280F6E">
      <w:pPr>
        <w:pStyle w:val="a4"/>
        <w:numPr>
          <w:ilvl w:val="0"/>
          <w:numId w:val="3"/>
        </w:numPr>
        <w:spacing w:line="276" w:lineRule="auto"/>
        <w:jc w:val="both"/>
        <w:rPr>
          <w:lang w:val="en-US"/>
        </w:rPr>
      </w:pPr>
      <w:r w:rsidRPr="00640E73">
        <w:rPr>
          <w:b/>
          <w:bCs/>
          <w:lang w:val="en-US"/>
        </w:rPr>
        <w:t>O‘quvchi ovozi va tanlovi</w:t>
      </w:r>
      <w:r w:rsidRPr="00640E73">
        <w:rPr>
          <w:lang w:val="en-US"/>
        </w:rPr>
        <w:t xml:space="preserve"> — o‘quvchilar loyiha jarayoni va mahsuloti bo‘yicha ayrim qarorlarni o‘zlari qabul qiladi.</w:t>
      </w:r>
    </w:p>
    <w:p w:rsidR="002330E1" w:rsidRPr="00640E73" w:rsidRDefault="00280F6E">
      <w:pPr>
        <w:pStyle w:val="a4"/>
        <w:numPr>
          <w:ilvl w:val="0"/>
          <w:numId w:val="3"/>
        </w:numPr>
        <w:spacing w:line="276" w:lineRule="auto"/>
        <w:jc w:val="both"/>
        <w:rPr>
          <w:lang w:val="en-US"/>
        </w:rPr>
      </w:pPr>
      <w:r w:rsidRPr="00640E73">
        <w:rPr>
          <w:b/>
          <w:bCs/>
          <w:lang w:val="en-US"/>
        </w:rPr>
        <w:t>Refleksiya</w:t>
      </w:r>
      <w:r w:rsidRPr="00640E73">
        <w:rPr>
          <w:lang w:val="en-US"/>
        </w:rPr>
        <w:t xml:space="preserve"> — o‘quvchilar va o‘qituvchi o‘rganish jarayoni, ishning sifati va duch kelingan qiyinchiliklar haqida mulohaza yuritadi.</w:t>
      </w:r>
    </w:p>
    <w:p w:rsidR="002330E1" w:rsidRPr="00640E73" w:rsidRDefault="00280F6E">
      <w:pPr>
        <w:pStyle w:val="a4"/>
        <w:numPr>
          <w:ilvl w:val="0"/>
          <w:numId w:val="3"/>
        </w:numPr>
        <w:spacing w:line="276" w:lineRule="auto"/>
        <w:jc w:val="both"/>
        <w:rPr>
          <w:lang w:val="en-US"/>
        </w:rPr>
      </w:pPr>
      <w:r w:rsidRPr="00640E73">
        <w:rPr>
          <w:b/>
          <w:bCs/>
          <w:lang w:val="en-US"/>
        </w:rPr>
        <w:t xml:space="preserve">Tanqid </w:t>
      </w:r>
      <w:r w:rsidRPr="00640E73">
        <w:rPr>
          <w:b/>
          <w:bCs/>
          <w:lang w:val="en-US"/>
        </w:rPr>
        <w:t>va qayta ishlash</w:t>
      </w:r>
      <w:r w:rsidRPr="00640E73">
        <w:rPr>
          <w:lang w:val="en-US"/>
        </w:rPr>
        <w:t xml:space="preserve"> — o‘quvchilar fikr-mulohaza beradi va oladi, shu asosda ishini takomillashtiradi.</w:t>
      </w:r>
    </w:p>
    <w:p w:rsidR="002330E1" w:rsidRPr="00640E73" w:rsidRDefault="00280F6E">
      <w:pPr>
        <w:pStyle w:val="a4"/>
        <w:numPr>
          <w:ilvl w:val="0"/>
          <w:numId w:val="3"/>
        </w:numPr>
        <w:spacing w:line="276" w:lineRule="auto"/>
        <w:jc w:val="both"/>
        <w:rPr>
          <w:lang w:val="en-US"/>
        </w:rPr>
      </w:pPr>
      <w:r w:rsidRPr="00640E73">
        <w:rPr>
          <w:b/>
          <w:bCs/>
          <w:lang w:val="en-US"/>
        </w:rPr>
        <w:t>Ommaviy mahsulot</w:t>
      </w:r>
      <w:r w:rsidRPr="00640E73">
        <w:rPr>
          <w:lang w:val="en-US"/>
        </w:rPr>
        <w:t xml:space="preserve"> — loyiha natijasi sinfdan tashqaridagi auditoriyaga taqdim etiladi.</w:t>
      </w:r>
    </w:p>
    <w:p w:rsidR="002330E1" w:rsidRPr="00640E73" w:rsidRDefault="00280F6E">
      <w:pPr>
        <w:spacing w:before="120" w:line="276" w:lineRule="auto"/>
        <w:ind w:firstLine="709"/>
        <w:jc w:val="both"/>
        <w:rPr>
          <w:lang w:val="en-US"/>
        </w:rPr>
      </w:pPr>
      <w:r w:rsidRPr="00640E73">
        <w:rPr>
          <w:lang w:val="en-US"/>
        </w:rPr>
        <w:t>Loyihaviy ta’limning asosiy xususiyatlari quyidagilardan iborat:</w:t>
      </w:r>
    </w:p>
    <w:p w:rsidR="002330E1" w:rsidRPr="00640E73" w:rsidRDefault="00280F6E">
      <w:pPr>
        <w:pStyle w:val="a4"/>
        <w:numPr>
          <w:ilvl w:val="0"/>
          <w:numId w:val="4"/>
        </w:numPr>
        <w:spacing w:line="276" w:lineRule="auto"/>
        <w:jc w:val="both"/>
        <w:rPr>
          <w:lang w:val="en-US"/>
        </w:rPr>
      </w:pPr>
      <w:r w:rsidRPr="00640E73">
        <w:rPr>
          <w:b/>
          <w:bCs/>
          <w:lang w:val="en-US"/>
        </w:rPr>
        <w:t>Amaliyo</w:t>
      </w:r>
      <w:r w:rsidRPr="00640E73">
        <w:rPr>
          <w:b/>
          <w:bCs/>
          <w:lang w:val="en-US"/>
        </w:rPr>
        <w:t>tga yo‘naltirilganlik</w:t>
      </w:r>
      <w:r w:rsidRPr="00640E73">
        <w:rPr>
          <w:lang w:val="en-US"/>
        </w:rPr>
        <w:t xml:space="preserve"> — o‘quvchilar nazariy bilimlarni amaliy faoliyat bilan bog‘laydilar, bu esa ularning amaliy tayyorgarligini oshiradi.</w:t>
      </w:r>
    </w:p>
    <w:p w:rsidR="002330E1" w:rsidRPr="00640E73" w:rsidRDefault="00280F6E">
      <w:pPr>
        <w:pStyle w:val="a4"/>
        <w:numPr>
          <w:ilvl w:val="0"/>
          <w:numId w:val="4"/>
        </w:numPr>
        <w:spacing w:line="276" w:lineRule="auto"/>
        <w:jc w:val="both"/>
        <w:rPr>
          <w:lang w:val="en-US"/>
        </w:rPr>
      </w:pPr>
      <w:r w:rsidRPr="00640E73">
        <w:rPr>
          <w:b/>
          <w:bCs/>
          <w:lang w:val="en-US"/>
        </w:rPr>
        <w:t>Mustaqil o‘rganish</w:t>
      </w:r>
      <w:r w:rsidRPr="00640E73">
        <w:rPr>
          <w:lang w:val="en-US"/>
        </w:rPr>
        <w:t xml:space="preserve"> — o‘quvchilar muammoni izlash, tadqiq etish va hal etishda mustaqil faoliyat yuritadilar, bu ular</w:t>
      </w:r>
      <w:r w:rsidRPr="00640E73">
        <w:rPr>
          <w:lang w:val="en-US"/>
        </w:rPr>
        <w:t>ning ijodiy va tanqidiy fikrlash qobiliyatlarini rivojlantiradi.</w:t>
      </w:r>
    </w:p>
    <w:p w:rsidR="002330E1" w:rsidRPr="00640E73" w:rsidRDefault="00280F6E">
      <w:pPr>
        <w:pStyle w:val="a4"/>
        <w:numPr>
          <w:ilvl w:val="0"/>
          <w:numId w:val="4"/>
        </w:numPr>
        <w:spacing w:line="276" w:lineRule="auto"/>
        <w:jc w:val="both"/>
        <w:rPr>
          <w:lang w:val="en-US"/>
        </w:rPr>
      </w:pPr>
      <w:r w:rsidRPr="00640E73">
        <w:rPr>
          <w:b/>
          <w:bCs/>
          <w:lang w:val="en-US"/>
        </w:rPr>
        <w:t>Jamoaviy ish</w:t>
      </w:r>
      <w:r w:rsidRPr="00640E73">
        <w:rPr>
          <w:lang w:val="en-US"/>
        </w:rPr>
        <w:t xml:space="preserve"> — loyihalar ko‘pincha guruhlarda amalga oshiriladi, bu o‘quvchilarning kommunikativ va ijtimoiy ko‘nikmalarini rivojlantiradi.</w:t>
      </w:r>
    </w:p>
    <w:p w:rsidR="002330E1" w:rsidRPr="00640E73" w:rsidRDefault="00280F6E">
      <w:pPr>
        <w:pStyle w:val="a4"/>
        <w:numPr>
          <w:ilvl w:val="0"/>
          <w:numId w:val="4"/>
        </w:numPr>
        <w:spacing w:line="276" w:lineRule="auto"/>
        <w:jc w:val="both"/>
        <w:rPr>
          <w:lang w:val="en-US"/>
        </w:rPr>
      </w:pPr>
      <w:r w:rsidRPr="00640E73">
        <w:rPr>
          <w:b/>
          <w:bCs/>
          <w:lang w:val="en-US"/>
        </w:rPr>
        <w:t>Natijaga yo‘naltirilganlik</w:t>
      </w:r>
      <w:r w:rsidRPr="00640E73">
        <w:rPr>
          <w:lang w:val="en-US"/>
        </w:rPr>
        <w:t xml:space="preserve"> — loyiha aniq natija (ma</w:t>
      </w:r>
      <w:r w:rsidRPr="00640E73">
        <w:rPr>
          <w:lang w:val="en-US"/>
        </w:rPr>
        <w:t>hsulot) bilan yakunlanadi, natija ommaviy taqdim etiladi va baholanadi.</w:t>
      </w:r>
    </w:p>
    <w:p w:rsidR="002330E1" w:rsidRPr="00640E73" w:rsidRDefault="00280F6E">
      <w:pPr>
        <w:spacing w:before="120" w:after="120" w:line="276" w:lineRule="auto"/>
        <w:ind w:firstLine="709"/>
        <w:jc w:val="both"/>
        <w:rPr>
          <w:lang w:val="en-US"/>
        </w:rPr>
      </w:pPr>
      <w:r w:rsidRPr="00640E73">
        <w:rPr>
          <w:lang w:val="en-US"/>
        </w:rPr>
        <w:t>Loyihaviy ta’lim an’anaviy ta’limdan bir qator jihatlari bilan farq qiladi (1-jadval).</w:t>
      </w:r>
    </w:p>
    <w:p w:rsidR="002330E1" w:rsidRPr="00640E73" w:rsidRDefault="00280F6E">
      <w:pPr>
        <w:keepNext/>
        <w:spacing w:after="60" w:line="276" w:lineRule="auto"/>
        <w:jc w:val="center"/>
        <w:rPr>
          <w:lang w:val="en-US"/>
        </w:rPr>
      </w:pPr>
      <w:r w:rsidRPr="00640E73">
        <w:rPr>
          <w:i/>
          <w:iCs/>
          <w:lang w:val="en-US"/>
        </w:rPr>
        <w:t>1-jadval. An’anaviy va loyihaviy ta’limning qiyosiy tavsifi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3277"/>
        <w:gridCol w:w="3277"/>
      </w:tblGrid>
      <w:tr w:rsidR="002330E1">
        <w:tblPrEx>
          <w:tblCellMar>
            <w:top w:w="0" w:type="dxa"/>
            <w:bottom w:w="0" w:type="dxa"/>
          </w:tblCellMar>
        </w:tblPrEx>
        <w:trPr>
          <w:tblHeader/>
        </w:trPr>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Jihatlari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An’anaviy ta’lim</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Loyihaviy ta’lim</w:t>
            </w:r>
          </w:p>
        </w:tc>
      </w:tr>
      <w:tr w:rsidR="002330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O‘qituvchining roli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Bilim beruvchi, axborot manbai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Yo‘naltiruvchi, maslahatchi, tashkilotchi</w:t>
            </w:r>
          </w:p>
        </w:tc>
      </w:tr>
      <w:tr w:rsidR="002330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O‘quvchining roli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Tinglovchi, axborotni qabul qiluvchi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Faol izlanuvchi, loyiha ishtirokchisi</w:t>
            </w:r>
          </w:p>
        </w:tc>
      </w:tr>
      <w:tr w:rsidR="002330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Bilim manbai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Asosan darslik va o‘qituvchi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Turli manbalar, tajriba, tadqiqot</w:t>
            </w:r>
          </w:p>
        </w:tc>
      </w:tr>
      <w:tr w:rsidR="002330E1" w:rsidRPr="00640E73">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Faoliyat shakli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Ko‘proq yakka, bir xil topshiriq</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Guruhli va yakka, tanlov imkoniyati bilan</w:t>
            </w:r>
          </w:p>
        </w:tc>
      </w:tr>
      <w:tr w:rsidR="002330E1" w:rsidRPr="00640E73">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Natija</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Bilimlarni eslab qolish</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Amaliy mahsulot va ko‘nikmalar</w:t>
            </w:r>
          </w:p>
        </w:tc>
      </w:tr>
      <w:tr w:rsidR="002330E1" w:rsidRPr="00640E73">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lastRenderedPageBreak/>
              <w:t>Baholash</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Asosan yakuniy nazorat</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Jarayon va natijani baholash, o‘z-o‘zini va o‘zaro baholash</w:t>
            </w:r>
          </w:p>
        </w:tc>
      </w:tr>
    </w:tbl>
    <w:p w:rsidR="002330E1" w:rsidRPr="00640E73" w:rsidRDefault="00280F6E">
      <w:pPr>
        <w:spacing w:before="200" w:line="276" w:lineRule="auto"/>
        <w:ind w:firstLine="709"/>
        <w:jc w:val="both"/>
        <w:rPr>
          <w:lang w:val="en-US"/>
        </w:rPr>
      </w:pPr>
      <w:r w:rsidRPr="00640E73">
        <w:rPr>
          <w:lang w:val="en-US"/>
        </w:rPr>
        <w:t xml:space="preserve">Loyihalar turli belgilarga ko‘ra tasniflanadi. E. S. Polat va hammualliflarining tasnifiga ko‘ra, </w:t>
      </w:r>
      <w:r w:rsidRPr="00640E73">
        <w:rPr>
          <w:b/>
          <w:bCs/>
          <w:lang w:val="en-US"/>
        </w:rPr>
        <w:t>ustun faoliyat turiga</w:t>
      </w:r>
      <w:r w:rsidRPr="00640E73">
        <w:rPr>
          <w:lang w:val="en-US"/>
        </w:rPr>
        <w:t xml:space="preserve"> qarab: tadqiqot loyihalari, ijodiy loyihalar, rolli-o‘yin loyihalari, axbor</w:t>
      </w:r>
      <w:r w:rsidRPr="00640E73">
        <w:rPr>
          <w:lang w:val="en-US"/>
        </w:rPr>
        <w:t xml:space="preserve">ot loyihalari va amaliyotga yo‘naltirilgan loyihalar ajratiladi. </w:t>
      </w:r>
      <w:r w:rsidRPr="00640E73">
        <w:rPr>
          <w:b/>
          <w:bCs/>
          <w:lang w:val="en-US"/>
        </w:rPr>
        <w:t>Ishtirokchilar soniga</w:t>
      </w:r>
      <w:r w:rsidRPr="00640E73">
        <w:rPr>
          <w:lang w:val="en-US"/>
        </w:rPr>
        <w:t xml:space="preserve"> ko‘ra loyihalar yakka, juftlik va guruhli bo‘ladi. </w:t>
      </w:r>
      <w:r w:rsidRPr="00640E73">
        <w:rPr>
          <w:b/>
          <w:bCs/>
          <w:lang w:val="en-US"/>
        </w:rPr>
        <w:t>Davomiyligiga</w:t>
      </w:r>
      <w:r w:rsidRPr="00640E73">
        <w:rPr>
          <w:lang w:val="en-US"/>
        </w:rPr>
        <w:t xml:space="preserve"> ko‘ra qisqa muddatli (bir yoki bir necha dars), o‘rta muddatli (bir haftadan bir oygacha) va uzoq muddat</w:t>
      </w:r>
      <w:r w:rsidRPr="00640E73">
        <w:rPr>
          <w:lang w:val="en-US"/>
        </w:rPr>
        <w:t xml:space="preserve">li (bir necha oy) loyihalar farqlanadi. </w:t>
      </w:r>
      <w:r w:rsidRPr="00640E73">
        <w:rPr>
          <w:b/>
          <w:bCs/>
          <w:lang w:val="en-US"/>
        </w:rPr>
        <w:t>Mazmuniga</w:t>
      </w:r>
      <w:r w:rsidRPr="00640E73">
        <w:rPr>
          <w:lang w:val="en-US"/>
        </w:rPr>
        <w:t xml:space="preserve"> ko‘ra loyiha bir fan doirasida (monopredmet) yoki bir necha fanni birlashtirgan holda (fanlararo) tashkil etiladi.</w:t>
      </w:r>
    </w:p>
    <w:p w:rsidR="002330E1" w:rsidRPr="00640E73" w:rsidRDefault="00280F6E">
      <w:pPr>
        <w:spacing w:line="276" w:lineRule="auto"/>
        <w:ind w:firstLine="709"/>
        <w:jc w:val="both"/>
        <w:rPr>
          <w:lang w:val="en-US"/>
        </w:rPr>
      </w:pPr>
      <w:r w:rsidRPr="00640E73">
        <w:rPr>
          <w:lang w:val="en-US"/>
        </w:rPr>
        <w:t>Har qanday loyiha ma’lum bosqichlar asosida amalga oshiriladi:</w:t>
      </w:r>
    </w:p>
    <w:p w:rsidR="002330E1" w:rsidRPr="00640E73" w:rsidRDefault="00280F6E">
      <w:pPr>
        <w:pStyle w:val="a4"/>
        <w:numPr>
          <w:ilvl w:val="0"/>
          <w:numId w:val="5"/>
        </w:numPr>
        <w:spacing w:line="276" w:lineRule="auto"/>
        <w:jc w:val="both"/>
        <w:rPr>
          <w:lang w:val="en-US"/>
        </w:rPr>
      </w:pPr>
      <w:r w:rsidRPr="00640E73">
        <w:rPr>
          <w:b/>
          <w:bCs/>
          <w:lang w:val="en-US"/>
        </w:rPr>
        <w:t>Tayyorgarlik bosqichi</w:t>
      </w:r>
      <w:r w:rsidRPr="00640E73">
        <w:rPr>
          <w:lang w:val="en-US"/>
        </w:rPr>
        <w:t xml:space="preserve"> — mavz</w:t>
      </w:r>
      <w:r w:rsidRPr="00640E73">
        <w:rPr>
          <w:lang w:val="en-US"/>
        </w:rPr>
        <w:t>u va muammo aniqlanadi, maqsad belgilanadi, yo‘naltiruvchi savol shakllantiriladi.</w:t>
      </w:r>
    </w:p>
    <w:p w:rsidR="002330E1" w:rsidRPr="00640E73" w:rsidRDefault="00280F6E">
      <w:pPr>
        <w:pStyle w:val="a4"/>
        <w:numPr>
          <w:ilvl w:val="0"/>
          <w:numId w:val="5"/>
        </w:numPr>
        <w:spacing w:line="276" w:lineRule="auto"/>
        <w:jc w:val="both"/>
        <w:rPr>
          <w:lang w:val="en-US"/>
        </w:rPr>
      </w:pPr>
      <w:r w:rsidRPr="00640E73">
        <w:rPr>
          <w:b/>
          <w:bCs/>
          <w:lang w:val="en-US"/>
        </w:rPr>
        <w:t>Rejalashtirish bosqichi</w:t>
      </w:r>
      <w:r w:rsidRPr="00640E73">
        <w:rPr>
          <w:lang w:val="en-US"/>
        </w:rPr>
        <w:t xml:space="preserve"> — vazifalar, guruhdagi rollar, muddatlar, zarur manbalar va materiallar belgilanadi.</w:t>
      </w:r>
    </w:p>
    <w:p w:rsidR="002330E1" w:rsidRPr="00640E73" w:rsidRDefault="00280F6E">
      <w:pPr>
        <w:pStyle w:val="a4"/>
        <w:numPr>
          <w:ilvl w:val="0"/>
          <w:numId w:val="5"/>
        </w:numPr>
        <w:spacing w:line="276" w:lineRule="auto"/>
        <w:jc w:val="both"/>
        <w:rPr>
          <w:lang w:val="en-US"/>
        </w:rPr>
      </w:pPr>
      <w:r w:rsidRPr="00640E73">
        <w:rPr>
          <w:b/>
          <w:bCs/>
          <w:lang w:val="en-US"/>
        </w:rPr>
        <w:t>Izlanish (tadqiqot) bosqichi</w:t>
      </w:r>
      <w:r w:rsidRPr="00640E73">
        <w:rPr>
          <w:lang w:val="en-US"/>
        </w:rPr>
        <w:t xml:space="preserve"> — ma’lumotlar to‘planadi, tahlil qi</w:t>
      </w:r>
      <w:r w:rsidRPr="00640E73">
        <w:rPr>
          <w:lang w:val="en-US"/>
        </w:rPr>
        <w:t>linadi, yechim variantlari ko‘rib chiqiladi.</w:t>
      </w:r>
    </w:p>
    <w:p w:rsidR="002330E1" w:rsidRPr="00640E73" w:rsidRDefault="00280F6E">
      <w:pPr>
        <w:pStyle w:val="a4"/>
        <w:numPr>
          <w:ilvl w:val="0"/>
          <w:numId w:val="5"/>
        </w:numPr>
        <w:spacing w:line="276" w:lineRule="auto"/>
        <w:jc w:val="both"/>
        <w:rPr>
          <w:lang w:val="en-US"/>
        </w:rPr>
      </w:pPr>
      <w:r w:rsidRPr="00640E73">
        <w:rPr>
          <w:b/>
          <w:bCs/>
          <w:lang w:val="en-US"/>
        </w:rPr>
        <w:t>Bajarish bosqichi</w:t>
      </w:r>
      <w:r w:rsidRPr="00640E73">
        <w:rPr>
          <w:lang w:val="en-US"/>
        </w:rPr>
        <w:t xml:space="preserve"> — tanlangan yechim asosida mahsulot yaratiladi, sinovdan o‘tkaziladi va takomillashtiriladi.</w:t>
      </w:r>
    </w:p>
    <w:p w:rsidR="002330E1" w:rsidRPr="00640E73" w:rsidRDefault="00280F6E">
      <w:pPr>
        <w:pStyle w:val="a4"/>
        <w:numPr>
          <w:ilvl w:val="0"/>
          <w:numId w:val="5"/>
        </w:numPr>
        <w:spacing w:line="276" w:lineRule="auto"/>
        <w:jc w:val="both"/>
        <w:rPr>
          <w:lang w:val="en-US"/>
        </w:rPr>
      </w:pPr>
      <w:r w:rsidRPr="00640E73">
        <w:rPr>
          <w:b/>
          <w:bCs/>
          <w:lang w:val="en-US"/>
        </w:rPr>
        <w:t>Taqdimot bosqichi</w:t>
      </w:r>
      <w:r w:rsidRPr="00640E73">
        <w:rPr>
          <w:lang w:val="en-US"/>
        </w:rPr>
        <w:t xml:space="preserve"> — loyiha natijasi sinfdoshlar, o‘qituvchilar yoki ota-onalar oldida himoya qilinad</w:t>
      </w:r>
      <w:r w:rsidRPr="00640E73">
        <w:rPr>
          <w:lang w:val="en-US"/>
        </w:rPr>
        <w:t>i.</w:t>
      </w:r>
    </w:p>
    <w:p w:rsidR="002330E1" w:rsidRPr="00640E73" w:rsidRDefault="00280F6E">
      <w:pPr>
        <w:pStyle w:val="a4"/>
        <w:numPr>
          <w:ilvl w:val="0"/>
          <w:numId w:val="5"/>
        </w:numPr>
        <w:spacing w:line="276" w:lineRule="auto"/>
        <w:jc w:val="both"/>
        <w:rPr>
          <w:lang w:val="en-US"/>
        </w:rPr>
      </w:pPr>
      <w:r w:rsidRPr="00640E73">
        <w:rPr>
          <w:b/>
          <w:bCs/>
          <w:lang w:val="en-US"/>
        </w:rPr>
        <w:t>Baholash va refleksiya bosqichi</w:t>
      </w:r>
      <w:r w:rsidRPr="00640E73">
        <w:rPr>
          <w:lang w:val="en-US"/>
        </w:rPr>
        <w:t xml:space="preserve"> — natija mezonlar asosida baholanadi, o‘quvchilar o‘z faoliyatini tahlil qiladi.</w:t>
      </w:r>
    </w:p>
    <w:p w:rsidR="002330E1" w:rsidRPr="00640E73" w:rsidRDefault="00280F6E">
      <w:pPr>
        <w:spacing w:before="120" w:line="276" w:lineRule="auto"/>
        <w:ind w:firstLine="709"/>
        <w:jc w:val="both"/>
        <w:rPr>
          <w:lang w:val="en-US"/>
        </w:rPr>
      </w:pPr>
      <w:r w:rsidRPr="00640E73">
        <w:rPr>
          <w:lang w:val="en-US"/>
        </w:rPr>
        <w:t xml:space="preserve">Loyihaviy ta’limda o‘qituvchi va o‘quvchining roli o‘zgaradi. O‘qituvchi tayyor bilim beruvchidan </w:t>
      </w:r>
      <w:r w:rsidRPr="00640E73">
        <w:rPr>
          <w:b/>
          <w:bCs/>
          <w:lang w:val="en-US"/>
        </w:rPr>
        <w:t xml:space="preserve">yo‘naltiruvchi (fasilitator), maslahatchi </w:t>
      </w:r>
      <w:r w:rsidRPr="00640E73">
        <w:rPr>
          <w:b/>
          <w:bCs/>
          <w:lang w:val="en-US"/>
        </w:rPr>
        <w:t>va tashkilotchiga</w:t>
      </w:r>
      <w:r w:rsidRPr="00640E73">
        <w:rPr>
          <w:lang w:val="en-US"/>
        </w:rPr>
        <w:t xml:space="preserve"> aylanadi: u muammoli vaziyat yaratadi, resurslarni tavsiya etadi, jarayonni kuzatadi va o‘z vaqtida yordam beradi. O‘quvchi esa </w:t>
      </w:r>
      <w:r w:rsidRPr="00640E73">
        <w:rPr>
          <w:b/>
          <w:bCs/>
          <w:lang w:val="en-US"/>
        </w:rPr>
        <w:t>faol izlanuvchi</w:t>
      </w:r>
      <w:r w:rsidRPr="00640E73">
        <w:rPr>
          <w:lang w:val="en-US"/>
        </w:rPr>
        <w:t xml:space="preserve"> sifatida reja tuzadi, ma’lumot qidiradi, qaror qabul qiladi va o‘z ishi uchun mas’uliyatni zim</w:t>
      </w:r>
      <w:r w:rsidRPr="00640E73">
        <w:rPr>
          <w:lang w:val="en-US"/>
        </w:rPr>
        <w:t>masiga oladi.</w:t>
      </w:r>
    </w:p>
    <w:p w:rsidR="002330E1" w:rsidRDefault="00280F6E">
      <w:pPr>
        <w:spacing w:line="276" w:lineRule="auto"/>
        <w:ind w:firstLine="709"/>
        <w:jc w:val="both"/>
      </w:pPr>
      <w:r w:rsidRPr="00640E73">
        <w:rPr>
          <w:lang w:val="en-US"/>
        </w:rPr>
        <w:t xml:space="preserve">Loyihaning muvaffaqiyati ko‘p jihatdan </w:t>
      </w:r>
      <w:r w:rsidRPr="00640E73">
        <w:rPr>
          <w:b/>
          <w:bCs/>
          <w:lang w:val="en-US"/>
        </w:rPr>
        <w:t>yo‘naltiruvchi savolga</w:t>
      </w:r>
      <w:r w:rsidRPr="00640E73">
        <w:rPr>
          <w:lang w:val="en-US"/>
        </w:rPr>
        <w:t xml:space="preserve"> bog‘liq. </w:t>
      </w:r>
      <w:r>
        <w:t>Yo‘naltiruvchi savol ochiq (bir so‘z bilan javob berib bo‘lmaydigan), o‘quvchi uchun qiziqarli, hayotiy va o‘quv dasturi mazmuniga mos bo‘lishi lozim. Masalan: “Maktabimizdagi plastik chiqindilardan qanday qilib foydali buyum yasashimiz mumkin?”,</w:t>
      </w:r>
      <w:r>
        <w:t xml:space="preserve"> “Sinfxonamiz uchun arzon va qulay saqlash javonini qanday loyihalaymiz?”, “Maktab issiqxonasidagi o‘simliklarni suvni tejagan holda qanday sug‘orish mumkin?”</w:t>
      </w:r>
    </w:p>
    <w:p w:rsidR="002330E1" w:rsidRDefault="00280F6E">
      <w:pPr>
        <w:keepNext/>
        <w:spacing w:before="240" w:after="120" w:line="276" w:lineRule="auto"/>
        <w:jc w:val="center"/>
      </w:pPr>
      <w:r>
        <w:rPr>
          <w:b/>
          <w:bCs/>
        </w:rPr>
        <w:lastRenderedPageBreak/>
        <w:t>2. Loyihaviy ta’limning qo‘llanilishi</w:t>
      </w:r>
    </w:p>
    <w:p w:rsidR="002330E1" w:rsidRPr="00640E73" w:rsidRDefault="00280F6E">
      <w:pPr>
        <w:spacing w:line="276" w:lineRule="auto"/>
        <w:ind w:firstLine="709"/>
        <w:jc w:val="both"/>
        <w:rPr>
          <w:lang w:val="en-US"/>
        </w:rPr>
      </w:pPr>
      <w:r>
        <w:t>Loyihaviy ta’lim ta’limning barcha bosqichlarida va turli f</w:t>
      </w:r>
      <w:r>
        <w:t>anlarda qo‘llaniladi. Maktabgacha ta’limda pedagogik jarayonlarni loyihalashtirishda, boshlang‘ich ta’limda matematika darslarida, tabiiy fanlarda 5E yondashuvi bilan uyg‘unlikda, til o‘rganishda kreativ fikrlashni shakllantirishda, kasbiy fanlarni o‘qitis</w:t>
      </w:r>
      <w:r>
        <w:t xml:space="preserve">hda samarali foydalaniladi. </w:t>
      </w:r>
      <w:r w:rsidRPr="00640E73">
        <w:rPr>
          <w:lang w:val="en-US"/>
        </w:rPr>
        <w:t>Barcha holatlarda u o‘quvchilarning mustaqil fikrlashi va jamoaviy ish ko‘nikmalarini rivojlantirishga xizmat qiladi.</w:t>
      </w:r>
    </w:p>
    <w:p w:rsidR="002330E1" w:rsidRPr="00640E73" w:rsidRDefault="00280F6E">
      <w:pPr>
        <w:spacing w:line="276" w:lineRule="auto"/>
        <w:ind w:firstLine="709"/>
        <w:jc w:val="both"/>
        <w:rPr>
          <w:lang w:val="en-US"/>
        </w:rPr>
      </w:pPr>
      <w:r w:rsidRPr="00640E73">
        <w:rPr>
          <w:lang w:val="en-US"/>
        </w:rPr>
        <w:t xml:space="preserve">Tabiiy fanlarda keng qo‘llaniladigan </w:t>
      </w:r>
      <w:r w:rsidRPr="00640E73">
        <w:rPr>
          <w:b/>
          <w:bCs/>
          <w:lang w:val="en-US"/>
        </w:rPr>
        <w:t>5E modeli</w:t>
      </w:r>
      <w:r w:rsidRPr="00640E73">
        <w:rPr>
          <w:lang w:val="en-US"/>
        </w:rPr>
        <w:t xml:space="preserve"> AQShning BSCS (Biological Sciences Curriculum Study) tashkiloti</w:t>
      </w:r>
      <w:r w:rsidRPr="00640E73">
        <w:rPr>
          <w:lang w:val="en-US"/>
        </w:rPr>
        <w:t xml:space="preserve"> tomonidan ishlab chiqilgan bo‘lib, o‘quv jarayonini besh bosqichda tashkil etadi: qiziqtirish (Engage), izlanish (Explore), tushuntirish (Explain), kengaytirish (Elaborate) va baholash (Evaluate). Bu model loyiha ichida izlanish bosqichini tashkil etishda</w:t>
      </w:r>
      <w:r w:rsidRPr="00640E73">
        <w:rPr>
          <w:lang w:val="en-US"/>
        </w:rPr>
        <w:t xml:space="preserve"> qulay vosita bo‘ladi.</w:t>
      </w:r>
    </w:p>
    <w:p w:rsidR="002330E1" w:rsidRDefault="00280F6E">
      <w:pPr>
        <w:spacing w:line="276" w:lineRule="auto"/>
        <w:ind w:firstLine="709"/>
        <w:jc w:val="both"/>
      </w:pPr>
      <w:r w:rsidRPr="00640E73">
        <w:rPr>
          <w:lang w:val="en-US"/>
        </w:rPr>
        <w:t xml:space="preserve">Loyihaviy ta’lim </w:t>
      </w:r>
      <w:r w:rsidRPr="00640E73">
        <w:rPr>
          <w:b/>
          <w:bCs/>
          <w:lang w:val="en-US"/>
        </w:rPr>
        <w:t>STEAM yondashuvi</w:t>
      </w:r>
      <w:r w:rsidRPr="00640E73">
        <w:rPr>
          <w:lang w:val="en-US"/>
        </w:rPr>
        <w:t xml:space="preserve"> bilan uzviy bog‘liq. </w:t>
      </w:r>
      <w:r>
        <w:t>STEAM — tabiiy fanlar (Science), texnologiya (Technology), muhandislik (Engineering), san’at (Arts) va matematika (Mathematics) sohalarini yagona o‘quv faoliyatida birlashtiruvch</w:t>
      </w:r>
      <w:r>
        <w:t>i yondashuvdir. Loyiha bu sohalarni amalda birlashtiradigan eng qulay shakl hisoblanadi: o‘quvchi bitta loyiha davomida tabiiy hodisani o‘rganadi, texnologik jarayonni tanlaydi, konstruksiyani loyihalaydi, mahsulotni badiiy bezaydi va kerakli hisob-kitobla</w:t>
      </w:r>
      <w:r>
        <w:t>rni bajaradi.</w:t>
      </w:r>
    </w:p>
    <w:p w:rsidR="002330E1" w:rsidRDefault="00280F6E">
      <w:pPr>
        <w:spacing w:line="276" w:lineRule="auto"/>
        <w:ind w:firstLine="709"/>
        <w:jc w:val="both"/>
      </w:pPr>
      <w:r>
        <w:t>Loyihaga asoslangan ta’limning muhim jihatlari sifatida real muammolar va kontekstlar, jamoaviy ish, ijodkorlik va tanqidiy fikrlash hamda ko‘p bosqichli jarayon ajratib ko‘rsatiladi. Uning afzalliklari quyidagilarda namoyon bo‘ladi:</w:t>
      </w:r>
    </w:p>
    <w:p w:rsidR="002330E1" w:rsidRDefault="00280F6E">
      <w:pPr>
        <w:pStyle w:val="a4"/>
        <w:numPr>
          <w:ilvl w:val="0"/>
          <w:numId w:val="4"/>
        </w:numPr>
        <w:spacing w:line="276" w:lineRule="auto"/>
        <w:jc w:val="both"/>
      </w:pPr>
      <w:r>
        <w:rPr>
          <w:b/>
          <w:bCs/>
        </w:rPr>
        <w:t>Bilimlar</w:t>
      </w:r>
      <w:r>
        <w:rPr>
          <w:b/>
          <w:bCs/>
        </w:rPr>
        <w:t>ni chuqur o‘zlashtirish</w:t>
      </w:r>
      <w:r>
        <w:t xml:space="preserve"> — o‘quvchilar bilimlarni loyiha doirasida qo‘llaganlari sababli ular chuqurroq va barqaror o‘zlashtiriladi.</w:t>
      </w:r>
    </w:p>
    <w:p w:rsidR="002330E1" w:rsidRDefault="00280F6E">
      <w:pPr>
        <w:pStyle w:val="a4"/>
        <w:numPr>
          <w:ilvl w:val="0"/>
          <w:numId w:val="4"/>
        </w:numPr>
        <w:spacing w:line="276" w:lineRule="auto"/>
        <w:jc w:val="both"/>
      </w:pPr>
      <w:r>
        <w:rPr>
          <w:b/>
          <w:bCs/>
        </w:rPr>
        <w:t>Motivatsiyani oshirish</w:t>
      </w:r>
      <w:r>
        <w:t xml:space="preserve"> — o‘quvchilar o‘zlari qiziqqan loyihalarda ishtirok etgani uchun o‘rganishga motivatsiya yuqori bo‘la</w:t>
      </w:r>
      <w:r>
        <w:t>di.</w:t>
      </w:r>
    </w:p>
    <w:p w:rsidR="002330E1" w:rsidRDefault="00280F6E">
      <w:pPr>
        <w:pStyle w:val="a4"/>
        <w:numPr>
          <w:ilvl w:val="0"/>
          <w:numId w:val="4"/>
        </w:numPr>
        <w:spacing w:line="276" w:lineRule="auto"/>
        <w:jc w:val="both"/>
      </w:pPr>
      <w:r>
        <w:rPr>
          <w:b/>
          <w:bCs/>
        </w:rPr>
        <w:t>Shaxsiy mas’uliyat va tashabbuskorlik</w:t>
      </w:r>
      <w:r>
        <w:t xml:space="preserve"> — o‘quvchilar loyihani boshqarishda mustaqil qaror qabul qilish va tashabbus ko‘rsatishni o‘rganadi.</w:t>
      </w:r>
    </w:p>
    <w:p w:rsidR="002330E1" w:rsidRDefault="00280F6E">
      <w:pPr>
        <w:pStyle w:val="a4"/>
        <w:numPr>
          <w:ilvl w:val="0"/>
          <w:numId w:val="4"/>
        </w:numPr>
        <w:spacing w:line="276" w:lineRule="auto"/>
        <w:jc w:val="both"/>
      </w:pPr>
      <w:r>
        <w:rPr>
          <w:b/>
          <w:bCs/>
        </w:rPr>
        <w:t>Hayotiy ko‘nikmalarni shakllantirish</w:t>
      </w:r>
      <w:r>
        <w:t xml:space="preserve"> — jamoaviy ish, vaqtni boshqarish va muammolarni hal qilish kabi ko‘nikmalar</w:t>
      </w:r>
      <w:r>
        <w:t xml:space="preserve"> kelajakdagi faoliyatda foydali bo‘ladi.</w:t>
      </w:r>
    </w:p>
    <w:p w:rsidR="002330E1" w:rsidRDefault="00280F6E">
      <w:pPr>
        <w:spacing w:line="276" w:lineRule="auto"/>
        <w:ind w:firstLine="709"/>
        <w:jc w:val="both"/>
      </w:pPr>
      <w:r>
        <w:t>Shuningdek, loyihaviy ta’lim ta’limni real hayotga yaqinlashtirilgan vaziyatda amalga oshirishni, o‘quvchilarni yangi ob’ektlarni loyihalash bo‘yicha ijodiy faoliyatga rag‘batlantirishni hamda ko‘rgazmalilik asosida</w:t>
      </w:r>
      <w:r>
        <w:t xml:space="preserve"> bilim, ko‘nikma va malakalarni oshirishni ta’minlaydi.</w:t>
      </w:r>
    </w:p>
    <w:p w:rsidR="002330E1" w:rsidRPr="00640E73" w:rsidRDefault="00280F6E">
      <w:pPr>
        <w:keepNext/>
        <w:spacing w:before="240" w:after="120" w:line="276" w:lineRule="auto"/>
        <w:jc w:val="center"/>
        <w:rPr>
          <w:lang w:val="en-US"/>
        </w:rPr>
      </w:pPr>
      <w:r w:rsidRPr="00640E73">
        <w:rPr>
          <w:b/>
          <w:bCs/>
          <w:lang w:val="en-US"/>
        </w:rPr>
        <w:lastRenderedPageBreak/>
        <w:t>3. Texnologiya fanida loyihaviy ta’limni qo‘llash</w:t>
      </w:r>
    </w:p>
    <w:p w:rsidR="002330E1" w:rsidRPr="00640E73" w:rsidRDefault="00280F6E">
      <w:pPr>
        <w:spacing w:line="276" w:lineRule="auto"/>
        <w:ind w:firstLine="709"/>
        <w:jc w:val="both"/>
        <w:rPr>
          <w:lang w:val="en-US"/>
        </w:rPr>
      </w:pPr>
      <w:r w:rsidRPr="00640E73">
        <w:rPr>
          <w:lang w:val="en-US"/>
        </w:rPr>
        <w:t>Texnologiya fani o‘z mohiyatiga ko‘ra amaliy fan bo‘lib, loyiha usulini qo‘llash uchun eng qulay fanlardan biridir. Texnologiya darsida o‘quvchi g‘oya</w:t>
      </w:r>
      <w:r w:rsidRPr="00640E73">
        <w:rPr>
          <w:lang w:val="en-US"/>
        </w:rPr>
        <w:t>dan tayyor buyumgacha bo‘lgan to‘liq yo‘lni bosib o‘tadi: ehtiyojni aniqlaydi, eskiz va chizma chizadi, material va asbobni tanlaydi, texnologik jarayonni rejalashtiradi, buyumni tayyorlaydi va uning sifatini baholaydi.</w:t>
      </w:r>
    </w:p>
    <w:p w:rsidR="002330E1" w:rsidRPr="00640E73" w:rsidRDefault="00280F6E">
      <w:pPr>
        <w:spacing w:line="276" w:lineRule="auto"/>
        <w:ind w:firstLine="709"/>
        <w:jc w:val="both"/>
        <w:rPr>
          <w:lang w:val="en-US"/>
        </w:rPr>
      </w:pPr>
      <w:r w:rsidRPr="00640E73">
        <w:rPr>
          <w:lang w:val="en-US"/>
        </w:rPr>
        <w:t>Texnologiya fanida loyiha quyidagi i</w:t>
      </w:r>
      <w:r w:rsidRPr="00640E73">
        <w:rPr>
          <w:lang w:val="en-US"/>
        </w:rPr>
        <w:t>mkoniyatlarni beradi:</w:t>
      </w:r>
    </w:p>
    <w:p w:rsidR="002330E1" w:rsidRPr="00640E73" w:rsidRDefault="00280F6E">
      <w:pPr>
        <w:pStyle w:val="a4"/>
        <w:numPr>
          <w:ilvl w:val="0"/>
          <w:numId w:val="4"/>
        </w:numPr>
        <w:spacing w:line="276" w:lineRule="auto"/>
        <w:jc w:val="both"/>
        <w:rPr>
          <w:lang w:val="en-US"/>
        </w:rPr>
      </w:pPr>
      <w:r w:rsidRPr="00640E73">
        <w:rPr>
          <w:lang w:val="en-US"/>
        </w:rPr>
        <w:t>material bilan ishlash, asbob-uskunalardan xavfsiz foydalanish ko‘nikmalarini shakllantirish;</w:t>
      </w:r>
    </w:p>
    <w:p w:rsidR="002330E1" w:rsidRPr="00640E73" w:rsidRDefault="00280F6E">
      <w:pPr>
        <w:pStyle w:val="a4"/>
        <w:numPr>
          <w:ilvl w:val="0"/>
          <w:numId w:val="4"/>
        </w:numPr>
        <w:spacing w:line="276" w:lineRule="auto"/>
        <w:jc w:val="both"/>
        <w:rPr>
          <w:lang w:val="en-US"/>
        </w:rPr>
      </w:pPr>
      <w:r w:rsidRPr="00640E73">
        <w:rPr>
          <w:lang w:val="en-US"/>
        </w:rPr>
        <w:t>konstruksiyalash va dizayn bo‘yicha ijodiy fikrlashni rivojlantirish;</w:t>
      </w:r>
    </w:p>
    <w:p w:rsidR="002330E1" w:rsidRPr="00640E73" w:rsidRDefault="00280F6E">
      <w:pPr>
        <w:pStyle w:val="a4"/>
        <w:numPr>
          <w:ilvl w:val="0"/>
          <w:numId w:val="4"/>
        </w:numPr>
        <w:spacing w:line="276" w:lineRule="auto"/>
        <w:jc w:val="both"/>
        <w:rPr>
          <w:lang w:val="en-US"/>
        </w:rPr>
      </w:pPr>
      <w:r w:rsidRPr="00640E73">
        <w:rPr>
          <w:lang w:val="en-US"/>
        </w:rPr>
        <w:t>matematika, fizika, chizmachilik, tasviriy san’at fanlari bilan integr</w:t>
      </w:r>
      <w:r w:rsidRPr="00640E73">
        <w:rPr>
          <w:lang w:val="en-US"/>
        </w:rPr>
        <w:t>atsiya qilish;</w:t>
      </w:r>
    </w:p>
    <w:p w:rsidR="002330E1" w:rsidRPr="00640E73" w:rsidRDefault="00280F6E">
      <w:pPr>
        <w:pStyle w:val="a4"/>
        <w:numPr>
          <w:ilvl w:val="0"/>
          <w:numId w:val="4"/>
        </w:numPr>
        <w:spacing w:line="276" w:lineRule="auto"/>
        <w:jc w:val="both"/>
        <w:rPr>
          <w:lang w:val="en-US"/>
        </w:rPr>
      </w:pPr>
      <w:r w:rsidRPr="00640E73">
        <w:rPr>
          <w:lang w:val="en-US"/>
        </w:rPr>
        <w:t>mahsulot tannarxini hisoblash orqali iqtisodiy savodxonlikni oshirish;</w:t>
      </w:r>
    </w:p>
    <w:p w:rsidR="002330E1" w:rsidRPr="00640E73" w:rsidRDefault="00280F6E">
      <w:pPr>
        <w:pStyle w:val="a4"/>
        <w:numPr>
          <w:ilvl w:val="0"/>
          <w:numId w:val="4"/>
        </w:numPr>
        <w:spacing w:line="276" w:lineRule="auto"/>
        <w:jc w:val="both"/>
        <w:rPr>
          <w:lang w:val="en-US"/>
        </w:rPr>
      </w:pPr>
      <w:r w:rsidRPr="00640E73">
        <w:rPr>
          <w:lang w:val="en-US"/>
        </w:rPr>
        <w:t>qayta ishlangan materiallardan foydalanish orqali ekologik madaniyatni tarbiyalash;</w:t>
      </w:r>
    </w:p>
    <w:p w:rsidR="002330E1" w:rsidRPr="00640E73" w:rsidRDefault="00280F6E">
      <w:pPr>
        <w:pStyle w:val="a4"/>
        <w:numPr>
          <w:ilvl w:val="0"/>
          <w:numId w:val="4"/>
        </w:numPr>
        <w:spacing w:line="276" w:lineRule="auto"/>
        <w:jc w:val="both"/>
        <w:rPr>
          <w:lang w:val="en-US"/>
        </w:rPr>
      </w:pPr>
      <w:r w:rsidRPr="00640E73">
        <w:rPr>
          <w:lang w:val="en-US"/>
        </w:rPr>
        <w:t>milliy hunarmandchilik an’analarini o‘rganish va qadrlash.</w:t>
      </w:r>
    </w:p>
    <w:p w:rsidR="002330E1" w:rsidRPr="00640E73" w:rsidRDefault="00280F6E">
      <w:pPr>
        <w:spacing w:before="120" w:line="276" w:lineRule="auto"/>
        <w:ind w:firstLine="709"/>
        <w:jc w:val="both"/>
        <w:rPr>
          <w:lang w:val="en-US"/>
        </w:rPr>
      </w:pPr>
      <w:r w:rsidRPr="00640E73">
        <w:rPr>
          <w:lang w:val="en-US"/>
        </w:rPr>
        <w:t>Texnologiya darslarini loyi</w:t>
      </w:r>
      <w:r w:rsidRPr="00640E73">
        <w:rPr>
          <w:lang w:val="en-US"/>
        </w:rPr>
        <w:t>haga asoslangan ta’lim asosida rejalashtirishni quyidagi ketma-ketlikda amalga oshirish tavsiya etiladi:</w:t>
      </w:r>
    </w:p>
    <w:p w:rsidR="002330E1" w:rsidRPr="00640E73" w:rsidRDefault="00280F6E">
      <w:pPr>
        <w:pStyle w:val="a4"/>
        <w:numPr>
          <w:ilvl w:val="0"/>
          <w:numId w:val="6"/>
        </w:numPr>
        <w:spacing w:line="276" w:lineRule="auto"/>
        <w:jc w:val="both"/>
        <w:rPr>
          <w:lang w:val="en-US"/>
        </w:rPr>
      </w:pPr>
      <w:r w:rsidRPr="00640E73">
        <w:rPr>
          <w:lang w:val="en-US"/>
        </w:rPr>
        <w:t>O‘quv dasturidagi mavzuni tahlil qilish va kutilayotgan o‘quv natijalarini (bilim, ko‘nikma, malaka) belgilash.</w:t>
      </w:r>
    </w:p>
    <w:p w:rsidR="002330E1" w:rsidRPr="00640E73" w:rsidRDefault="00280F6E">
      <w:pPr>
        <w:pStyle w:val="a4"/>
        <w:numPr>
          <w:ilvl w:val="0"/>
          <w:numId w:val="6"/>
        </w:numPr>
        <w:spacing w:line="276" w:lineRule="auto"/>
        <w:jc w:val="both"/>
        <w:rPr>
          <w:lang w:val="en-US"/>
        </w:rPr>
      </w:pPr>
      <w:r w:rsidRPr="00640E73">
        <w:rPr>
          <w:lang w:val="en-US"/>
        </w:rPr>
        <w:t>Mavzuga mos hayotiy muammoni tanlash va yo‘naltiruvchi savolni shakllantirish.</w:t>
      </w:r>
    </w:p>
    <w:p w:rsidR="002330E1" w:rsidRPr="00640E73" w:rsidRDefault="00280F6E">
      <w:pPr>
        <w:pStyle w:val="a4"/>
        <w:numPr>
          <w:ilvl w:val="0"/>
          <w:numId w:val="6"/>
        </w:numPr>
        <w:spacing w:line="276" w:lineRule="auto"/>
        <w:jc w:val="both"/>
        <w:rPr>
          <w:lang w:val="en-US"/>
        </w:rPr>
      </w:pPr>
      <w:r w:rsidRPr="00640E73">
        <w:rPr>
          <w:lang w:val="en-US"/>
        </w:rPr>
        <w:t>Yakuniy mahsulot turini va uni taqdim etish shaklini aniqlash.</w:t>
      </w:r>
    </w:p>
    <w:p w:rsidR="002330E1" w:rsidRPr="00640E73" w:rsidRDefault="00280F6E">
      <w:pPr>
        <w:pStyle w:val="a4"/>
        <w:numPr>
          <w:ilvl w:val="0"/>
          <w:numId w:val="6"/>
        </w:numPr>
        <w:spacing w:line="276" w:lineRule="auto"/>
        <w:jc w:val="both"/>
        <w:rPr>
          <w:lang w:val="en-US"/>
        </w:rPr>
      </w:pPr>
      <w:r w:rsidRPr="00640E73">
        <w:rPr>
          <w:lang w:val="en-US"/>
        </w:rPr>
        <w:t>Loyiha bosqichlarini darslar bo‘yicha taqsimlash va vaqtni rejalashtirish.</w:t>
      </w:r>
    </w:p>
    <w:p w:rsidR="002330E1" w:rsidRPr="00640E73" w:rsidRDefault="00280F6E">
      <w:pPr>
        <w:pStyle w:val="a4"/>
        <w:numPr>
          <w:ilvl w:val="0"/>
          <w:numId w:val="6"/>
        </w:numPr>
        <w:spacing w:line="276" w:lineRule="auto"/>
        <w:jc w:val="both"/>
        <w:rPr>
          <w:lang w:val="en-US"/>
        </w:rPr>
      </w:pPr>
      <w:r w:rsidRPr="00640E73">
        <w:rPr>
          <w:lang w:val="en-US"/>
        </w:rPr>
        <w:t>Zarur resurslarni — material, asbob-usk</w:t>
      </w:r>
      <w:r w:rsidRPr="00640E73">
        <w:rPr>
          <w:lang w:val="en-US"/>
        </w:rPr>
        <w:t>una, axborot manbalarini tayyorlash, xavfsizlik texnikasi qoidalarini belgilash.</w:t>
      </w:r>
    </w:p>
    <w:p w:rsidR="002330E1" w:rsidRPr="00640E73" w:rsidRDefault="00280F6E">
      <w:pPr>
        <w:pStyle w:val="a4"/>
        <w:numPr>
          <w:ilvl w:val="0"/>
          <w:numId w:val="6"/>
        </w:numPr>
        <w:spacing w:line="276" w:lineRule="auto"/>
        <w:jc w:val="both"/>
        <w:rPr>
          <w:lang w:val="en-US"/>
        </w:rPr>
      </w:pPr>
      <w:r w:rsidRPr="00640E73">
        <w:rPr>
          <w:lang w:val="en-US"/>
        </w:rPr>
        <w:t>Baholash mezonlari va rubrikani oldindan ishlab chiqish va o‘quvchilarga tanishtirish.</w:t>
      </w:r>
    </w:p>
    <w:p w:rsidR="002330E1" w:rsidRPr="00640E73" w:rsidRDefault="00280F6E">
      <w:pPr>
        <w:pStyle w:val="a4"/>
        <w:numPr>
          <w:ilvl w:val="0"/>
          <w:numId w:val="6"/>
        </w:numPr>
        <w:spacing w:line="276" w:lineRule="auto"/>
        <w:jc w:val="both"/>
        <w:rPr>
          <w:lang w:val="en-US"/>
        </w:rPr>
      </w:pPr>
      <w:r w:rsidRPr="00640E73">
        <w:rPr>
          <w:lang w:val="en-US"/>
        </w:rPr>
        <w:t>Taqdimot, baholash va refleksiyani tashkil etish.</w:t>
      </w:r>
    </w:p>
    <w:p w:rsidR="002330E1" w:rsidRPr="00640E73" w:rsidRDefault="00280F6E">
      <w:pPr>
        <w:spacing w:before="120" w:line="276" w:lineRule="auto"/>
        <w:ind w:firstLine="709"/>
        <w:jc w:val="both"/>
        <w:rPr>
          <w:lang w:val="en-US"/>
        </w:rPr>
      </w:pPr>
      <w:r w:rsidRPr="00640E73">
        <w:rPr>
          <w:lang w:val="en-US"/>
        </w:rPr>
        <w:t>Quyida texnologiya darslari uchun loyi</w:t>
      </w:r>
      <w:r w:rsidRPr="00640E73">
        <w:rPr>
          <w:lang w:val="en-US"/>
        </w:rPr>
        <w:t>ha namunalari keltiriladi.</w:t>
      </w:r>
    </w:p>
    <w:p w:rsidR="002330E1" w:rsidRPr="00640E73" w:rsidRDefault="00280F6E">
      <w:pPr>
        <w:spacing w:line="276" w:lineRule="auto"/>
        <w:ind w:firstLine="709"/>
        <w:jc w:val="both"/>
        <w:rPr>
          <w:lang w:val="en-US"/>
        </w:rPr>
      </w:pPr>
      <w:r w:rsidRPr="00640E73">
        <w:rPr>
          <w:b/>
          <w:bCs/>
          <w:lang w:val="en-US"/>
        </w:rPr>
        <w:t>1-namuna. “Ikkinchi hayot” loyihasi.</w:t>
      </w:r>
      <w:r w:rsidRPr="00640E73">
        <w:rPr>
          <w:lang w:val="en-US"/>
        </w:rPr>
        <w:t xml:space="preserve"> Yo‘naltiruvchi savol: “Maktab va uydagi chiqindilardan qanday qilib foydali buyum yasash mumkin?” O‘quvchilar plastik idishlar, karton, yog‘och qoldiqlari kabi qayta ishlanadigan materiallarda</w:t>
      </w:r>
      <w:r w:rsidRPr="00640E73">
        <w:rPr>
          <w:lang w:val="en-US"/>
        </w:rPr>
        <w:t>n uy-ro‘zg‘or buyumi (qalamdon, gultuvak, saqlash qutisi) loyihalaydi va tayyorlaydi. Integratsiya: ekologiya (chiqindilarni kamaytirish), matematika (o‘lcham va sarf hisobi), tasviriy san’at (dizayn). Mahsulot: buyum va uning texnologik xaritasi.</w:t>
      </w:r>
    </w:p>
    <w:p w:rsidR="002330E1" w:rsidRPr="00640E73" w:rsidRDefault="00280F6E">
      <w:pPr>
        <w:spacing w:line="276" w:lineRule="auto"/>
        <w:ind w:firstLine="709"/>
        <w:jc w:val="both"/>
        <w:rPr>
          <w:lang w:val="en-US"/>
        </w:rPr>
      </w:pPr>
      <w:r w:rsidRPr="00640E73">
        <w:rPr>
          <w:b/>
          <w:bCs/>
          <w:lang w:val="en-US"/>
        </w:rPr>
        <w:t>2-namuna</w:t>
      </w:r>
      <w:r w:rsidRPr="00640E73">
        <w:rPr>
          <w:b/>
          <w:bCs/>
          <w:lang w:val="en-US"/>
        </w:rPr>
        <w:t>. “Aqlli issiqxona” loyihasi.</w:t>
      </w:r>
      <w:r w:rsidRPr="00640E73">
        <w:rPr>
          <w:lang w:val="en-US"/>
        </w:rPr>
        <w:t xml:space="preserve"> Yo‘naltiruvchi savol: “Maktab issiqxonasidagi o‘simliklarni suvni tejagan holda qanday sug‘orish mumkin?” </w:t>
      </w:r>
      <w:r w:rsidRPr="00640E73">
        <w:rPr>
          <w:lang w:val="en-US"/>
        </w:rPr>
        <w:lastRenderedPageBreak/>
        <w:t>O‘quvchilar oddiy materiallardan tomchilatib sug‘orish tizimining maketini yaratadi, suv sarfini o‘lchaydi va natijalarn</w:t>
      </w:r>
      <w:r w:rsidRPr="00640E73">
        <w:rPr>
          <w:lang w:val="en-US"/>
        </w:rPr>
        <w:t>i taqqoslaydi. Integratsiya: biologiya (o‘simlikning suvga ehtiyoji), fizika (suyuqlik oqimi), matematika (sarfni hisoblash). Mahsulot: ishlaydigan maket va qisqa hisobot.</w:t>
      </w:r>
    </w:p>
    <w:p w:rsidR="002330E1" w:rsidRPr="00640E73" w:rsidRDefault="00280F6E">
      <w:pPr>
        <w:spacing w:line="276" w:lineRule="auto"/>
        <w:ind w:firstLine="709"/>
        <w:jc w:val="both"/>
        <w:rPr>
          <w:lang w:val="en-US"/>
        </w:rPr>
      </w:pPr>
      <w:r w:rsidRPr="00640E73">
        <w:rPr>
          <w:b/>
          <w:bCs/>
          <w:lang w:val="en-US"/>
        </w:rPr>
        <w:t>3-namuna. “Milliy naqsh” loyihasi.</w:t>
      </w:r>
      <w:r w:rsidRPr="00640E73">
        <w:rPr>
          <w:lang w:val="en-US"/>
        </w:rPr>
        <w:t xml:space="preserve"> Yo‘naltiruvchi savol: “Zamonaviy buyumni milliy n</w:t>
      </w:r>
      <w:r w:rsidRPr="00640E73">
        <w:rPr>
          <w:lang w:val="en-US"/>
        </w:rPr>
        <w:t>aqsh bilan qanday bezash mumkin?” O‘quvchilar milliy naqsh turlarini o‘rganadi, eskiz tayyorlaydi va kitob tokchasi yoki sovg‘a qutisini naqsh bilan bezaydi. Integratsiya: tarix (hunarmandchilik an’analari), tasviriy san’at (kompozitsiya), geometriya (simm</w:t>
      </w:r>
      <w:r w:rsidRPr="00640E73">
        <w:rPr>
          <w:lang w:val="en-US"/>
        </w:rPr>
        <w:t>etriya). Mahsulot: bezatilgan buyum va ko‘rgazma.</w:t>
      </w:r>
    </w:p>
    <w:p w:rsidR="002330E1" w:rsidRPr="00640E73" w:rsidRDefault="00280F6E">
      <w:pPr>
        <w:spacing w:before="120" w:line="276" w:lineRule="auto"/>
        <w:ind w:firstLine="709"/>
        <w:jc w:val="both"/>
        <w:rPr>
          <w:lang w:val="en-US"/>
        </w:rPr>
      </w:pPr>
      <w:r w:rsidRPr="00640E73">
        <w:rPr>
          <w:lang w:val="en-US"/>
        </w:rPr>
        <w:t xml:space="preserve">Har bir loyiha uchun </w:t>
      </w:r>
      <w:r w:rsidRPr="00640E73">
        <w:rPr>
          <w:b/>
          <w:bCs/>
          <w:lang w:val="en-US"/>
        </w:rPr>
        <w:t>loyiha pasporti</w:t>
      </w:r>
      <w:r w:rsidRPr="00640E73">
        <w:rPr>
          <w:lang w:val="en-US"/>
        </w:rPr>
        <w:t xml:space="preserve"> tuziladi. Unda loyihaning nomi, mualliflari, sinf, fan (fanlar), muddati, muammo va yo‘naltiruvchi savol, maqsad va vazifalar, kutilayotgan mahsulot, zarur resurslar, bo</w:t>
      </w:r>
      <w:r w:rsidRPr="00640E73">
        <w:rPr>
          <w:lang w:val="en-US"/>
        </w:rPr>
        <w:t>sqichlar va baholash mezonlari ko‘rsatiladi. Pasport loyihaning “yo‘l xaritasi” vazifasini bajaradi.</w:t>
      </w:r>
    </w:p>
    <w:p w:rsidR="002330E1" w:rsidRPr="00640E73" w:rsidRDefault="00280F6E">
      <w:pPr>
        <w:spacing w:after="120" w:line="276" w:lineRule="auto"/>
        <w:ind w:firstLine="709"/>
        <w:jc w:val="both"/>
        <w:rPr>
          <w:lang w:val="en-US"/>
        </w:rPr>
      </w:pPr>
      <w:r w:rsidRPr="00640E73">
        <w:rPr>
          <w:lang w:val="en-US"/>
        </w:rPr>
        <w:t xml:space="preserve">Loyiha natijalarini xolis baholash uchun </w:t>
      </w:r>
      <w:r w:rsidRPr="00640E73">
        <w:rPr>
          <w:b/>
          <w:bCs/>
          <w:lang w:val="en-US"/>
        </w:rPr>
        <w:t>rubrika</w:t>
      </w:r>
      <w:r w:rsidRPr="00640E73">
        <w:rPr>
          <w:lang w:val="en-US"/>
        </w:rPr>
        <w:t xml:space="preserve"> — mezonlar va daraja ko‘rsatkichlari jadvalidan foydalaniladi (2-jadval). Rubrika loyiha boshlanishidan ol</w:t>
      </w:r>
      <w:r w:rsidRPr="00640E73">
        <w:rPr>
          <w:lang w:val="en-US"/>
        </w:rPr>
        <w:t>din o‘quvchilarga tanishtiriladi. Baholashda o‘qituvchi bahosi bilan bir qatorda o‘z-o‘zini baholash va o‘zaro baholash ham qo‘llaniladi.</w:t>
      </w:r>
    </w:p>
    <w:p w:rsidR="002330E1" w:rsidRPr="00640E73" w:rsidRDefault="00280F6E">
      <w:pPr>
        <w:keepNext/>
        <w:spacing w:after="60" w:line="276" w:lineRule="auto"/>
        <w:jc w:val="center"/>
        <w:rPr>
          <w:lang w:val="en-US"/>
        </w:rPr>
      </w:pPr>
      <w:r w:rsidRPr="00640E73">
        <w:rPr>
          <w:i/>
          <w:iCs/>
          <w:lang w:val="en-US"/>
        </w:rPr>
        <w:t>2-jadval. Texnologiya fanidan loyihani baholash rubrikasi (namuna)</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2218"/>
        <w:gridCol w:w="2218"/>
        <w:gridCol w:w="2218"/>
      </w:tblGrid>
      <w:tr w:rsidR="002330E1">
        <w:tblPrEx>
          <w:tblCellMar>
            <w:top w:w="0" w:type="dxa"/>
            <w:bottom w:w="0" w:type="dxa"/>
          </w:tblCellMar>
        </w:tblPrEx>
        <w:trPr>
          <w:tblHeader/>
        </w:trPr>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Mezon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Yuqori (3 ball)</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O‘rta (2 ball)</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pPr>
              <w:jc w:val="center"/>
            </w:pPr>
            <w:r>
              <w:rPr>
                <w:b/>
                <w:bCs/>
                <w:sz w:val="24"/>
                <w:szCs w:val="24"/>
              </w:rPr>
              <w:t>Past (1 ball)</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Muammo va maqsad</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Aniq, dolzarb, asoslangan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Aniq, lekin to‘liq asoslanmagan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Noaniq</w:t>
            </w:r>
          </w:p>
        </w:tc>
      </w:tr>
      <w:tr w:rsidR="002330E1" w:rsidRPr="00640E73">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Izlanish va reja</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Bir necha manba, puxta reja</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Cheklangan manba, umumiy reja</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Reja yo‘q yoki tartibsiz</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Mahsulot sifati</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Funksional, puxta ishlangan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Ishlaydi, kamchiliklari bor</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Tugallanmagan</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Ijodkorlik va dizayn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O‘ziga xos, estetik</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Qisman o‘ziga xos</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Namunadan ko‘chirilgan</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Xavfsizlik va texnologiya</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Qoidalarga to‘liq rioya qilingan</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Ayrim qoidabuzarliklar</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Qoidalarga rioya qilinmagan</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Taqdimot</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Pr="00640E73" w:rsidRDefault="00280F6E">
            <w:pPr>
              <w:rPr>
                <w:lang w:val="en-US"/>
              </w:rPr>
            </w:pPr>
            <w:r w:rsidRPr="00640E73">
              <w:rPr>
                <w:sz w:val="24"/>
                <w:szCs w:val="24"/>
                <w:lang w:val="en-US"/>
              </w:rPr>
              <w:t>Ravon, asosli, savollarga javob beradi</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Tushunarli, lekin qisqa</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Tayyorlanmagan</w:t>
            </w:r>
          </w:p>
        </w:tc>
      </w:tr>
      <w:tr w:rsidR="002330E1">
        <w:tblPrEx>
          <w:tblCellMar>
            <w:top w:w="0" w:type="dxa"/>
            <w:bottom w:w="0" w:type="dxa"/>
          </w:tblCellMar>
        </w:tblPrEx>
        <w:tc>
          <w:tcPr>
            <w:tcW w:w="2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Hamkorlik</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Barcha a’zolar faol</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Ayrim a’zolar faol</w:t>
            </w:r>
          </w:p>
        </w:tc>
        <w:tc>
          <w:tcPr>
            <w:tcW w:w="22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2330E1" w:rsidRDefault="00280F6E">
            <w:r>
              <w:rPr>
                <w:sz w:val="24"/>
                <w:szCs w:val="24"/>
              </w:rPr>
              <w:t>Bir kishi bajargan</w:t>
            </w:r>
          </w:p>
        </w:tc>
      </w:tr>
    </w:tbl>
    <w:p w:rsidR="002330E1" w:rsidRPr="00640E73" w:rsidRDefault="00280F6E">
      <w:pPr>
        <w:spacing w:before="200" w:line="276" w:lineRule="auto"/>
        <w:ind w:firstLine="709"/>
        <w:jc w:val="both"/>
        <w:rPr>
          <w:lang w:val="en-US"/>
        </w:rPr>
      </w:pPr>
      <w:r>
        <w:t xml:space="preserve">Loyihaviy ta’limni qo‘llashda ayrim qiyinchiliklar uchrashi mumkin. </w:t>
      </w:r>
      <w:r>
        <w:rPr>
          <w:b/>
          <w:bCs/>
        </w:rPr>
        <w:t>Vaqt yetishmasligi</w:t>
      </w:r>
      <w:r>
        <w:t xml:space="preserve"> muammosini loyihani a</w:t>
      </w:r>
      <w:r>
        <w:t xml:space="preserve">niq bosqichlarga bo‘lish va ayrim ishlarni uyga vazifa sifatida berish orqali hal qilish mumkin. </w:t>
      </w:r>
      <w:r w:rsidRPr="00640E73">
        <w:rPr>
          <w:b/>
          <w:bCs/>
          <w:lang w:val="en-US"/>
        </w:rPr>
        <w:t>Material-texnik baza</w:t>
      </w:r>
      <w:r w:rsidRPr="00640E73">
        <w:rPr>
          <w:lang w:val="en-US"/>
        </w:rPr>
        <w:t xml:space="preserve"> cheklangan bo‘lsa, arzon va qayta ishlangan materiallardan foydalaniladi. </w:t>
      </w:r>
      <w:r w:rsidRPr="00640E73">
        <w:rPr>
          <w:b/>
          <w:bCs/>
          <w:lang w:val="en-US"/>
        </w:rPr>
        <w:t>Guruhda ishtirokning notekisligi</w:t>
      </w:r>
      <w:r w:rsidRPr="00640E73">
        <w:rPr>
          <w:lang w:val="en-US"/>
        </w:rPr>
        <w:t xml:space="preserve"> rollarni aniq taqsimlash va har bir a’zoning individual </w:t>
      </w:r>
      <w:r w:rsidRPr="00640E73">
        <w:rPr>
          <w:lang w:val="en-US"/>
        </w:rPr>
        <w:lastRenderedPageBreak/>
        <w:t xml:space="preserve">hisoboti orqali bartaraf etiladi. </w:t>
      </w:r>
      <w:r w:rsidRPr="00640E73">
        <w:rPr>
          <w:b/>
          <w:bCs/>
          <w:lang w:val="en-US"/>
        </w:rPr>
        <w:t>Baholashning murakkabligi</w:t>
      </w:r>
      <w:r w:rsidRPr="00640E73">
        <w:rPr>
          <w:lang w:val="en-US"/>
        </w:rPr>
        <w:t xml:space="preserve"> oldindan ishlab chiqilgan rubrika yordamida yengillashtiriladi. Sinfdagi o‘quvchilar soni ko‘p bo‘lsa, 4–5 kishilik kichik guruhlar tashkil</w:t>
      </w:r>
      <w:r w:rsidRPr="00640E73">
        <w:rPr>
          <w:lang w:val="en-US"/>
        </w:rPr>
        <w:t xml:space="preserve"> etiladi.</w:t>
      </w:r>
    </w:p>
    <w:p w:rsidR="002330E1" w:rsidRPr="00640E73" w:rsidRDefault="00280F6E">
      <w:pPr>
        <w:keepNext/>
        <w:spacing w:before="240" w:after="120" w:line="276" w:lineRule="auto"/>
        <w:jc w:val="center"/>
        <w:rPr>
          <w:lang w:val="en-US"/>
        </w:rPr>
      </w:pPr>
      <w:r w:rsidRPr="00640E73">
        <w:rPr>
          <w:b/>
          <w:bCs/>
          <w:lang w:val="en-US"/>
        </w:rPr>
        <w:t>4. Loyiha ishini mustaqil yaratish</w:t>
      </w:r>
    </w:p>
    <w:p w:rsidR="002330E1" w:rsidRDefault="00280F6E">
      <w:pPr>
        <w:spacing w:line="276" w:lineRule="auto"/>
        <w:ind w:firstLine="709"/>
        <w:jc w:val="both"/>
      </w:pPr>
      <w:r w:rsidRPr="00640E73">
        <w:rPr>
          <w:lang w:val="en-US"/>
        </w:rPr>
        <w:t xml:space="preserve">Mashg‘ulotning amaliy qismida tinglovchilar 4–5 kishilik guruhlarga bo‘linib, texnologiya darsi uchun loyiha rejasini mustaqil ishlab chiqadilar. </w:t>
      </w:r>
      <w:r>
        <w:t>Topshiriq quyidagi tartibda bajariladi:</w:t>
      </w:r>
    </w:p>
    <w:p w:rsidR="002330E1" w:rsidRPr="00640E73" w:rsidRDefault="00280F6E">
      <w:pPr>
        <w:pStyle w:val="a4"/>
        <w:numPr>
          <w:ilvl w:val="0"/>
          <w:numId w:val="7"/>
        </w:numPr>
        <w:spacing w:line="276" w:lineRule="auto"/>
        <w:jc w:val="both"/>
        <w:rPr>
          <w:lang w:val="en-US"/>
        </w:rPr>
      </w:pPr>
      <w:r w:rsidRPr="00640E73">
        <w:rPr>
          <w:lang w:val="en-US"/>
        </w:rPr>
        <w:t>O‘quv dasturidan bitta mavzuni tanlang va kutilayotgan o‘quv natijalarini yozing.</w:t>
      </w:r>
    </w:p>
    <w:p w:rsidR="002330E1" w:rsidRPr="00640E73" w:rsidRDefault="00280F6E">
      <w:pPr>
        <w:pStyle w:val="a4"/>
        <w:numPr>
          <w:ilvl w:val="0"/>
          <w:numId w:val="7"/>
        </w:numPr>
        <w:spacing w:line="276" w:lineRule="auto"/>
        <w:jc w:val="both"/>
        <w:rPr>
          <w:lang w:val="en-US"/>
        </w:rPr>
      </w:pPr>
      <w:r w:rsidRPr="00640E73">
        <w:rPr>
          <w:lang w:val="en-US"/>
        </w:rPr>
        <w:t>Mavzuga mos hayotiy muammo va yo‘naltiruvchi savolni shakllantiring.</w:t>
      </w:r>
    </w:p>
    <w:p w:rsidR="002330E1" w:rsidRPr="00640E73" w:rsidRDefault="00280F6E">
      <w:pPr>
        <w:pStyle w:val="a4"/>
        <w:numPr>
          <w:ilvl w:val="0"/>
          <w:numId w:val="7"/>
        </w:numPr>
        <w:spacing w:line="276" w:lineRule="auto"/>
        <w:jc w:val="both"/>
        <w:rPr>
          <w:lang w:val="en-US"/>
        </w:rPr>
      </w:pPr>
      <w:r w:rsidRPr="00640E73">
        <w:rPr>
          <w:lang w:val="en-US"/>
        </w:rPr>
        <w:t>Yakuniy mahsulotni va uni taqdim etish shaklini belgilang.</w:t>
      </w:r>
    </w:p>
    <w:p w:rsidR="002330E1" w:rsidRPr="00640E73" w:rsidRDefault="00280F6E">
      <w:pPr>
        <w:pStyle w:val="a4"/>
        <w:numPr>
          <w:ilvl w:val="0"/>
          <w:numId w:val="7"/>
        </w:numPr>
        <w:spacing w:line="276" w:lineRule="auto"/>
        <w:jc w:val="both"/>
        <w:rPr>
          <w:lang w:val="en-US"/>
        </w:rPr>
      </w:pPr>
      <w:r w:rsidRPr="00640E73">
        <w:rPr>
          <w:lang w:val="en-US"/>
        </w:rPr>
        <w:t>Loyiha pasportini to‘ldiring: bosqichlar, mudd</w:t>
      </w:r>
      <w:r w:rsidRPr="00640E73">
        <w:rPr>
          <w:lang w:val="en-US"/>
        </w:rPr>
        <w:t>atlar, rollar, resurslar.</w:t>
      </w:r>
    </w:p>
    <w:p w:rsidR="002330E1" w:rsidRPr="00640E73" w:rsidRDefault="00280F6E">
      <w:pPr>
        <w:pStyle w:val="a4"/>
        <w:numPr>
          <w:ilvl w:val="0"/>
          <w:numId w:val="7"/>
        </w:numPr>
        <w:spacing w:line="276" w:lineRule="auto"/>
        <w:jc w:val="both"/>
        <w:rPr>
          <w:lang w:val="en-US"/>
        </w:rPr>
      </w:pPr>
      <w:r w:rsidRPr="00640E73">
        <w:rPr>
          <w:lang w:val="en-US"/>
        </w:rPr>
        <w:t>Loyihani baholash uchun kamida 4 mezondan iborat rubrika tuzing.</w:t>
      </w:r>
    </w:p>
    <w:p w:rsidR="002330E1" w:rsidRPr="00640E73" w:rsidRDefault="00280F6E">
      <w:pPr>
        <w:pStyle w:val="a4"/>
        <w:numPr>
          <w:ilvl w:val="0"/>
          <w:numId w:val="7"/>
        </w:numPr>
        <w:spacing w:line="276" w:lineRule="auto"/>
        <w:jc w:val="both"/>
        <w:rPr>
          <w:lang w:val="en-US"/>
        </w:rPr>
      </w:pPr>
      <w:r w:rsidRPr="00640E73">
        <w:rPr>
          <w:lang w:val="en-US"/>
        </w:rPr>
        <w:t>Ishingizni guruhlar oldida taqdim eting va boshqa guruhlarning ishiga fikr bildiring.</w:t>
      </w:r>
    </w:p>
    <w:p w:rsidR="002330E1" w:rsidRPr="00640E73" w:rsidRDefault="00280F6E">
      <w:pPr>
        <w:spacing w:line="276" w:lineRule="auto"/>
        <w:ind w:firstLine="709"/>
        <w:jc w:val="both"/>
        <w:rPr>
          <w:lang w:val="en-US"/>
        </w:rPr>
      </w:pPr>
      <w:r w:rsidRPr="00640E73">
        <w:rPr>
          <w:lang w:val="en-US"/>
        </w:rPr>
        <w:t>Taqdimotdan so‘ng guruhlar o‘zaro baholash o‘tkazadi va har bir tinglovchi “Loy</w:t>
      </w:r>
      <w:r w:rsidRPr="00640E73">
        <w:rPr>
          <w:lang w:val="en-US"/>
        </w:rPr>
        <w:t>ihani rejalashtirishda menga nima oson bo‘ldi va nima qiyin bo‘ldi?” degan savolga javob berib, refleksiya qiladi.</w:t>
      </w:r>
    </w:p>
    <w:p w:rsidR="002330E1" w:rsidRPr="00640E73" w:rsidRDefault="00280F6E">
      <w:pPr>
        <w:keepNext/>
        <w:spacing w:before="240" w:after="120" w:line="276" w:lineRule="auto"/>
        <w:jc w:val="center"/>
        <w:rPr>
          <w:lang w:val="en-US"/>
        </w:rPr>
      </w:pPr>
      <w:r w:rsidRPr="00640E73">
        <w:rPr>
          <w:b/>
          <w:bCs/>
          <w:lang w:val="en-US"/>
        </w:rPr>
        <w:t>Xulosa</w:t>
      </w:r>
    </w:p>
    <w:p w:rsidR="002330E1" w:rsidRPr="00640E73" w:rsidRDefault="00280F6E">
      <w:pPr>
        <w:spacing w:line="276" w:lineRule="auto"/>
        <w:ind w:firstLine="709"/>
        <w:jc w:val="both"/>
        <w:rPr>
          <w:lang w:val="en-US"/>
        </w:rPr>
      </w:pPr>
      <w:r w:rsidRPr="00640E73">
        <w:rPr>
          <w:lang w:val="en-US"/>
        </w:rPr>
        <w:t>Loyihaga asoslangan ta’lim o‘quvchini bilimlarni tayyor holda qabul qiluvchidan ularni mustaqil izlab topuvchi va amalda qo‘llovchi sh</w:t>
      </w:r>
      <w:r w:rsidRPr="00640E73">
        <w:rPr>
          <w:lang w:val="en-US"/>
        </w:rPr>
        <w:t>axsga aylantiradi. Texnologiya fani amaliy xususiyatga ega bo‘lgani uchun loyiha usulini qo‘llashga eng qulay fandir. Texnologiya darslarini loyiha asosida rejalashtirishda hayotiy muammo va yo‘naltiruvchi savolni to‘g‘ri tanlash, bosqichlarni aniq taqsiml</w:t>
      </w:r>
      <w:r w:rsidRPr="00640E73">
        <w:rPr>
          <w:lang w:val="en-US"/>
        </w:rPr>
        <w:t>ash, xavfsizlik qoidalarini ta’minlash va baholash mezonlarini oldindan belgilash muvaffaqiyatning asosiy shartlari hisoblanadi. STEAM yondashuvi bilan uyg‘unlashtirilgan loyihalar o‘quvchilarda fanlararo fikrlash, ijodkorlik va hamkorlik ko‘nikmalarini sh</w:t>
      </w:r>
      <w:r w:rsidRPr="00640E73">
        <w:rPr>
          <w:lang w:val="en-US"/>
        </w:rPr>
        <w:t>akllantiradi.</w:t>
      </w:r>
    </w:p>
    <w:p w:rsidR="002330E1" w:rsidRDefault="00280F6E">
      <w:pPr>
        <w:keepNext/>
        <w:spacing w:before="240" w:after="120" w:line="276" w:lineRule="auto"/>
        <w:jc w:val="center"/>
      </w:pPr>
      <w:r>
        <w:rPr>
          <w:b/>
          <w:bCs/>
        </w:rPr>
        <w:t>Nazorat savollari</w:t>
      </w:r>
    </w:p>
    <w:p w:rsidR="002330E1" w:rsidRPr="00640E73" w:rsidRDefault="00280F6E">
      <w:pPr>
        <w:pStyle w:val="a4"/>
        <w:numPr>
          <w:ilvl w:val="0"/>
          <w:numId w:val="8"/>
        </w:numPr>
        <w:spacing w:line="276" w:lineRule="auto"/>
        <w:jc w:val="both"/>
        <w:rPr>
          <w:lang w:val="en-US"/>
        </w:rPr>
      </w:pPr>
      <w:r w:rsidRPr="00640E73">
        <w:rPr>
          <w:lang w:val="en-US"/>
        </w:rPr>
        <w:t>Loyihaviy ta’lim deganda nimani tushunasiz?</w:t>
      </w:r>
    </w:p>
    <w:p w:rsidR="002330E1" w:rsidRPr="00640E73" w:rsidRDefault="00280F6E">
      <w:pPr>
        <w:pStyle w:val="a4"/>
        <w:numPr>
          <w:ilvl w:val="0"/>
          <w:numId w:val="8"/>
        </w:numPr>
        <w:spacing w:line="276" w:lineRule="auto"/>
        <w:jc w:val="both"/>
        <w:rPr>
          <w:lang w:val="en-US"/>
        </w:rPr>
      </w:pPr>
      <w:r w:rsidRPr="00640E73">
        <w:rPr>
          <w:lang w:val="en-US"/>
        </w:rPr>
        <w:t>Loyiha metodining paydo bo‘lishida J. Dyui va U. Kilpatrikning o‘rni qanday?</w:t>
      </w:r>
    </w:p>
    <w:p w:rsidR="002330E1" w:rsidRPr="00640E73" w:rsidRDefault="00280F6E">
      <w:pPr>
        <w:pStyle w:val="a4"/>
        <w:numPr>
          <w:ilvl w:val="0"/>
          <w:numId w:val="8"/>
        </w:numPr>
        <w:spacing w:line="276" w:lineRule="auto"/>
        <w:jc w:val="both"/>
        <w:rPr>
          <w:lang w:val="en-US"/>
        </w:rPr>
      </w:pPr>
      <w:r w:rsidRPr="00640E73">
        <w:rPr>
          <w:lang w:val="en-US"/>
        </w:rPr>
        <w:t>“Oltin standart” bo‘yicha loyihani loyihalashning yettita elementini sanab bering.</w:t>
      </w:r>
    </w:p>
    <w:p w:rsidR="002330E1" w:rsidRPr="00640E73" w:rsidRDefault="00280F6E">
      <w:pPr>
        <w:pStyle w:val="a4"/>
        <w:numPr>
          <w:ilvl w:val="0"/>
          <w:numId w:val="8"/>
        </w:numPr>
        <w:spacing w:line="276" w:lineRule="auto"/>
        <w:jc w:val="both"/>
        <w:rPr>
          <w:lang w:val="en-US"/>
        </w:rPr>
      </w:pPr>
      <w:r w:rsidRPr="00640E73">
        <w:rPr>
          <w:lang w:val="en-US"/>
        </w:rPr>
        <w:t>Loyihalar qanday bel</w:t>
      </w:r>
      <w:r w:rsidRPr="00640E73">
        <w:rPr>
          <w:lang w:val="en-US"/>
        </w:rPr>
        <w:t>gilarga ko‘ra tasniflanadi?</w:t>
      </w:r>
    </w:p>
    <w:p w:rsidR="002330E1" w:rsidRPr="00640E73" w:rsidRDefault="00280F6E">
      <w:pPr>
        <w:pStyle w:val="a4"/>
        <w:numPr>
          <w:ilvl w:val="0"/>
          <w:numId w:val="8"/>
        </w:numPr>
        <w:spacing w:line="276" w:lineRule="auto"/>
        <w:jc w:val="both"/>
        <w:rPr>
          <w:lang w:val="en-US"/>
        </w:rPr>
      </w:pPr>
      <w:r w:rsidRPr="00640E73">
        <w:rPr>
          <w:lang w:val="en-US"/>
        </w:rPr>
        <w:t>Loyiha qanday bosqichlarda amalga oshiriladi?</w:t>
      </w:r>
    </w:p>
    <w:p w:rsidR="002330E1" w:rsidRPr="00640E73" w:rsidRDefault="00280F6E">
      <w:pPr>
        <w:pStyle w:val="a4"/>
        <w:numPr>
          <w:ilvl w:val="0"/>
          <w:numId w:val="8"/>
        </w:numPr>
        <w:spacing w:line="276" w:lineRule="auto"/>
        <w:jc w:val="both"/>
        <w:rPr>
          <w:lang w:val="en-US"/>
        </w:rPr>
      </w:pPr>
      <w:r w:rsidRPr="00640E73">
        <w:rPr>
          <w:lang w:val="en-US"/>
        </w:rPr>
        <w:lastRenderedPageBreak/>
        <w:t>Yo‘naltiruvchi savol qanday talablarga javob berishi kerak?</w:t>
      </w:r>
    </w:p>
    <w:p w:rsidR="002330E1" w:rsidRPr="00640E73" w:rsidRDefault="00280F6E">
      <w:pPr>
        <w:pStyle w:val="a4"/>
        <w:numPr>
          <w:ilvl w:val="0"/>
          <w:numId w:val="8"/>
        </w:numPr>
        <w:spacing w:line="276" w:lineRule="auto"/>
        <w:jc w:val="both"/>
        <w:rPr>
          <w:lang w:val="en-US"/>
        </w:rPr>
      </w:pPr>
      <w:r w:rsidRPr="00640E73">
        <w:rPr>
          <w:lang w:val="en-US"/>
        </w:rPr>
        <w:t>Loyihaga asoslangan ta’limning an’anaviy ta’limdan asosiy farqlari nimada?</w:t>
      </w:r>
    </w:p>
    <w:p w:rsidR="002330E1" w:rsidRPr="00640E73" w:rsidRDefault="00280F6E">
      <w:pPr>
        <w:pStyle w:val="a4"/>
        <w:numPr>
          <w:ilvl w:val="0"/>
          <w:numId w:val="8"/>
        </w:numPr>
        <w:spacing w:line="276" w:lineRule="auto"/>
        <w:jc w:val="both"/>
        <w:rPr>
          <w:lang w:val="en-US"/>
        </w:rPr>
      </w:pPr>
      <w:r w:rsidRPr="00640E73">
        <w:rPr>
          <w:lang w:val="en-US"/>
        </w:rPr>
        <w:t>Texnologiya darsini loyiha asosida rejalashtiri</w:t>
      </w:r>
      <w:r w:rsidRPr="00640E73">
        <w:rPr>
          <w:lang w:val="en-US"/>
        </w:rPr>
        <w:t>sh qanday ketma-ketlikda amalga oshiriladi?</w:t>
      </w:r>
    </w:p>
    <w:p w:rsidR="002330E1" w:rsidRPr="00640E73" w:rsidRDefault="00280F6E">
      <w:pPr>
        <w:pStyle w:val="a4"/>
        <w:numPr>
          <w:ilvl w:val="0"/>
          <w:numId w:val="8"/>
        </w:numPr>
        <w:spacing w:line="276" w:lineRule="auto"/>
        <w:jc w:val="both"/>
        <w:rPr>
          <w:lang w:val="en-US"/>
        </w:rPr>
      </w:pPr>
      <w:r w:rsidRPr="00640E73">
        <w:rPr>
          <w:lang w:val="en-US"/>
        </w:rPr>
        <w:t>Loyihani baholashda rubrikadan qanday foydalaniladi?</w:t>
      </w:r>
    </w:p>
    <w:p w:rsidR="002330E1" w:rsidRPr="00640E73" w:rsidRDefault="00280F6E">
      <w:pPr>
        <w:pStyle w:val="a4"/>
        <w:numPr>
          <w:ilvl w:val="0"/>
          <w:numId w:val="8"/>
        </w:numPr>
        <w:spacing w:line="276" w:lineRule="auto"/>
        <w:jc w:val="both"/>
        <w:rPr>
          <w:lang w:val="en-US"/>
        </w:rPr>
      </w:pPr>
      <w:r w:rsidRPr="00640E73">
        <w:rPr>
          <w:lang w:val="en-US"/>
        </w:rPr>
        <w:t>Loyihaviy ta’limni qo‘llashdagi qiyinchiliklar va ularni bartaraf etish yo‘llarini ayting.</w:t>
      </w:r>
    </w:p>
    <w:p w:rsidR="002330E1" w:rsidRDefault="00280F6E">
      <w:pPr>
        <w:keepNext/>
        <w:spacing w:before="240" w:after="120" w:line="276" w:lineRule="auto"/>
        <w:jc w:val="center"/>
      </w:pPr>
      <w:r>
        <w:rPr>
          <w:b/>
          <w:bCs/>
        </w:rPr>
        <w:t>Foydalanilgan adabiyotlar</w:t>
      </w:r>
    </w:p>
    <w:p w:rsidR="002330E1" w:rsidRPr="00640E73" w:rsidRDefault="00280F6E">
      <w:pPr>
        <w:pStyle w:val="a4"/>
        <w:numPr>
          <w:ilvl w:val="0"/>
          <w:numId w:val="9"/>
        </w:numPr>
        <w:spacing w:line="276" w:lineRule="auto"/>
        <w:jc w:val="both"/>
        <w:rPr>
          <w:lang w:val="en-US"/>
        </w:rPr>
      </w:pPr>
      <w:r w:rsidRPr="00640E73">
        <w:rPr>
          <w:lang w:val="en-US"/>
        </w:rPr>
        <w:t>Dewey J. Democracy and Education: An Introduction to the Philosophy of Education. – New York: Macmillan, 1916.</w:t>
      </w:r>
    </w:p>
    <w:p w:rsidR="002330E1" w:rsidRPr="00640E73" w:rsidRDefault="00280F6E">
      <w:pPr>
        <w:pStyle w:val="a4"/>
        <w:numPr>
          <w:ilvl w:val="0"/>
          <w:numId w:val="9"/>
        </w:numPr>
        <w:spacing w:line="276" w:lineRule="auto"/>
        <w:jc w:val="both"/>
        <w:rPr>
          <w:lang w:val="en-US"/>
        </w:rPr>
      </w:pPr>
      <w:r w:rsidRPr="00640E73">
        <w:rPr>
          <w:lang w:val="en-US"/>
        </w:rPr>
        <w:t>Kilpatrick W. H. The Project Method // Teachers College Record. – 1918. – Vol. 19, № 4. – P. 319–335.</w:t>
      </w:r>
    </w:p>
    <w:p w:rsidR="002330E1" w:rsidRPr="00640E73" w:rsidRDefault="00280F6E">
      <w:pPr>
        <w:pStyle w:val="a4"/>
        <w:numPr>
          <w:ilvl w:val="0"/>
          <w:numId w:val="9"/>
        </w:numPr>
        <w:spacing w:line="276" w:lineRule="auto"/>
        <w:jc w:val="both"/>
        <w:rPr>
          <w:lang w:val="en-US"/>
        </w:rPr>
      </w:pPr>
      <w:r w:rsidRPr="00640E73">
        <w:rPr>
          <w:lang w:val="en-US"/>
        </w:rPr>
        <w:t>Larmer J., Mergendoller J., Boss S. Setting</w:t>
      </w:r>
      <w:r w:rsidRPr="00640E73">
        <w:rPr>
          <w:lang w:val="en-US"/>
        </w:rPr>
        <w:t xml:space="preserve"> the Standard for Project Based Learning: A Proven Approach to Rigorous Classroom Instruction. – Alexandria, VA: ASCD, 2015.</w:t>
      </w:r>
    </w:p>
    <w:p w:rsidR="002330E1" w:rsidRPr="00640E73" w:rsidRDefault="00280F6E">
      <w:pPr>
        <w:pStyle w:val="a4"/>
        <w:numPr>
          <w:ilvl w:val="0"/>
          <w:numId w:val="9"/>
        </w:numPr>
        <w:spacing w:line="276" w:lineRule="auto"/>
        <w:jc w:val="both"/>
        <w:rPr>
          <w:lang w:val="en-US"/>
        </w:rPr>
      </w:pPr>
      <w:r w:rsidRPr="00640E73">
        <w:rPr>
          <w:lang w:val="en-US"/>
        </w:rPr>
        <w:t>Bybee R. W. va boshq. The BSCS 5E Instructional Model: Origins and Effectiveness. – Colorado Springs: BSCS, 2006.</w:t>
      </w:r>
    </w:p>
    <w:p w:rsidR="002330E1" w:rsidRDefault="00280F6E">
      <w:pPr>
        <w:pStyle w:val="a4"/>
        <w:numPr>
          <w:ilvl w:val="0"/>
          <w:numId w:val="9"/>
        </w:numPr>
        <w:spacing w:line="276" w:lineRule="auto"/>
        <w:jc w:val="both"/>
      </w:pPr>
      <w:r>
        <w:t>Полат Е. С. и др.</w:t>
      </w:r>
      <w:r>
        <w:t xml:space="preserve"> Новые педагогические и информационные технологии в системе образования. – М.: Академия, 1999.</w:t>
      </w:r>
    </w:p>
    <w:p w:rsidR="002330E1" w:rsidRPr="00640E73" w:rsidRDefault="00280F6E">
      <w:pPr>
        <w:pStyle w:val="a4"/>
        <w:numPr>
          <w:ilvl w:val="0"/>
          <w:numId w:val="9"/>
        </w:numPr>
        <w:spacing w:line="276" w:lineRule="auto"/>
        <w:jc w:val="both"/>
        <w:rPr>
          <w:lang w:val="en-US"/>
        </w:rPr>
      </w:pPr>
      <w:r w:rsidRPr="00640E73">
        <w:rPr>
          <w:lang w:val="en-US"/>
        </w:rPr>
        <w:t>PBLWorks. Gold Standard PBL: Essential Project Design Elements. – https://www.pblworks.org</w:t>
      </w:r>
    </w:p>
    <w:sectPr w:rsidR="002330E1" w:rsidRPr="00640E73">
      <w:footerReference w:type="default" r:id="rId7"/>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F6E" w:rsidRDefault="00280F6E">
      <w:r>
        <w:separator/>
      </w:r>
    </w:p>
  </w:endnote>
  <w:endnote w:type="continuationSeparator" w:id="0">
    <w:p w:rsidR="00280F6E" w:rsidRDefault="0028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0E1" w:rsidRDefault="00280F6E">
    <w:pPr>
      <w:jc w:val="center"/>
    </w:pPr>
    <w:r>
      <w:rPr>
        <w:sz w:val="24"/>
        <w:szCs w:val="24"/>
      </w:rPr>
      <w:fldChar w:fldCharType="begin"/>
    </w:r>
    <w:r>
      <w:rPr>
        <w:sz w:val="24"/>
        <w:szCs w:val="24"/>
      </w:rPr>
      <w:instrText>PAGE</w:instrText>
    </w:r>
    <w:r w:rsidR="00640E73">
      <w:rPr>
        <w:sz w:val="24"/>
        <w:szCs w:val="24"/>
      </w:rPr>
      <w:fldChar w:fldCharType="separate"/>
    </w:r>
    <w:r w:rsidR="00640E73">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F6E" w:rsidRDefault="00280F6E">
      <w:r>
        <w:separator/>
      </w:r>
    </w:p>
  </w:footnote>
  <w:footnote w:type="continuationSeparator" w:id="0">
    <w:p w:rsidR="00280F6E" w:rsidRDefault="00280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1550"/>
    <w:multiLevelType w:val="hybridMultilevel"/>
    <w:tmpl w:val="C5D4CF4E"/>
    <w:lvl w:ilvl="0" w:tplc="9186391E">
      <w:start w:val="1"/>
      <w:numFmt w:val="decimal"/>
      <w:lvlText w:val="%1."/>
      <w:lvlJc w:val="left"/>
      <w:pPr>
        <w:ind w:left="1069" w:hanging="360"/>
      </w:pPr>
      <w:rPr>
        <w:rFonts w:ascii="Times New Roman" w:eastAsia="Times New Roman" w:hAnsi="Times New Roman" w:cs="Times New Roman"/>
        <w:sz w:val="28"/>
        <w:szCs w:val="28"/>
      </w:rPr>
    </w:lvl>
    <w:lvl w:ilvl="1" w:tplc="B64069D4">
      <w:numFmt w:val="decimal"/>
      <w:lvlText w:val=""/>
      <w:lvlJc w:val="left"/>
    </w:lvl>
    <w:lvl w:ilvl="2" w:tplc="6756C746">
      <w:numFmt w:val="decimal"/>
      <w:lvlText w:val=""/>
      <w:lvlJc w:val="left"/>
    </w:lvl>
    <w:lvl w:ilvl="3" w:tplc="761EE524">
      <w:numFmt w:val="decimal"/>
      <w:lvlText w:val=""/>
      <w:lvlJc w:val="left"/>
    </w:lvl>
    <w:lvl w:ilvl="4" w:tplc="3230C77E">
      <w:numFmt w:val="decimal"/>
      <w:lvlText w:val=""/>
      <w:lvlJc w:val="left"/>
    </w:lvl>
    <w:lvl w:ilvl="5" w:tplc="BF3A8870">
      <w:numFmt w:val="decimal"/>
      <w:lvlText w:val=""/>
      <w:lvlJc w:val="left"/>
    </w:lvl>
    <w:lvl w:ilvl="6" w:tplc="A7BAF7DA">
      <w:numFmt w:val="decimal"/>
      <w:lvlText w:val=""/>
      <w:lvlJc w:val="left"/>
    </w:lvl>
    <w:lvl w:ilvl="7" w:tplc="FDFC3F80">
      <w:numFmt w:val="decimal"/>
      <w:lvlText w:val=""/>
      <w:lvlJc w:val="left"/>
    </w:lvl>
    <w:lvl w:ilvl="8" w:tplc="854C25DA">
      <w:numFmt w:val="decimal"/>
      <w:lvlText w:val=""/>
      <w:lvlJc w:val="left"/>
    </w:lvl>
  </w:abstractNum>
  <w:abstractNum w:abstractNumId="1" w15:restartNumberingAfterBreak="0">
    <w:nsid w:val="26CF1301"/>
    <w:multiLevelType w:val="hybridMultilevel"/>
    <w:tmpl w:val="950C5842"/>
    <w:lvl w:ilvl="0" w:tplc="6AFEF558">
      <w:start w:val="1"/>
      <w:numFmt w:val="decimal"/>
      <w:lvlText w:val="%1."/>
      <w:lvlJc w:val="left"/>
      <w:pPr>
        <w:ind w:left="1069" w:hanging="360"/>
      </w:pPr>
      <w:rPr>
        <w:rFonts w:ascii="Times New Roman" w:eastAsia="Times New Roman" w:hAnsi="Times New Roman" w:cs="Times New Roman"/>
        <w:sz w:val="28"/>
        <w:szCs w:val="28"/>
      </w:rPr>
    </w:lvl>
    <w:lvl w:ilvl="1" w:tplc="FAA07292">
      <w:numFmt w:val="decimal"/>
      <w:lvlText w:val=""/>
      <w:lvlJc w:val="left"/>
    </w:lvl>
    <w:lvl w:ilvl="2" w:tplc="C166DDBC">
      <w:numFmt w:val="decimal"/>
      <w:lvlText w:val=""/>
      <w:lvlJc w:val="left"/>
    </w:lvl>
    <w:lvl w:ilvl="3" w:tplc="377C1924">
      <w:numFmt w:val="decimal"/>
      <w:lvlText w:val=""/>
      <w:lvlJc w:val="left"/>
    </w:lvl>
    <w:lvl w:ilvl="4" w:tplc="E3E44744">
      <w:numFmt w:val="decimal"/>
      <w:lvlText w:val=""/>
      <w:lvlJc w:val="left"/>
    </w:lvl>
    <w:lvl w:ilvl="5" w:tplc="61648CD6">
      <w:numFmt w:val="decimal"/>
      <w:lvlText w:val=""/>
      <w:lvlJc w:val="left"/>
    </w:lvl>
    <w:lvl w:ilvl="6" w:tplc="904E686C">
      <w:numFmt w:val="decimal"/>
      <w:lvlText w:val=""/>
      <w:lvlJc w:val="left"/>
    </w:lvl>
    <w:lvl w:ilvl="7" w:tplc="66846E84">
      <w:numFmt w:val="decimal"/>
      <w:lvlText w:val=""/>
      <w:lvlJc w:val="left"/>
    </w:lvl>
    <w:lvl w:ilvl="8" w:tplc="345AE910">
      <w:numFmt w:val="decimal"/>
      <w:lvlText w:val=""/>
      <w:lvlJc w:val="left"/>
    </w:lvl>
  </w:abstractNum>
  <w:abstractNum w:abstractNumId="2" w15:restartNumberingAfterBreak="0">
    <w:nsid w:val="380433FF"/>
    <w:multiLevelType w:val="hybridMultilevel"/>
    <w:tmpl w:val="E9C24FE8"/>
    <w:lvl w:ilvl="0" w:tplc="0EA2BD04">
      <w:start w:val="1"/>
      <w:numFmt w:val="bullet"/>
      <w:lvlText w:val="–"/>
      <w:lvlJc w:val="left"/>
      <w:pPr>
        <w:ind w:left="1069" w:hanging="360"/>
      </w:pPr>
      <w:rPr>
        <w:rFonts w:ascii="Times New Roman" w:eastAsia="Times New Roman" w:hAnsi="Times New Roman" w:cs="Times New Roman"/>
        <w:sz w:val="28"/>
        <w:szCs w:val="28"/>
      </w:rPr>
    </w:lvl>
    <w:lvl w:ilvl="1" w:tplc="E9DACDAA">
      <w:numFmt w:val="decimal"/>
      <w:lvlText w:val=""/>
      <w:lvlJc w:val="left"/>
    </w:lvl>
    <w:lvl w:ilvl="2" w:tplc="923689A2">
      <w:numFmt w:val="decimal"/>
      <w:lvlText w:val=""/>
      <w:lvlJc w:val="left"/>
    </w:lvl>
    <w:lvl w:ilvl="3" w:tplc="8A4E4024">
      <w:numFmt w:val="decimal"/>
      <w:lvlText w:val=""/>
      <w:lvlJc w:val="left"/>
    </w:lvl>
    <w:lvl w:ilvl="4" w:tplc="34B6B6B0">
      <w:numFmt w:val="decimal"/>
      <w:lvlText w:val=""/>
      <w:lvlJc w:val="left"/>
    </w:lvl>
    <w:lvl w:ilvl="5" w:tplc="EE70F022">
      <w:numFmt w:val="decimal"/>
      <w:lvlText w:val=""/>
      <w:lvlJc w:val="left"/>
    </w:lvl>
    <w:lvl w:ilvl="6" w:tplc="067AF286">
      <w:numFmt w:val="decimal"/>
      <w:lvlText w:val=""/>
      <w:lvlJc w:val="left"/>
    </w:lvl>
    <w:lvl w:ilvl="7" w:tplc="9344249A">
      <w:numFmt w:val="decimal"/>
      <w:lvlText w:val=""/>
      <w:lvlJc w:val="left"/>
    </w:lvl>
    <w:lvl w:ilvl="8" w:tplc="6C7AF270">
      <w:numFmt w:val="decimal"/>
      <w:lvlText w:val=""/>
      <w:lvlJc w:val="left"/>
    </w:lvl>
  </w:abstractNum>
  <w:abstractNum w:abstractNumId="3" w15:restartNumberingAfterBreak="0">
    <w:nsid w:val="3D2038EA"/>
    <w:multiLevelType w:val="hybridMultilevel"/>
    <w:tmpl w:val="442E02EA"/>
    <w:lvl w:ilvl="0" w:tplc="1D0497A2">
      <w:start w:val="1"/>
      <w:numFmt w:val="decimal"/>
      <w:lvlText w:val="%1."/>
      <w:lvlJc w:val="left"/>
      <w:pPr>
        <w:ind w:left="1069" w:hanging="360"/>
      </w:pPr>
      <w:rPr>
        <w:rFonts w:ascii="Times New Roman" w:eastAsia="Times New Roman" w:hAnsi="Times New Roman" w:cs="Times New Roman"/>
        <w:sz w:val="28"/>
        <w:szCs w:val="28"/>
      </w:rPr>
    </w:lvl>
    <w:lvl w:ilvl="1" w:tplc="A98AB394">
      <w:numFmt w:val="decimal"/>
      <w:lvlText w:val=""/>
      <w:lvlJc w:val="left"/>
    </w:lvl>
    <w:lvl w:ilvl="2" w:tplc="AB36E304">
      <w:numFmt w:val="decimal"/>
      <w:lvlText w:val=""/>
      <w:lvlJc w:val="left"/>
    </w:lvl>
    <w:lvl w:ilvl="3" w:tplc="B246D3F0">
      <w:numFmt w:val="decimal"/>
      <w:lvlText w:val=""/>
      <w:lvlJc w:val="left"/>
    </w:lvl>
    <w:lvl w:ilvl="4" w:tplc="41B07D34">
      <w:numFmt w:val="decimal"/>
      <w:lvlText w:val=""/>
      <w:lvlJc w:val="left"/>
    </w:lvl>
    <w:lvl w:ilvl="5" w:tplc="D9C4B516">
      <w:numFmt w:val="decimal"/>
      <w:lvlText w:val=""/>
      <w:lvlJc w:val="left"/>
    </w:lvl>
    <w:lvl w:ilvl="6" w:tplc="B5702492">
      <w:numFmt w:val="decimal"/>
      <w:lvlText w:val=""/>
      <w:lvlJc w:val="left"/>
    </w:lvl>
    <w:lvl w:ilvl="7" w:tplc="5F2C88EA">
      <w:numFmt w:val="decimal"/>
      <w:lvlText w:val=""/>
      <w:lvlJc w:val="left"/>
    </w:lvl>
    <w:lvl w:ilvl="8" w:tplc="FA24D3C6">
      <w:numFmt w:val="decimal"/>
      <w:lvlText w:val=""/>
      <w:lvlJc w:val="left"/>
    </w:lvl>
  </w:abstractNum>
  <w:abstractNum w:abstractNumId="4" w15:restartNumberingAfterBreak="0">
    <w:nsid w:val="4010643D"/>
    <w:multiLevelType w:val="hybridMultilevel"/>
    <w:tmpl w:val="9FD66286"/>
    <w:lvl w:ilvl="0" w:tplc="2D72DEA4">
      <w:start w:val="1"/>
      <w:numFmt w:val="decimal"/>
      <w:lvlText w:val="%1."/>
      <w:lvlJc w:val="left"/>
      <w:pPr>
        <w:ind w:left="1069" w:hanging="360"/>
      </w:pPr>
      <w:rPr>
        <w:rFonts w:ascii="Times New Roman" w:eastAsia="Times New Roman" w:hAnsi="Times New Roman" w:cs="Times New Roman"/>
        <w:sz w:val="28"/>
        <w:szCs w:val="28"/>
      </w:rPr>
    </w:lvl>
    <w:lvl w:ilvl="1" w:tplc="E854A3F6">
      <w:numFmt w:val="decimal"/>
      <w:lvlText w:val=""/>
      <w:lvlJc w:val="left"/>
    </w:lvl>
    <w:lvl w:ilvl="2" w:tplc="B17C506E">
      <w:numFmt w:val="decimal"/>
      <w:lvlText w:val=""/>
      <w:lvlJc w:val="left"/>
    </w:lvl>
    <w:lvl w:ilvl="3" w:tplc="05001384">
      <w:numFmt w:val="decimal"/>
      <w:lvlText w:val=""/>
      <w:lvlJc w:val="left"/>
    </w:lvl>
    <w:lvl w:ilvl="4" w:tplc="F8AA3656">
      <w:numFmt w:val="decimal"/>
      <w:lvlText w:val=""/>
      <w:lvlJc w:val="left"/>
    </w:lvl>
    <w:lvl w:ilvl="5" w:tplc="01B26886">
      <w:numFmt w:val="decimal"/>
      <w:lvlText w:val=""/>
      <w:lvlJc w:val="left"/>
    </w:lvl>
    <w:lvl w:ilvl="6" w:tplc="44888CCC">
      <w:numFmt w:val="decimal"/>
      <w:lvlText w:val=""/>
      <w:lvlJc w:val="left"/>
    </w:lvl>
    <w:lvl w:ilvl="7" w:tplc="F4D2CCAE">
      <w:numFmt w:val="decimal"/>
      <w:lvlText w:val=""/>
      <w:lvlJc w:val="left"/>
    </w:lvl>
    <w:lvl w:ilvl="8" w:tplc="A6E4E91C">
      <w:numFmt w:val="decimal"/>
      <w:lvlText w:val=""/>
      <w:lvlJc w:val="left"/>
    </w:lvl>
  </w:abstractNum>
  <w:abstractNum w:abstractNumId="5" w15:restartNumberingAfterBreak="0">
    <w:nsid w:val="4BA70CA9"/>
    <w:multiLevelType w:val="hybridMultilevel"/>
    <w:tmpl w:val="E1ACFFB8"/>
    <w:lvl w:ilvl="0" w:tplc="D1D45FE2">
      <w:start w:val="1"/>
      <w:numFmt w:val="decimal"/>
      <w:lvlText w:val="%1."/>
      <w:lvlJc w:val="left"/>
      <w:pPr>
        <w:ind w:left="1069" w:hanging="360"/>
      </w:pPr>
      <w:rPr>
        <w:rFonts w:ascii="Times New Roman" w:eastAsia="Times New Roman" w:hAnsi="Times New Roman" w:cs="Times New Roman"/>
        <w:sz w:val="28"/>
        <w:szCs w:val="28"/>
      </w:rPr>
    </w:lvl>
    <w:lvl w:ilvl="1" w:tplc="F454E46E">
      <w:numFmt w:val="decimal"/>
      <w:lvlText w:val=""/>
      <w:lvlJc w:val="left"/>
    </w:lvl>
    <w:lvl w:ilvl="2" w:tplc="E75C5F1C">
      <w:numFmt w:val="decimal"/>
      <w:lvlText w:val=""/>
      <w:lvlJc w:val="left"/>
    </w:lvl>
    <w:lvl w:ilvl="3" w:tplc="46EE89E0">
      <w:numFmt w:val="decimal"/>
      <w:lvlText w:val=""/>
      <w:lvlJc w:val="left"/>
    </w:lvl>
    <w:lvl w:ilvl="4" w:tplc="BE74F32C">
      <w:numFmt w:val="decimal"/>
      <w:lvlText w:val=""/>
      <w:lvlJc w:val="left"/>
    </w:lvl>
    <w:lvl w:ilvl="5" w:tplc="6296803E">
      <w:numFmt w:val="decimal"/>
      <w:lvlText w:val=""/>
      <w:lvlJc w:val="left"/>
    </w:lvl>
    <w:lvl w:ilvl="6" w:tplc="3CACF6C6">
      <w:numFmt w:val="decimal"/>
      <w:lvlText w:val=""/>
      <w:lvlJc w:val="left"/>
    </w:lvl>
    <w:lvl w:ilvl="7" w:tplc="D5862B8E">
      <w:numFmt w:val="decimal"/>
      <w:lvlText w:val=""/>
      <w:lvlJc w:val="left"/>
    </w:lvl>
    <w:lvl w:ilvl="8" w:tplc="65144C7E">
      <w:numFmt w:val="decimal"/>
      <w:lvlText w:val=""/>
      <w:lvlJc w:val="left"/>
    </w:lvl>
  </w:abstractNum>
  <w:abstractNum w:abstractNumId="6" w15:restartNumberingAfterBreak="0">
    <w:nsid w:val="56E73387"/>
    <w:multiLevelType w:val="hybridMultilevel"/>
    <w:tmpl w:val="118EB780"/>
    <w:lvl w:ilvl="0" w:tplc="40F21372" w:tentative="1">
      <w:start w:val="1"/>
      <w:numFmt w:val="bullet"/>
      <w:lvlText w:val="●"/>
      <w:lvlJc w:val="left"/>
      <w:pPr>
        <w:ind w:left="720" w:hanging="360"/>
      </w:pPr>
    </w:lvl>
    <w:lvl w:ilvl="1" w:tplc="41D045A6" w:tentative="1">
      <w:start w:val="1"/>
      <w:numFmt w:val="bullet"/>
      <w:lvlText w:val="○"/>
      <w:lvlJc w:val="left"/>
      <w:pPr>
        <w:ind w:left="1440" w:hanging="360"/>
      </w:pPr>
    </w:lvl>
    <w:lvl w:ilvl="2" w:tplc="6242EF2E" w:tentative="1">
      <w:start w:val="1"/>
      <w:numFmt w:val="bullet"/>
      <w:lvlText w:val="■"/>
      <w:lvlJc w:val="left"/>
      <w:pPr>
        <w:ind w:left="2160" w:hanging="360"/>
      </w:pPr>
    </w:lvl>
    <w:lvl w:ilvl="3" w:tplc="5630DDF0" w:tentative="1">
      <w:start w:val="1"/>
      <w:numFmt w:val="bullet"/>
      <w:lvlText w:val="●"/>
      <w:lvlJc w:val="left"/>
      <w:pPr>
        <w:ind w:left="2880" w:hanging="360"/>
      </w:pPr>
    </w:lvl>
    <w:lvl w:ilvl="4" w:tplc="0024D8AC" w:tentative="1">
      <w:start w:val="1"/>
      <w:numFmt w:val="bullet"/>
      <w:lvlText w:val="○"/>
      <w:lvlJc w:val="left"/>
      <w:pPr>
        <w:ind w:left="3600" w:hanging="360"/>
      </w:pPr>
    </w:lvl>
    <w:lvl w:ilvl="5" w:tplc="BAF04352" w:tentative="1">
      <w:start w:val="1"/>
      <w:numFmt w:val="bullet"/>
      <w:lvlText w:val="■"/>
      <w:lvlJc w:val="left"/>
      <w:pPr>
        <w:ind w:left="4320" w:hanging="360"/>
      </w:pPr>
    </w:lvl>
    <w:lvl w:ilvl="6" w:tplc="0F2EC952" w:tentative="1">
      <w:start w:val="1"/>
      <w:numFmt w:val="bullet"/>
      <w:lvlText w:val="●"/>
      <w:lvlJc w:val="left"/>
      <w:pPr>
        <w:ind w:left="5040" w:hanging="360"/>
      </w:pPr>
    </w:lvl>
    <w:lvl w:ilvl="7" w:tplc="C650A63E" w:tentative="1">
      <w:start w:val="1"/>
      <w:numFmt w:val="bullet"/>
      <w:lvlText w:val="●"/>
      <w:lvlJc w:val="left"/>
      <w:pPr>
        <w:ind w:left="5760" w:hanging="360"/>
      </w:pPr>
    </w:lvl>
    <w:lvl w:ilvl="8" w:tplc="2F3C9A28" w:tentative="1">
      <w:start w:val="1"/>
      <w:numFmt w:val="bullet"/>
      <w:lvlText w:val="●"/>
      <w:lvlJc w:val="left"/>
      <w:pPr>
        <w:ind w:left="6480" w:hanging="360"/>
      </w:pPr>
    </w:lvl>
  </w:abstractNum>
  <w:abstractNum w:abstractNumId="7" w15:restartNumberingAfterBreak="0">
    <w:nsid w:val="5CB43BC3"/>
    <w:multiLevelType w:val="hybridMultilevel"/>
    <w:tmpl w:val="F2984364"/>
    <w:lvl w:ilvl="0" w:tplc="B014A316">
      <w:start w:val="1"/>
      <w:numFmt w:val="decimal"/>
      <w:lvlText w:val="%1."/>
      <w:lvlJc w:val="left"/>
      <w:pPr>
        <w:ind w:left="1069" w:hanging="360"/>
      </w:pPr>
      <w:rPr>
        <w:rFonts w:ascii="Times New Roman" w:eastAsia="Times New Roman" w:hAnsi="Times New Roman" w:cs="Times New Roman"/>
        <w:sz w:val="28"/>
        <w:szCs w:val="28"/>
      </w:rPr>
    </w:lvl>
    <w:lvl w:ilvl="1" w:tplc="2EEA5316">
      <w:numFmt w:val="decimal"/>
      <w:lvlText w:val=""/>
      <w:lvlJc w:val="left"/>
    </w:lvl>
    <w:lvl w:ilvl="2" w:tplc="F176C116">
      <w:numFmt w:val="decimal"/>
      <w:lvlText w:val=""/>
      <w:lvlJc w:val="left"/>
    </w:lvl>
    <w:lvl w:ilvl="3" w:tplc="209ECA0A">
      <w:numFmt w:val="decimal"/>
      <w:lvlText w:val=""/>
      <w:lvlJc w:val="left"/>
    </w:lvl>
    <w:lvl w:ilvl="4" w:tplc="779AB0BC">
      <w:numFmt w:val="decimal"/>
      <w:lvlText w:val=""/>
      <w:lvlJc w:val="left"/>
    </w:lvl>
    <w:lvl w:ilvl="5" w:tplc="ADCC2104">
      <w:numFmt w:val="decimal"/>
      <w:lvlText w:val=""/>
      <w:lvlJc w:val="left"/>
    </w:lvl>
    <w:lvl w:ilvl="6" w:tplc="E4FE711E">
      <w:numFmt w:val="decimal"/>
      <w:lvlText w:val=""/>
      <w:lvlJc w:val="left"/>
    </w:lvl>
    <w:lvl w:ilvl="7" w:tplc="E836014A">
      <w:numFmt w:val="decimal"/>
      <w:lvlText w:val=""/>
      <w:lvlJc w:val="left"/>
    </w:lvl>
    <w:lvl w:ilvl="8" w:tplc="EB2EC9C4">
      <w:numFmt w:val="decimal"/>
      <w:lvlText w:val=""/>
      <w:lvlJc w:val="left"/>
    </w:lvl>
  </w:abstractNum>
  <w:abstractNum w:abstractNumId="8" w15:restartNumberingAfterBreak="0">
    <w:nsid w:val="766E24C6"/>
    <w:multiLevelType w:val="hybridMultilevel"/>
    <w:tmpl w:val="CD4A2372"/>
    <w:lvl w:ilvl="0" w:tplc="3752C524">
      <w:start w:val="1"/>
      <w:numFmt w:val="decimal"/>
      <w:lvlText w:val="%1."/>
      <w:lvlJc w:val="left"/>
      <w:pPr>
        <w:ind w:left="1069" w:hanging="360"/>
      </w:pPr>
      <w:rPr>
        <w:rFonts w:ascii="Times New Roman" w:eastAsia="Times New Roman" w:hAnsi="Times New Roman" w:cs="Times New Roman"/>
        <w:sz w:val="28"/>
        <w:szCs w:val="28"/>
      </w:rPr>
    </w:lvl>
    <w:lvl w:ilvl="1" w:tplc="ADD67DCA">
      <w:numFmt w:val="decimal"/>
      <w:lvlText w:val=""/>
      <w:lvlJc w:val="left"/>
    </w:lvl>
    <w:lvl w:ilvl="2" w:tplc="502AE984">
      <w:numFmt w:val="decimal"/>
      <w:lvlText w:val=""/>
      <w:lvlJc w:val="left"/>
    </w:lvl>
    <w:lvl w:ilvl="3" w:tplc="1512C662">
      <w:numFmt w:val="decimal"/>
      <w:lvlText w:val=""/>
      <w:lvlJc w:val="left"/>
    </w:lvl>
    <w:lvl w:ilvl="4" w:tplc="25DE1DB0">
      <w:numFmt w:val="decimal"/>
      <w:lvlText w:val=""/>
      <w:lvlJc w:val="left"/>
    </w:lvl>
    <w:lvl w:ilvl="5" w:tplc="37B8FD22">
      <w:numFmt w:val="decimal"/>
      <w:lvlText w:val=""/>
      <w:lvlJc w:val="left"/>
    </w:lvl>
    <w:lvl w:ilvl="6" w:tplc="C02AA162">
      <w:numFmt w:val="decimal"/>
      <w:lvlText w:val=""/>
      <w:lvlJc w:val="left"/>
    </w:lvl>
    <w:lvl w:ilvl="7" w:tplc="A6B04D86">
      <w:numFmt w:val="decimal"/>
      <w:lvlText w:val=""/>
      <w:lvlJc w:val="left"/>
    </w:lvl>
    <w:lvl w:ilvl="8" w:tplc="7D98C058">
      <w:numFmt w:val="decimal"/>
      <w:lvlText w:val=""/>
      <w:lvlJc w:val="left"/>
    </w:lvl>
  </w:abstractNum>
  <w:num w:numId="1">
    <w:abstractNumId w:val="6"/>
    <w:lvlOverride w:ilvl="0">
      <w:startOverride w:val="1"/>
    </w:lvlOverride>
  </w:num>
  <w:num w:numId="2">
    <w:abstractNumId w:val="7"/>
    <w:lvlOverride w:ilvl="0">
      <w:startOverride w:val="1"/>
    </w:lvlOverride>
  </w:num>
  <w:num w:numId="3">
    <w:abstractNumId w:val="1"/>
    <w:lvlOverride w:ilvl="0">
      <w:startOverride w:val="1"/>
    </w:lvlOverride>
  </w:num>
  <w:num w:numId="4">
    <w:abstractNumId w:val="2"/>
    <w:lvlOverride w:ilvl="0">
      <w:startOverride w:val="1"/>
    </w:lvlOverride>
  </w:num>
  <w:num w:numId="5">
    <w:abstractNumId w:val="0"/>
    <w:lvlOverride w:ilvl="0">
      <w:startOverride w:val="1"/>
    </w:lvlOverride>
  </w:num>
  <w:num w:numId="6">
    <w:abstractNumId w:val="4"/>
    <w:lvlOverride w:ilvl="0">
      <w:startOverride w:val="1"/>
    </w:lvlOverride>
  </w:num>
  <w:num w:numId="7">
    <w:abstractNumId w:val="5"/>
    <w:lvlOverride w:ilvl="0">
      <w:startOverride w:val="1"/>
    </w:lvlOverride>
  </w:num>
  <w:num w:numId="8">
    <w:abstractNumId w:val="8"/>
    <w:lvlOverride w:ilvl="0">
      <w:startOverride w:val="1"/>
    </w:lvlOverride>
  </w:num>
  <w:num w:numId="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0E1"/>
    <w:rsid w:val="002330E1"/>
    <w:rsid w:val="00280F6E"/>
    <w:rsid w:val="00640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31EF2-E161-4539-AB9F-CD4652A3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outlineLvl w:val="0"/>
    </w:pPr>
    <w:rPr>
      <w:color w:val="2E74B5"/>
      <w:sz w:val="32"/>
      <w:szCs w:val="32"/>
    </w:rPr>
  </w:style>
  <w:style w:type="paragraph" w:styleId="2">
    <w:name w:val="heading 2"/>
    <w:basedOn w:val="a"/>
    <w:next w:val="a"/>
    <w:qFormat/>
    <w:pPr>
      <w:outlineLvl w:val="1"/>
    </w:pPr>
    <w:rPr>
      <w:color w:val="2E74B5"/>
      <w:sz w:val="26"/>
      <w:szCs w:val="26"/>
    </w:rPr>
  </w:style>
  <w:style w:type="paragraph" w:styleId="3">
    <w:name w:val="heading 3"/>
    <w:basedOn w:val="a"/>
    <w:next w:val="a"/>
    <w:qFormat/>
    <w:pPr>
      <w:outlineLvl w:val="2"/>
    </w:pPr>
    <w:rPr>
      <w:color w:val="1F4D78"/>
      <w:sz w:val="24"/>
      <w:szCs w:val="24"/>
    </w:rPr>
  </w:style>
  <w:style w:type="paragraph" w:styleId="4">
    <w:name w:val="heading 4"/>
    <w:basedOn w:val="a"/>
    <w:next w:val="a"/>
    <w:qFormat/>
    <w:pPr>
      <w:outlineLvl w:val="3"/>
    </w:pPr>
    <w:rPr>
      <w:i/>
      <w:iCs/>
      <w:color w:val="2E74B5"/>
    </w:rPr>
  </w:style>
  <w:style w:type="paragraph" w:styleId="5">
    <w:name w:val="heading 5"/>
    <w:basedOn w:val="a"/>
    <w:next w:val="a"/>
    <w:qFormat/>
    <w:pPr>
      <w:outlineLvl w:val="4"/>
    </w:pPr>
    <w:rPr>
      <w:color w:val="2E74B5"/>
    </w:rPr>
  </w:style>
  <w:style w:type="paragraph" w:styleId="6">
    <w:name w:val="heading 6"/>
    <w:basedOn w:val="a"/>
    <w:next w:val="a"/>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2524</Words>
  <Characters>14390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Ma'mur</cp:lastModifiedBy>
  <cp:revision>2</cp:revision>
  <dcterms:created xsi:type="dcterms:W3CDTF">2026-11-03T05:56:00Z</dcterms:created>
  <dcterms:modified xsi:type="dcterms:W3CDTF">2026-11-03T05:56:00Z</dcterms:modified>
</cp:coreProperties>
</file>