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ACE" w:rsidRPr="00C901D8" w:rsidRDefault="00B04D0E" w:rsidP="00B04D0E">
      <w:pPr>
        <w:shd w:val="clear" w:color="auto" w:fill="FFFFFF"/>
        <w:spacing w:after="0" w:line="240" w:lineRule="auto"/>
        <w:ind w:firstLine="567"/>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Материал для изучения</w:t>
      </w:r>
    </w:p>
    <w:p w:rsidR="00B04D0E" w:rsidRDefault="00B04D0E" w:rsidP="00B04D0E">
      <w:pPr>
        <w:shd w:val="clear" w:color="auto" w:fill="FFFFFF"/>
        <w:spacing w:after="0" w:line="240" w:lineRule="auto"/>
        <w:ind w:firstLine="567"/>
        <w:contextualSpacing/>
        <w:jc w:val="center"/>
        <w:rPr>
          <w:rFonts w:ascii="Times New Roman" w:hAnsi="Times New Roman" w:cs="Times New Roman"/>
          <w:b/>
          <w:sz w:val="28"/>
          <w:szCs w:val="28"/>
        </w:rPr>
      </w:pPr>
      <w:r w:rsidRPr="004A4157">
        <w:rPr>
          <w:rFonts w:ascii="Times New Roman" w:hAnsi="Times New Roman" w:cs="Times New Roman"/>
          <w:b/>
          <w:sz w:val="28"/>
          <w:szCs w:val="28"/>
          <w:lang w:val="az-Cyrl-AZ"/>
        </w:rPr>
        <w:t>Тема</w:t>
      </w:r>
      <w:r>
        <w:rPr>
          <w:rFonts w:ascii="Times New Roman" w:hAnsi="Times New Roman" w:cs="Times New Roman"/>
          <w:b/>
          <w:sz w:val="28"/>
          <w:szCs w:val="28"/>
          <w:lang w:val="az-Cyrl-AZ"/>
        </w:rPr>
        <w:t xml:space="preserve"> 2</w:t>
      </w:r>
      <w:r w:rsidRPr="004A4157">
        <w:rPr>
          <w:rFonts w:ascii="Times New Roman" w:hAnsi="Times New Roman" w:cs="Times New Roman"/>
          <w:b/>
          <w:sz w:val="28"/>
          <w:szCs w:val="28"/>
          <w:lang w:val="az-Cyrl-AZ"/>
        </w:rPr>
        <w:t>:</w:t>
      </w:r>
      <w:r w:rsidR="008D15CA">
        <w:rPr>
          <w:rFonts w:ascii="Times New Roman" w:hAnsi="Times New Roman" w:cs="Times New Roman"/>
          <w:b/>
          <w:sz w:val="28"/>
          <w:szCs w:val="28"/>
          <w:lang w:val="az-Cyrl-AZ"/>
        </w:rPr>
        <w:t xml:space="preserve"> </w:t>
      </w:r>
      <w:r w:rsidRPr="0073710F">
        <w:rPr>
          <w:rFonts w:ascii="Times New Roman" w:hAnsi="Times New Roman" w:cs="Times New Roman"/>
          <w:b/>
          <w:sz w:val="28"/>
          <w:szCs w:val="28"/>
        </w:rPr>
        <w:t xml:space="preserve">Критерии и </w:t>
      </w:r>
      <w:r>
        <w:rPr>
          <w:rFonts w:ascii="Times New Roman" w:hAnsi="Times New Roman" w:cs="Times New Roman"/>
          <w:b/>
          <w:sz w:val="28"/>
          <w:szCs w:val="28"/>
        </w:rPr>
        <w:t xml:space="preserve">международные </w:t>
      </w:r>
      <w:r w:rsidRPr="0073710F">
        <w:rPr>
          <w:rFonts w:ascii="Times New Roman" w:hAnsi="Times New Roman" w:cs="Times New Roman"/>
          <w:b/>
          <w:sz w:val="28"/>
          <w:szCs w:val="28"/>
        </w:rPr>
        <w:t>стандарты оценки</w:t>
      </w:r>
    </w:p>
    <w:p w:rsidR="00B04D0E" w:rsidRDefault="00B04D0E" w:rsidP="00B04D0E">
      <w:pPr>
        <w:spacing w:after="0" w:line="240" w:lineRule="auto"/>
        <w:ind w:firstLine="567"/>
        <w:jc w:val="center"/>
        <w:rPr>
          <w:rFonts w:ascii="Times New Roman" w:hAnsi="Times New Roman" w:cs="Times New Roman"/>
          <w:i/>
          <w:sz w:val="28"/>
          <w:szCs w:val="28"/>
          <w:lang w:val="uz-Cyrl-UZ"/>
        </w:rPr>
      </w:pPr>
      <w:r w:rsidRPr="008D5430">
        <w:rPr>
          <w:rFonts w:ascii="Times New Roman" w:hAnsi="Times New Roman" w:cs="Times New Roman"/>
          <w:i/>
          <w:sz w:val="28"/>
          <w:szCs w:val="28"/>
          <w:lang w:val="uz-Cyrl-UZ"/>
        </w:rPr>
        <w:t>(2 часа лекционного занятия)</w:t>
      </w:r>
    </w:p>
    <w:p w:rsidR="004761EE" w:rsidRPr="004761EE" w:rsidRDefault="004761EE" w:rsidP="00B04D0E">
      <w:pPr>
        <w:spacing w:after="0" w:line="240" w:lineRule="auto"/>
        <w:ind w:firstLine="567"/>
        <w:jc w:val="center"/>
        <w:rPr>
          <w:rFonts w:ascii="Times New Roman" w:hAnsi="Times New Roman" w:cs="Times New Roman"/>
          <w:b/>
          <w:sz w:val="28"/>
          <w:szCs w:val="28"/>
          <w:lang w:val="uz-Cyrl-UZ"/>
        </w:rPr>
      </w:pPr>
      <w:r w:rsidRPr="004761EE">
        <w:rPr>
          <w:rFonts w:ascii="Times New Roman" w:hAnsi="Times New Roman" w:cs="Times New Roman"/>
          <w:b/>
          <w:sz w:val="28"/>
          <w:szCs w:val="28"/>
          <w:lang w:val="uz-Cyrl-UZ"/>
        </w:rPr>
        <w:t>План занятия</w:t>
      </w:r>
    </w:p>
    <w:p w:rsidR="004761EE" w:rsidRPr="004761EE" w:rsidRDefault="004761EE" w:rsidP="00B04D0E">
      <w:pPr>
        <w:spacing w:after="0" w:line="240" w:lineRule="auto"/>
        <w:ind w:firstLine="567"/>
        <w:jc w:val="both"/>
        <w:rPr>
          <w:rFonts w:ascii="Times New Roman" w:eastAsia="Calibri" w:hAnsi="Times New Roman" w:cs="Times New Roman"/>
          <w:sz w:val="28"/>
          <w:szCs w:val="28"/>
        </w:rPr>
      </w:pPr>
      <w:r w:rsidRPr="004761EE">
        <w:rPr>
          <w:rFonts w:ascii="Times New Roman" w:eastAsia="Calibri" w:hAnsi="Times New Roman" w:cs="Times New Roman"/>
          <w:sz w:val="28"/>
          <w:szCs w:val="28"/>
        </w:rPr>
        <w:t>1.</w:t>
      </w:r>
      <w:r w:rsidR="00B04D0E" w:rsidRPr="004761EE">
        <w:rPr>
          <w:rFonts w:ascii="Times New Roman" w:eastAsia="Calibri" w:hAnsi="Times New Roman" w:cs="Times New Roman"/>
          <w:sz w:val="28"/>
          <w:szCs w:val="28"/>
        </w:rPr>
        <w:t xml:space="preserve">Определение критериев для оценки языковых навыков (говорение, </w:t>
      </w:r>
      <w:proofErr w:type="spellStart"/>
      <w:r w:rsidR="00B04D0E" w:rsidRPr="004761EE">
        <w:rPr>
          <w:rFonts w:ascii="Times New Roman" w:eastAsia="Calibri" w:hAnsi="Times New Roman" w:cs="Times New Roman"/>
          <w:sz w:val="28"/>
          <w:szCs w:val="28"/>
        </w:rPr>
        <w:t>аудирование</w:t>
      </w:r>
      <w:proofErr w:type="spellEnd"/>
      <w:r w:rsidR="00B04D0E" w:rsidRPr="004761EE">
        <w:rPr>
          <w:rFonts w:ascii="Times New Roman" w:eastAsia="Calibri" w:hAnsi="Times New Roman" w:cs="Times New Roman"/>
          <w:sz w:val="28"/>
          <w:szCs w:val="28"/>
        </w:rPr>
        <w:t xml:space="preserve">, чтение, письмо). </w:t>
      </w:r>
    </w:p>
    <w:p w:rsidR="004761EE" w:rsidRPr="004761EE" w:rsidRDefault="004761EE" w:rsidP="00B04D0E">
      <w:pPr>
        <w:spacing w:after="0" w:line="240" w:lineRule="auto"/>
        <w:ind w:firstLine="567"/>
        <w:jc w:val="both"/>
        <w:rPr>
          <w:rFonts w:ascii="Times New Roman" w:hAnsi="Times New Roman" w:cs="Times New Roman"/>
          <w:bCs/>
          <w:sz w:val="28"/>
          <w:szCs w:val="28"/>
        </w:rPr>
      </w:pPr>
      <w:r w:rsidRPr="004761EE">
        <w:rPr>
          <w:rFonts w:ascii="Times New Roman" w:eastAsia="Calibri" w:hAnsi="Times New Roman" w:cs="Times New Roman"/>
          <w:sz w:val="28"/>
          <w:szCs w:val="28"/>
        </w:rPr>
        <w:t>2.</w:t>
      </w:r>
      <w:r w:rsidR="00B04D0E" w:rsidRPr="004761EE">
        <w:rPr>
          <w:rFonts w:ascii="Times New Roman" w:eastAsia="Calibri" w:hAnsi="Times New Roman" w:cs="Times New Roman"/>
          <w:sz w:val="28"/>
          <w:szCs w:val="28"/>
        </w:rPr>
        <w:t>Разработка стандартов на основе CEFR (Общеевропейские компетенции владения иностранным языком).</w:t>
      </w:r>
      <w:r w:rsidR="00B04D0E" w:rsidRPr="004761EE">
        <w:rPr>
          <w:rFonts w:ascii="Times New Roman" w:hAnsi="Times New Roman" w:cs="Times New Roman"/>
          <w:bCs/>
          <w:sz w:val="28"/>
          <w:szCs w:val="28"/>
        </w:rPr>
        <w:t xml:space="preserve"> </w:t>
      </w:r>
    </w:p>
    <w:p w:rsidR="004761EE" w:rsidRPr="004761EE" w:rsidRDefault="004761EE" w:rsidP="00B04D0E">
      <w:pPr>
        <w:spacing w:after="0" w:line="240" w:lineRule="auto"/>
        <w:ind w:firstLine="567"/>
        <w:jc w:val="both"/>
        <w:rPr>
          <w:rFonts w:ascii="Times New Roman" w:hAnsi="Times New Roman" w:cs="Times New Roman"/>
          <w:bCs/>
          <w:sz w:val="28"/>
          <w:szCs w:val="28"/>
        </w:rPr>
      </w:pPr>
      <w:r w:rsidRPr="004761EE">
        <w:rPr>
          <w:rFonts w:ascii="Times New Roman" w:hAnsi="Times New Roman" w:cs="Times New Roman"/>
          <w:bCs/>
          <w:sz w:val="28"/>
          <w:szCs w:val="28"/>
        </w:rPr>
        <w:t>3.</w:t>
      </w:r>
      <w:r w:rsidR="00B04D0E" w:rsidRPr="004761EE">
        <w:rPr>
          <w:rFonts w:ascii="Times New Roman" w:hAnsi="Times New Roman" w:cs="Times New Roman"/>
          <w:bCs/>
          <w:sz w:val="28"/>
          <w:szCs w:val="28"/>
        </w:rPr>
        <w:t>Европейские языковые стандарты и их интерпретация. Стандарты</w:t>
      </w:r>
      <w:r w:rsidR="00B04D0E" w:rsidRPr="004761EE">
        <w:rPr>
          <w:rFonts w:ascii="Times New Roman" w:hAnsi="Times New Roman" w:cs="Times New Roman"/>
          <w:bCs/>
          <w:sz w:val="28"/>
          <w:szCs w:val="28"/>
          <w:lang w:val="en-US"/>
        </w:rPr>
        <w:t xml:space="preserve"> Cambridge</w:t>
      </w:r>
      <w:r w:rsidRPr="004761EE">
        <w:rPr>
          <w:rFonts w:ascii="Times New Roman" w:hAnsi="Times New Roman" w:cs="Times New Roman"/>
          <w:bCs/>
          <w:sz w:val="28"/>
          <w:szCs w:val="28"/>
          <w:lang w:val="en-US"/>
        </w:rPr>
        <w:t xml:space="preserve"> </w:t>
      </w:r>
      <w:r w:rsidR="00B04D0E" w:rsidRPr="004761EE">
        <w:rPr>
          <w:rFonts w:ascii="Times New Roman" w:eastAsia="Times New Roman" w:hAnsi="Times New Roman" w:cs="Times New Roman"/>
          <w:bCs/>
          <w:sz w:val="28"/>
          <w:szCs w:val="28"/>
          <w:lang w:val="en-US"/>
        </w:rPr>
        <w:t>Assessment</w:t>
      </w:r>
      <w:r w:rsidRPr="004761EE">
        <w:rPr>
          <w:rFonts w:ascii="Times New Roman" w:eastAsia="Times New Roman" w:hAnsi="Times New Roman" w:cs="Times New Roman"/>
          <w:bCs/>
          <w:sz w:val="28"/>
          <w:szCs w:val="28"/>
          <w:lang w:val="en-US"/>
        </w:rPr>
        <w:t xml:space="preserve"> </w:t>
      </w:r>
      <w:r w:rsidR="00B04D0E" w:rsidRPr="004761EE">
        <w:rPr>
          <w:rFonts w:ascii="Times New Roman" w:hAnsi="Times New Roman" w:cs="Times New Roman"/>
          <w:bCs/>
          <w:sz w:val="28"/>
          <w:szCs w:val="28"/>
          <w:lang w:val="en-US"/>
        </w:rPr>
        <w:t>International</w:t>
      </w:r>
      <w:r w:rsidRPr="004761EE">
        <w:rPr>
          <w:rFonts w:ascii="Times New Roman" w:hAnsi="Times New Roman" w:cs="Times New Roman"/>
          <w:bCs/>
          <w:sz w:val="28"/>
          <w:szCs w:val="28"/>
          <w:lang w:val="en-US"/>
        </w:rPr>
        <w:t xml:space="preserve"> </w:t>
      </w:r>
      <w:r w:rsidR="00B04D0E" w:rsidRPr="004761EE">
        <w:rPr>
          <w:rFonts w:ascii="Times New Roman" w:hAnsi="Times New Roman" w:cs="Times New Roman"/>
          <w:bCs/>
          <w:sz w:val="28"/>
          <w:szCs w:val="28"/>
          <w:lang w:val="en-US"/>
        </w:rPr>
        <w:t xml:space="preserve">Education. </w:t>
      </w:r>
      <w:r w:rsidR="00B04D0E" w:rsidRPr="004761EE">
        <w:rPr>
          <w:rFonts w:ascii="Times New Roman" w:hAnsi="Times New Roman" w:cs="Times New Roman"/>
          <w:bCs/>
          <w:sz w:val="28"/>
          <w:szCs w:val="28"/>
        </w:rPr>
        <w:t xml:space="preserve">Особенности Кембриджской программы образования. </w:t>
      </w:r>
    </w:p>
    <w:p w:rsidR="004761EE" w:rsidRPr="004761EE" w:rsidRDefault="004761EE" w:rsidP="00B04D0E">
      <w:pPr>
        <w:spacing w:after="0" w:line="240" w:lineRule="auto"/>
        <w:ind w:firstLine="567"/>
        <w:jc w:val="both"/>
        <w:rPr>
          <w:rFonts w:ascii="Times New Roman" w:hAnsi="Times New Roman" w:cs="Times New Roman"/>
          <w:bCs/>
          <w:sz w:val="28"/>
          <w:szCs w:val="28"/>
        </w:rPr>
      </w:pPr>
      <w:r w:rsidRPr="004761EE">
        <w:rPr>
          <w:rFonts w:ascii="Times New Roman" w:hAnsi="Times New Roman" w:cs="Times New Roman"/>
          <w:bCs/>
          <w:sz w:val="28"/>
          <w:szCs w:val="28"/>
        </w:rPr>
        <w:t>4.</w:t>
      </w:r>
      <w:r w:rsidR="00B04D0E" w:rsidRPr="004761EE">
        <w:rPr>
          <w:rFonts w:ascii="Times New Roman" w:hAnsi="Times New Roman" w:cs="Times New Roman"/>
          <w:bCs/>
          <w:sz w:val="28"/>
          <w:szCs w:val="28"/>
        </w:rPr>
        <w:t xml:space="preserve">Международные исследовательские программы по оценке качества образования и </w:t>
      </w:r>
      <w:proofErr w:type="gramStart"/>
      <w:r w:rsidR="00B04D0E" w:rsidRPr="004761EE">
        <w:rPr>
          <w:rFonts w:ascii="Times New Roman" w:hAnsi="Times New Roman" w:cs="Times New Roman"/>
          <w:bCs/>
          <w:sz w:val="28"/>
          <w:szCs w:val="28"/>
          <w:lang w:val="uz-Cyrl-UZ"/>
        </w:rPr>
        <w:t>стандартах</w:t>
      </w:r>
      <w:proofErr w:type="gramEnd"/>
      <w:r w:rsidR="00B04D0E" w:rsidRPr="004761EE">
        <w:rPr>
          <w:rFonts w:ascii="Times New Roman" w:hAnsi="Times New Roman" w:cs="Times New Roman"/>
          <w:bCs/>
          <w:sz w:val="28"/>
          <w:szCs w:val="28"/>
          <w:lang w:val="uz-Cyrl-UZ"/>
        </w:rPr>
        <w:t xml:space="preserve"> оценивания </w:t>
      </w:r>
      <w:r w:rsidR="00B04D0E" w:rsidRPr="004761EE">
        <w:rPr>
          <w:rFonts w:ascii="Times New Roman" w:hAnsi="Times New Roman" w:cs="Times New Roman"/>
          <w:bCs/>
          <w:sz w:val="28"/>
          <w:szCs w:val="28"/>
        </w:rPr>
        <w:t xml:space="preserve">грамотности учащихся: PIRLS, PISA, ТРКИ. </w:t>
      </w:r>
    </w:p>
    <w:p w:rsidR="00B04D0E" w:rsidRPr="004761EE" w:rsidRDefault="004761EE" w:rsidP="00B04D0E">
      <w:pPr>
        <w:spacing w:after="0" w:line="240" w:lineRule="auto"/>
        <w:ind w:firstLine="567"/>
        <w:jc w:val="both"/>
        <w:rPr>
          <w:rFonts w:ascii="Times New Roman" w:hAnsi="Times New Roman" w:cs="Times New Roman"/>
          <w:bCs/>
          <w:sz w:val="28"/>
          <w:szCs w:val="28"/>
        </w:rPr>
      </w:pPr>
      <w:r w:rsidRPr="004761EE">
        <w:rPr>
          <w:rFonts w:ascii="Times New Roman" w:hAnsi="Times New Roman" w:cs="Times New Roman"/>
          <w:bCs/>
          <w:sz w:val="28"/>
          <w:szCs w:val="28"/>
        </w:rPr>
        <w:t xml:space="preserve">5. </w:t>
      </w:r>
      <w:r w:rsidR="00B04D0E" w:rsidRPr="004761EE">
        <w:rPr>
          <w:rFonts w:ascii="Times New Roman" w:hAnsi="Times New Roman" w:cs="Times New Roman"/>
          <w:bCs/>
          <w:sz w:val="28"/>
          <w:szCs w:val="28"/>
        </w:rPr>
        <w:t>Работа над заданиями международных оценочных программ: модели учебных ситуаций и учебных заданий по русскому языку.</w:t>
      </w:r>
    </w:p>
    <w:p w:rsidR="00B04D0E" w:rsidRPr="004761EE" w:rsidRDefault="00B04D0E" w:rsidP="00B04D0E">
      <w:pPr>
        <w:shd w:val="clear" w:color="auto" w:fill="FFFFFF"/>
        <w:spacing w:after="0" w:line="240" w:lineRule="auto"/>
        <w:ind w:firstLine="567"/>
        <w:rPr>
          <w:rFonts w:ascii="Times New Roman" w:eastAsia="Times New Roman" w:hAnsi="Times New Roman" w:cs="Times New Roman"/>
          <w:bCs/>
          <w:sz w:val="28"/>
          <w:szCs w:val="28"/>
          <w:lang w:eastAsia="ru-RU"/>
        </w:rPr>
      </w:pPr>
    </w:p>
    <w:p w:rsidR="00535B04" w:rsidRPr="00535B04" w:rsidRDefault="00535B04" w:rsidP="00B04D0E">
      <w:pPr>
        <w:shd w:val="clear" w:color="auto" w:fill="FFFFFF"/>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b/>
          <w:bCs/>
          <w:sz w:val="28"/>
          <w:szCs w:val="28"/>
          <w:lang w:eastAsia="ru-RU"/>
        </w:rPr>
        <w:t>Общеевропейские компетенции владения иностранным языком: изучение, преподавание, оценка</w:t>
      </w:r>
      <w:r w:rsidRPr="00535B04">
        <w:rPr>
          <w:rFonts w:ascii="Times New Roman" w:eastAsia="Times New Roman" w:hAnsi="Times New Roman" w:cs="Times New Roman"/>
          <w:sz w:val="28"/>
          <w:szCs w:val="28"/>
          <w:lang w:eastAsia="ru-RU"/>
        </w:rPr>
        <w:t> (</w:t>
      </w:r>
      <w:hyperlink r:id="rId5" w:tooltip="Английский язык" w:history="1">
        <w:r w:rsidRPr="00B04D0E">
          <w:rPr>
            <w:rFonts w:ascii="Times New Roman" w:eastAsia="Times New Roman" w:hAnsi="Times New Roman" w:cs="Times New Roman"/>
            <w:sz w:val="28"/>
            <w:szCs w:val="28"/>
            <w:lang w:eastAsia="ru-RU"/>
          </w:rPr>
          <w:t>англ.</w:t>
        </w:r>
      </w:hyperlink>
      <w:r w:rsidRPr="00535B04">
        <w:rPr>
          <w:rFonts w:ascii="Times New Roman" w:eastAsia="Times New Roman" w:hAnsi="Times New Roman" w:cs="Times New Roman"/>
          <w:sz w:val="28"/>
          <w:szCs w:val="28"/>
          <w:lang w:eastAsia="ru-RU"/>
        </w:rPr>
        <w:t> </w:t>
      </w:r>
      <w:r w:rsidRPr="00535B04">
        <w:rPr>
          <w:rFonts w:ascii="Times New Roman" w:eastAsia="Times New Roman" w:hAnsi="Times New Roman" w:cs="Times New Roman"/>
          <w:i/>
          <w:iCs/>
          <w:sz w:val="28"/>
          <w:szCs w:val="28"/>
          <w:lang w:eastAsia="ru-RU"/>
        </w:rPr>
        <w:t>Common European Framework of Reference, CEFR</w:t>
      </w:r>
      <w:r w:rsidRPr="00535B04">
        <w:rPr>
          <w:rFonts w:ascii="Times New Roman" w:eastAsia="Times New Roman" w:hAnsi="Times New Roman" w:cs="Times New Roman"/>
          <w:sz w:val="28"/>
          <w:szCs w:val="28"/>
          <w:lang w:eastAsia="ru-RU"/>
        </w:rPr>
        <w:t>) — система уровней владения иностранным языком, используемая в </w:t>
      </w:r>
      <w:hyperlink r:id="rId6" w:tooltip="Европа" w:history="1">
        <w:r w:rsidRPr="00B04D0E">
          <w:rPr>
            <w:rFonts w:ascii="Times New Roman" w:eastAsia="Times New Roman" w:hAnsi="Times New Roman" w:cs="Times New Roman"/>
            <w:sz w:val="28"/>
            <w:szCs w:val="28"/>
            <w:lang w:eastAsia="ru-RU"/>
          </w:rPr>
          <w:t>Европе</w:t>
        </w:r>
      </w:hyperlink>
      <w:r w:rsidRPr="00535B04">
        <w:rPr>
          <w:rFonts w:ascii="Times New Roman" w:eastAsia="Times New Roman" w:hAnsi="Times New Roman" w:cs="Times New Roman"/>
          <w:sz w:val="28"/>
          <w:szCs w:val="28"/>
          <w:lang w:eastAsia="ru-RU"/>
        </w:rPr>
        <w:t>. Соответствующие нормативы были выработаны </w:t>
      </w:r>
      <w:hyperlink r:id="rId7" w:tooltip="Совет Европы" w:history="1">
        <w:r w:rsidRPr="00B04D0E">
          <w:rPr>
            <w:rFonts w:ascii="Times New Roman" w:eastAsia="Times New Roman" w:hAnsi="Times New Roman" w:cs="Times New Roman"/>
            <w:sz w:val="28"/>
            <w:szCs w:val="28"/>
            <w:lang w:eastAsia="ru-RU"/>
          </w:rPr>
          <w:t>Советом Европы</w:t>
        </w:r>
      </w:hyperlink>
      <w:r w:rsidRPr="00535B04">
        <w:rPr>
          <w:rFonts w:ascii="Times New Roman" w:eastAsia="Times New Roman" w:hAnsi="Times New Roman" w:cs="Times New Roman"/>
          <w:sz w:val="28"/>
          <w:szCs w:val="28"/>
          <w:lang w:eastAsia="ru-RU"/>
        </w:rPr>
        <w:t> как основная часть проекта «Изучение языков для европейского гражданства» (</w:t>
      </w:r>
      <w:hyperlink r:id="rId8" w:tooltip="Английский язык" w:history="1">
        <w:r w:rsidRPr="00B04D0E">
          <w:rPr>
            <w:rFonts w:ascii="Times New Roman" w:eastAsia="Times New Roman" w:hAnsi="Times New Roman" w:cs="Times New Roman"/>
            <w:sz w:val="28"/>
            <w:szCs w:val="28"/>
            <w:lang w:eastAsia="ru-RU"/>
          </w:rPr>
          <w:t>англ.</w:t>
        </w:r>
      </w:hyperlink>
      <w:r w:rsidRPr="00535B04">
        <w:rPr>
          <w:rFonts w:ascii="Times New Roman" w:eastAsia="Times New Roman" w:hAnsi="Times New Roman" w:cs="Times New Roman"/>
          <w:sz w:val="28"/>
          <w:szCs w:val="28"/>
          <w:lang w:eastAsia="ru-RU"/>
        </w:rPr>
        <w:t> </w:t>
      </w:r>
      <w:r w:rsidRPr="00535B04">
        <w:rPr>
          <w:rFonts w:ascii="Times New Roman" w:eastAsia="Times New Roman" w:hAnsi="Times New Roman" w:cs="Times New Roman"/>
          <w:i/>
          <w:iCs/>
          <w:sz w:val="28"/>
          <w:szCs w:val="28"/>
          <w:lang w:eastAsia="ru-RU"/>
        </w:rPr>
        <w:t>Language Learning for European Citizenship</w:t>
      </w:r>
      <w:r w:rsidRPr="00535B04">
        <w:rPr>
          <w:rFonts w:ascii="Times New Roman" w:eastAsia="Times New Roman" w:hAnsi="Times New Roman" w:cs="Times New Roman"/>
          <w:sz w:val="28"/>
          <w:szCs w:val="28"/>
          <w:lang w:eastAsia="ru-RU"/>
        </w:rPr>
        <w:t>) между 1989 и 1996 годами. Главная цель системы CEFR — предоставить метод оценки и обучения, применимый для всех европейских языков. В ноябре 2001 года резолюция </w:t>
      </w:r>
      <w:hyperlink r:id="rId9" w:tooltip="Совет Европейского союза" w:history="1">
        <w:r w:rsidRPr="00B04D0E">
          <w:rPr>
            <w:rFonts w:ascii="Times New Roman" w:eastAsia="Times New Roman" w:hAnsi="Times New Roman" w:cs="Times New Roman"/>
            <w:sz w:val="28"/>
            <w:szCs w:val="28"/>
            <w:lang w:eastAsia="ru-RU"/>
          </w:rPr>
          <w:t>Совета Европейского союза</w:t>
        </w:r>
      </w:hyperlink>
      <w:r w:rsidRPr="00535B04">
        <w:rPr>
          <w:rFonts w:ascii="Times New Roman" w:eastAsia="Times New Roman" w:hAnsi="Times New Roman" w:cs="Times New Roman"/>
          <w:sz w:val="28"/>
          <w:szCs w:val="28"/>
          <w:lang w:eastAsia="ru-RU"/>
        </w:rPr>
        <w:t> рекомендовала использование CEFR для создания национальных систем оценки языковой компетенции.</w:t>
      </w:r>
      <w:r w:rsidR="003026AA" w:rsidRPr="00535B04">
        <w:rPr>
          <w:rFonts w:ascii="Times New Roman" w:eastAsia="Times New Roman" w:hAnsi="Times New Roman" w:cs="Times New Roman"/>
          <w:sz w:val="28"/>
          <w:szCs w:val="28"/>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0.25pt;height:18pt" o:ole="">
            <v:imagedata r:id="rId10" o:title=""/>
          </v:shape>
          <w:control r:id="rId11" w:name="DefaultOcxName" w:shapeid="_x0000_i1028"/>
        </w:object>
      </w:r>
    </w:p>
    <w:p w:rsidR="00535B04" w:rsidRPr="00535B04" w:rsidRDefault="00535B04" w:rsidP="00B04D0E">
      <w:pPr>
        <w:shd w:val="clear" w:color="auto" w:fill="FFFFFF"/>
        <w:spacing w:after="0" w:line="240" w:lineRule="auto"/>
        <w:ind w:firstLine="567"/>
        <w:outlineLvl w:val="1"/>
        <w:rPr>
          <w:rFonts w:ascii="Times New Roman" w:eastAsia="Times New Roman" w:hAnsi="Times New Roman" w:cs="Times New Roman"/>
          <w:b/>
          <w:bCs/>
          <w:sz w:val="28"/>
          <w:szCs w:val="28"/>
          <w:lang w:eastAsia="ru-RU"/>
        </w:rPr>
      </w:pPr>
      <w:r w:rsidRPr="00535B04">
        <w:rPr>
          <w:rFonts w:ascii="Times New Roman" w:eastAsia="Times New Roman" w:hAnsi="Times New Roman" w:cs="Times New Roman"/>
          <w:b/>
          <w:bCs/>
          <w:sz w:val="28"/>
          <w:szCs w:val="28"/>
          <w:lang w:eastAsia="ru-RU"/>
        </w:rPr>
        <w:t>Уровни</w:t>
      </w:r>
    </w:p>
    <w:p w:rsidR="00535B04" w:rsidRPr="00535B04" w:rsidRDefault="00535B04" w:rsidP="00B04D0E">
      <w:pPr>
        <w:shd w:val="clear" w:color="auto" w:fill="FFFFFF"/>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sz w:val="28"/>
          <w:szCs w:val="28"/>
          <w:lang w:eastAsia="ru-RU"/>
        </w:rPr>
        <w:t>В системе CEFR знания и умения учащихся подразделяются на три крупных категории, которые далее делятся на шесть уровней:</w:t>
      </w:r>
    </w:p>
    <w:p w:rsidR="00535B04" w:rsidRPr="00535B04" w:rsidRDefault="00535B04" w:rsidP="00B04D0E">
      <w:pPr>
        <w:shd w:val="clear" w:color="auto" w:fill="FFFFFF"/>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b/>
          <w:bCs/>
          <w:sz w:val="28"/>
          <w:szCs w:val="28"/>
          <w:lang w:eastAsia="ru-RU"/>
        </w:rPr>
        <w:t>A</w:t>
      </w:r>
      <w:r w:rsidRPr="00535B04">
        <w:rPr>
          <w:rFonts w:ascii="Times New Roman" w:eastAsia="Times New Roman" w:hAnsi="Times New Roman" w:cs="Times New Roman"/>
          <w:sz w:val="28"/>
          <w:szCs w:val="28"/>
          <w:lang w:eastAsia="ru-RU"/>
        </w:rPr>
        <w:t> Элементарное владение</w:t>
      </w:r>
    </w:p>
    <w:p w:rsidR="00535B04" w:rsidRPr="00535B04" w:rsidRDefault="00535B04" w:rsidP="00B04D0E">
      <w:pPr>
        <w:shd w:val="clear" w:color="auto" w:fill="FFFFFF"/>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b/>
          <w:bCs/>
          <w:sz w:val="28"/>
          <w:szCs w:val="28"/>
          <w:lang w:eastAsia="ru-RU"/>
        </w:rPr>
        <w:t>A1</w:t>
      </w:r>
      <w:r w:rsidRPr="00535B04">
        <w:rPr>
          <w:rFonts w:ascii="Times New Roman" w:eastAsia="Times New Roman" w:hAnsi="Times New Roman" w:cs="Times New Roman"/>
          <w:sz w:val="28"/>
          <w:szCs w:val="28"/>
          <w:lang w:eastAsia="ru-RU"/>
        </w:rPr>
        <w:t> Уровень выживания</w:t>
      </w:r>
    </w:p>
    <w:p w:rsidR="00535B04" w:rsidRPr="00C901D8" w:rsidRDefault="00535B04" w:rsidP="00B04D0E">
      <w:pPr>
        <w:shd w:val="clear" w:color="auto" w:fill="FFFFFF"/>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b/>
          <w:bCs/>
          <w:sz w:val="28"/>
          <w:szCs w:val="28"/>
          <w:lang w:eastAsia="ru-RU"/>
        </w:rPr>
        <w:t>A2</w:t>
      </w:r>
      <w:r w:rsidRPr="00535B04">
        <w:rPr>
          <w:rFonts w:ascii="Times New Roman" w:eastAsia="Times New Roman" w:hAnsi="Times New Roman" w:cs="Times New Roman"/>
          <w:sz w:val="28"/>
          <w:szCs w:val="28"/>
          <w:lang w:eastAsia="ru-RU"/>
        </w:rPr>
        <w:t> </w:t>
      </w:r>
      <w:proofErr w:type="spellStart"/>
      <w:r w:rsidRPr="00535B04">
        <w:rPr>
          <w:rFonts w:ascii="Times New Roman" w:eastAsia="Times New Roman" w:hAnsi="Times New Roman" w:cs="Times New Roman"/>
          <w:sz w:val="28"/>
          <w:szCs w:val="28"/>
          <w:lang w:eastAsia="ru-RU"/>
        </w:rPr>
        <w:t>Предпороговый</w:t>
      </w:r>
      <w:proofErr w:type="spellEnd"/>
      <w:r w:rsidRPr="00535B04">
        <w:rPr>
          <w:rFonts w:ascii="Times New Roman" w:eastAsia="Times New Roman" w:hAnsi="Times New Roman" w:cs="Times New Roman"/>
          <w:sz w:val="28"/>
          <w:szCs w:val="28"/>
          <w:lang w:eastAsia="ru-RU"/>
        </w:rPr>
        <w:t xml:space="preserve"> уровень</w:t>
      </w:r>
    </w:p>
    <w:p w:rsidR="00535B04" w:rsidRPr="00535B04" w:rsidRDefault="00535B04" w:rsidP="00B04D0E">
      <w:pPr>
        <w:shd w:val="clear" w:color="auto" w:fill="FFFFFF"/>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b/>
          <w:bCs/>
          <w:sz w:val="28"/>
          <w:szCs w:val="28"/>
          <w:lang w:eastAsia="ru-RU"/>
        </w:rPr>
        <w:t>B</w:t>
      </w:r>
      <w:r w:rsidRPr="00535B04">
        <w:rPr>
          <w:rFonts w:ascii="Times New Roman" w:eastAsia="Times New Roman" w:hAnsi="Times New Roman" w:cs="Times New Roman"/>
          <w:sz w:val="28"/>
          <w:szCs w:val="28"/>
          <w:lang w:eastAsia="ru-RU"/>
        </w:rPr>
        <w:t> </w:t>
      </w:r>
      <w:proofErr w:type="spellStart"/>
      <w:r w:rsidRPr="00535B04">
        <w:rPr>
          <w:rFonts w:ascii="Times New Roman" w:eastAsia="Times New Roman" w:hAnsi="Times New Roman" w:cs="Times New Roman"/>
          <w:sz w:val="28"/>
          <w:szCs w:val="28"/>
          <w:lang w:eastAsia="ru-RU"/>
        </w:rPr>
        <w:t>Самодостаточное</w:t>
      </w:r>
      <w:proofErr w:type="spellEnd"/>
      <w:r w:rsidRPr="00535B04">
        <w:rPr>
          <w:rFonts w:ascii="Times New Roman" w:eastAsia="Times New Roman" w:hAnsi="Times New Roman" w:cs="Times New Roman"/>
          <w:sz w:val="28"/>
          <w:szCs w:val="28"/>
          <w:lang w:eastAsia="ru-RU"/>
        </w:rPr>
        <w:t xml:space="preserve"> владение</w:t>
      </w:r>
    </w:p>
    <w:p w:rsidR="00535B04" w:rsidRPr="00535B04" w:rsidRDefault="00535B04" w:rsidP="00B04D0E">
      <w:pPr>
        <w:shd w:val="clear" w:color="auto" w:fill="FFFFFF"/>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b/>
          <w:bCs/>
          <w:sz w:val="28"/>
          <w:szCs w:val="28"/>
          <w:lang w:eastAsia="ru-RU"/>
        </w:rPr>
        <w:t>B1</w:t>
      </w:r>
      <w:r w:rsidRPr="00535B04">
        <w:rPr>
          <w:rFonts w:ascii="Times New Roman" w:eastAsia="Times New Roman" w:hAnsi="Times New Roman" w:cs="Times New Roman"/>
          <w:sz w:val="28"/>
          <w:szCs w:val="28"/>
          <w:lang w:eastAsia="ru-RU"/>
        </w:rPr>
        <w:t> Пороговый уровень</w:t>
      </w:r>
    </w:p>
    <w:p w:rsidR="00535B04" w:rsidRPr="00535B04" w:rsidRDefault="00535B04" w:rsidP="00B04D0E">
      <w:pPr>
        <w:shd w:val="clear" w:color="auto" w:fill="FFFFFF"/>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b/>
          <w:bCs/>
          <w:sz w:val="28"/>
          <w:szCs w:val="28"/>
          <w:lang w:eastAsia="ru-RU"/>
        </w:rPr>
        <w:t>B2</w:t>
      </w:r>
      <w:r w:rsidRPr="00535B04">
        <w:rPr>
          <w:rFonts w:ascii="Times New Roman" w:eastAsia="Times New Roman" w:hAnsi="Times New Roman" w:cs="Times New Roman"/>
          <w:sz w:val="28"/>
          <w:szCs w:val="28"/>
          <w:lang w:eastAsia="ru-RU"/>
        </w:rPr>
        <w:t> Пороговый продвинутый уровень</w:t>
      </w:r>
    </w:p>
    <w:p w:rsidR="00535B04" w:rsidRPr="00535B04" w:rsidRDefault="00535B04" w:rsidP="00B04D0E">
      <w:pPr>
        <w:shd w:val="clear" w:color="auto" w:fill="FFFFFF"/>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b/>
          <w:bCs/>
          <w:sz w:val="28"/>
          <w:szCs w:val="28"/>
          <w:lang w:eastAsia="ru-RU"/>
        </w:rPr>
        <w:t>C</w:t>
      </w:r>
      <w:r w:rsidRPr="00535B04">
        <w:rPr>
          <w:rFonts w:ascii="Times New Roman" w:eastAsia="Times New Roman" w:hAnsi="Times New Roman" w:cs="Times New Roman"/>
          <w:sz w:val="28"/>
          <w:szCs w:val="28"/>
          <w:lang w:eastAsia="ru-RU"/>
        </w:rPr>
        <w:t> Свободное владение</w:t>
      </w:r>
    </w:p>
    <w:p w:rsidR="00535B04" w:rsidRPr="00535B04" w:rsidRDefault="00535B04" w:rsidP="00B04D0E">
      <w:pPr>
        <w:shd w:val="clear" w:color="auto" w:fill="FFFFFF"/>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b/>
          <w:bCs/>
          <w:sz w:val="28"/>
          <w:szCs w:val="28"/>
          <w:lang w:eastAsia="ru-RU"/>
        </w:rPr>
        <w:t>C1</w:t>
      </w:r>
      <w:r w:rsidRPr="00535B04">
        <w:rPr>
          <w:rFonts w:ascii="Times New Roman" w:eastAsia="Times New Roman" w:hAnsi="Times New Roman" w:cs="Times New Roman"/>
          <w:sz w:val="28"/>
          <w:szCs w:val="28"/>
          <w:lang w:eastAsia="ru-RU"/>
        </w:rPr>
        <w:t> Уровень профессионального владения</w:t>
      </w:r>
    </w:p>
    <w:p w:rsidR="00535B04" w:rsidRPr="00535B04" w:rsidRDefault="00535B04" w:rsidP="00B04D0E">
      <w:pPr>
        <w:shd w:val="clear" w:color="auto" w:fill="FFFFFF"/>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b/>
          <w:bCs/>
          <w:sz w:val="28"/>
          <w:szCs w:val="28"/>
          <w:lang w:eastAsia="ru-RU"/>
        </w:rPr>
        <w:t>C2</w:t>
      </w:r>
      <w:r w:rsidRPr="00535B04">
        <w:rPr>
          <w:rFonts w:ascii="Times New Roman" w:eastAsia="Times New Roman" w:hAnsi="Times New Roman" w:cs="Times New Roman"/>
          <w:sz w:val="28"/>
          <w:szCs w:val="28"/>
          <w:lang w:eastAsia="ru-RU"/>
        </w:rPr>
        <w:t> Уровень владения в совершенстве</w:t>
      </w:r>
    </w:p>
    <w:p w:rsidR="00535B04" w:rsidRPr="00535B04" w:rsidRDefault="00535B04" w:rsidP="00B04D0E">
      <w:pPr>
        <w:shd w:val="clear" w:color="auto" w:fill="FFFFFF"/>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sz w:val="28"/>
          <w:szCs w:val="28"/>
          <w:lang w:eastAsia="ru-RU"/>
        </w:rPr>
        <w:t>Для каждого уровня описываются знания и умения, которые должен иметь учащийся в чтении, восприятии на слух, устной и письменной речи:</w:t>
      </w:r>
    </w:p>
    <w:p w:rsidR="00535B04" w:rsidRPr="00535B04" w:rsidRDefault="00535B04" w:rsidP="00B04D0E">
      <w:pPr>
        <w:shd w:val="clear" w:color="auto" w:fill="FFFFFF"/>
        <w:spacing w:after="0" w:line="240" w:lineRule="auto"/>
        <w:ind w:firstLine="567"/>
        <w:rPr>
          <w:rFonts w:ascii="Times New Roman" w:eastAsia="Times New Roman" w:hAnsi="Times New Roman" w:cs="Times New Roman"/>
          <w:sz w:val="28"/>
          <w:szCs w:val="28"/>
          <w:lang w:eastAsia="ru-RU"/>
        </w:rPr>
      </w:pPr>
    </w:p>
    <w:tbl>
      <w:tblPr>
        <w:tblpPr w:leftFromText="180" w:rightFromText="180" w:vertAnchor="text" w:horzAnchor="page" w:tblpX="2082" w:tblpY="319"/>
        <w:tblW w:w="0" w:type="auto"/>
        <w:tblCellMar>
          <w:top w:w="15" w:type="dxa"/>
          <w:left w:w="15" w:type="dxa"/>
          <w:bottom w:w="15" w:type="dxa"/>
          <w:right w:w="15" w:type="dxa"/>
        </w:tblCellMar>
        <w:tblLook w:val="04A0"/>
      </w:tblPr>
      <w:tblGrid>
        <w:gridCol w:w="1279"/>
        <w:gridCol w:w="3875"/>
        <w:gridCol w:w="12"/>
        <w:gridCol w:w="370"/>
        <w:gridCol w:w="2168"/>
        <w:gridCol w:w="1843"/>
      </w:tblGrid>
      <w:tr w:rsidR="00535B04" w:rsidRPr="00C901D8" w:rsidTr="00A12C3E">
        <w:trPr>
          <w:trHeight w:val="1783"/>
        </w:trPr>
        <w:tc>
          <w:tcPr>
            <w:tcW w:w="0" w:type="auto"/>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jc w:val="center"/>
              <w:rPr>
                <w:rFonts w:ascii="Times New Roman" w:eastAsia="Times New Roman" w:hAnsi="Times New Roman" w:cs="Times New Roman"/>
                <w:b/>
                <w:bCs/>
                <w:sz w:val="28"/>
                <w:szCs w:val="28"/>
                <w:lang w:eastAsia="ru-RU"/>
              </w:rPr>
            </w:pPr>
            <w:r w:rsidRPr="00535B04">
              <w:rPr>
                <w:rFonts w:ascii="Times New Roman" w:eastAsia="Times New Roman" w:hAnsi="Times New Roman" w:cs="Times New Roman"/>
                <w:b/>
                <w:bCs/>
                <w:sz w:val="28"/>
                <w:szCs w:val="28"/>
                <w:lang w:eastAsia="ru-RU"/>
              </w:rPr>
              <w:lastRenderedPageBreak/>
              <w:t>Уровень</w:t>
            </w:r>
          </w:p>
        </w:tc>
        <w:tc>
          <w:tcPr>
            <w:tcW w:w="3887" w:type="dxa"/>
            <w:gridSpan w:val="2"/>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jc w:val="center"/>
              <w:rPr>
                <w:rFonts w:ascii="Times New Roman" w:eastAsia="Times New Roman" w:hAnsi="Times New Roman" w:cs="Times New Roman"/>
                <w:b/>
                <w:bCs/>
                <w:sz w:val="28"/>
                <w:szCs w:val="28"/>
                <w:lang w:eastAsia="ru-RU"/>
              </w:rPr>
            </w:pPr>
            <w:r w:rsidRPr="00535B04">
              <w:rPr>
                <w:rFonts w:ascii="Times New Roman" w:eastAsia="Times New Roman" w:hAnsi="Times New Roman" w:cs="Times New Roman"/>
                <w:b/>
                <w:bCs/>
                <w:sz w:val="28"/>
                <w:szCs w:val="28"/>
                <w:lang w:eastAsia="ru-RU"/>
              </w:rPr>
              <w:t>Описание</w:t>
            </w:r>
          </w:p>
        </w:tc>
        <w:tc>
          <w:tcPr>
            <w:tcW w:w="370" w:type="dxa"/>
            <w:tcBorders>
              <w:top w:val="single" w:sz="4" w:space="0" w:color="auto"/>
              <w:left w:val="single" w:sz="4" w:space="0" w:color="auto"/>
              <w:bottom w:val="single" w:sz="4" w:space="0" w:color="auto"/>
            </w:tcBorders>
            <w:tcMar>
              <w:top w:w="48" w:type="dxa"/>
              <w:left w:w="96" w:type="dxa"/>
              <w:bottom w:w="48" w:type="dxa"/>
              <w:right w:w="96" w:type="dxa"/>
            </w:tcMar>
            <w:vAlign w:val="center"/>
          </w:tcPr>
          <w:p w:rsidR="00535B04" w:rsidRPr="00C901D8" w:rsidRDefault="00535B04" w:rsidP="00B04D0E">
            <w:pPr>
              <w:spacing w:after="0" w:line="240" w:lineRule="auto"/>
              <w:ind w:firstLine="567"/>
              <w:jc w:val="center"/>
              <w:rPr>
                <w:rFonts w:ascii="Times New Roman" w:eastAsia="Times New Roman" w:hAnsi="Times New Roman" w:cs="Times New Roman"/>
                <w:b/>
                <w:bCs/>
                <w:sz w:val="28"/>
                <w:szCs w:val="28"/>
                <w:lang w:eastAsia="ru-RU"/>
              </w:rPr>
            </w:pPr>
          </w:p>
        </w:tc>
        <w:tc>
          <w:tcPr>
            <w:tcW w:w="0" w:type="auto"/>
            <w:tcBorders>
              <w:top w:val="single" w:sz="4" w:space="0" w:color="auto"/>
              <w:bottom w:val="single" w:sz="4" w:space="0" w:color="auto"/>
              <w:righ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jc w:val="center"/>
              <w:rPr>
                <w:rFonts w:ascii="Times New Roman" w:eastAsia="Times New Roman" w:hAnsi="Times New Roman" w:cs="Times New Roman"/>
                <w:b/>
                <w:bCs/>
                <w:sz w:val="28"/>
                <w:szCs w:val="28"/>
                <w:lang w:eastAsia="ru-RU"/>
              </w:rPr>
            </w:pPr>
            <w:r w:rsidRPr="00535B04">
              <w:rPr>
                <w:rFonts w:ascii="Times New Roman" w:eastAsia="Times New Roman" w:hAnsi="Times New Roman" w:cs="Times New Roman"/>
                <w:b/>
                <w:bCs/>
                <w:sz w:val="28"/>
                <w:szCs w:val="28"/>
                <w:lang w:eastAsia="ru-RU"/>
              </w:rPr>
              <w:t>% соотношение словарного запаса к вышестоящему уровню</w:t>
            </w:r>
          </w:p>
        </w:tc>
        <w:tc>
          <w:tcPr>
            <w:tcW w:w="0" w:type="auto"/>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jc w:val="center"/>
              <w:rPr>
                <w:rFonts w:ascii="Times New Roman" w:eastAsia="Times New Roman" w:hAnsi="Times New Roman" w:cs="Times New Roman"/>
                <w:b/>
                <w:bCs/>
                <w:sz w:val="28"/>
                <w:szCs w:val="28"/>
                <w:lang w:eastAsia="ru-RU"/>
              </w:rPr>
            </w:pPr>
            <w:r w:rsidRPr="00535B04">
              <w:rPr>
                <w:rFonts w:ascii="Times New Roman" w:eastAsia="Times New Roman" w:hAnsi="Times New Roman" w:cs="Times New Roman"/>
                <w:b/>
                <w:bCs/>
                <w:sz w:val="28"/>
                <w:szCs w:val="28"/>
                <w:lang w:eastAsia="ru-RU"/>
              </w:rPr>
              <w:t>% соотношение словарного запаса к уровню C2</w:t>
            </w:r>
          </w:p>
        </w:tc>
      </w:tr>
      <w:tr w:rsidR="00535B04" w:rsidRPr="00C901D8" w:rsidTr="00A12C3E">
        <w:trPr>
          <w:trHeight w:val="86"/>
        </w:trPr>
        <w:tc>
          <w:tcPr>
            <w:tcW w:w="0" w:type="auto"/>
            <w:tcBorders>
              <w:top w:val="single" w:sz="4" w:space="0" w:color="auto"/>
              <w:left w:val="single" w:sz="4" w:space="0" w:color="auto"/>
              <w:right w:val="single" w:sz="4" w:space="0" w:color="auto"/>
            </w:tcBorders>
            <w:tcMar>
              <w:top w:w="48" w:type="dxa"/>
              <w:left w:w="96" w:type="dxa"/>
              <w:bottom w:w="48" w:type="dxa"/>
              <w:right w:w="96" w:type="dxa"/>
            </w:tcMar>
            <w:vAlign w:val="center"/>
            <w:hideMark/>
          </w:tcPr>
          <w:p w:rsidR="00535B04" w:rsidRPr="00C901D8" w:rsidRDefault="00535B04" w:rsidP="00B04D0E">
            <w:pPr>
              <w:spacing w:after="0" w:line="240" w:lineRule="auto"/>
              <w:ind w:firstLine="567"/>
              <w:jc w:val="center"/>
              <w:rPr>
                <w:rFonts w:ascii="Times New Roman" w:eastAsia="Times New Roman" w:hAnsi="Times New Roman" w:cs="Times New Roman"/>
                <w:b/>
                <w:bCs/>
                <w:sz w:val="28"/>
                <w:szCs w:val="28"/>
                <w:lang w:eastAsia="ru-RU"/>
              </w:rPr>
            </w:pPr>
          </w:p>
        </w:tc>
        <w:tc>
          <w:tcPr>
            <w:tcW w:w="3875" w:type="dxa"/>
            <w:tcBorders>
              <w:top w:val="single" w:sz="4" w:space="0" w:color="auto"/>
              <w:left w:val="single" w:sz="4" w:space="0" w:color="auto"/>
            </w:tcBorders>
            <w:tcMar>
              <w:top w:w="48" w:type="dxa"/>
              <w:left w:w="96" w:type="dxa"/>
              <w:bottom w:w="48" w:type="dxa"/>
              <w:right w:w="96" w:type="dxa"/>
            </w:tcMar>
            <w:vAlign w:val="center"/>
            <w:hideMark/>
          </w:tcPr>
          <w:p w:rsidR="00535B04" w:rsidRPr="00C901D8" w:rsidRDefault="00535B04" w:rsidP="00B04D0E">
            <w:pPr>
              <w:spacing w:after="0" w:line="240" w:lineRule="auto"/>
              <w:ind w:firstLine="567"/>
              <w:jc w:val="center"/>
              <w:rPr>
                <w:rFonts w:ascii="Times New Roman" w:eastAsia="Times New Roman" w:hAnsi="Times New Roman" w:cs="Times New Roman"/>
                <w:b/>
                <w:bCs/>
                <w:sz w:val="28"/>
                <w:szCs w:val="28"/>
                <w:lang w:eastAsia="ru-RU"/>
              </w:rPr>
            </w:pPr>
          </w:p>
        </w:tc>
        <w:tc>
          <w:tcPr>
            <w:tcW w:w="382" w:type="dxa"/>
            <w:gridSpan w:val="2"/>
            <w:tcBorders>
              <w:top w:val="single" w:sz="4" w:space="0" w:color="auto"/>
              <w:left w:val="single" w:sz="4" w:space="0" w:color="auto"/>
            </w:tcBorders>
            <w:tcMar>
              <w:top w:w="48" w:type="dxa"/>
              <w:left w:w="96" w:type="dxa"/>
              <w:bottom w:w="48" w:type="dxa"/>
              <w:right w:w="96" w:type="dxa"/>
            </w:tcMar>
            <w:vAlign w:val="center"/>
          </w:tcPr>
          <w:p w:rsidR="00535B04" w:rsidRPr="00C901D8" w:rsidRDefault="00535B04" w:rsidP="00B04D0E">
            <w:pPr>
              <w:spacing w:after="0" w:line="240" w:lineRule="auto"/>
              <w:ind w:firstLine="567"/>
              <w:jc w:val="center"/>
              <w:rPr>
                <w:rFonts w:ascii="Times New Roman" w:eastAsia="Times New Roman" w:hAnsi="Times New Roman" w:cs="Times New Roman"/>
                <w:b/>
                <w:bCs/>
                <w:sz w:val="28"/>
                <w:szCs w:val="28"/>
                <w:lang w:eastAsia="ru-RU"/>
              </w:rPr>
            </w:pPr>
          </w:p>
        </w:tc>
        <w:tc>
          <w:tcPr>
            <w:tcW w:w="0" w:type="auto"/>
            <w:tcBorders>
              <w:top w:val="single" w:sz="4" w:space="0" w:color="auto"/>
              <w:right w:val="single" w:sz="4" w:space="0" w:color="auto"/>
            </w:tcBorders>
            <w:tcMar>
              <w:top w:w="48" w:type="dxa"/>
              <w:left w:w="96" w:type="dxa"/>
              <w:bottom w:w="48" w:type="dxa"/>
              <w:right w:w="96" w:type="dxa"/>
            </w:tcMar>
            <w:vAlign w:val="center"/>
            <w:hideMark/>
          </w:tcPr>
          <w:p w:rsidR="00535B04" w:rsidRPr="00C901D8" w:rsidRDefault="00535B04" w:rsidP="00B04D0E">
            <w:pPr>
              <w:spacing w:after="0" w:line="240" w:lineRule="auto"/>
              <w:ind w:firstLine="567"/>
              <w:jc w:val="center"/>
              <w:rPr>
                <w:rFonts w:ascii="Times New Roman" w:eastAsia="Times New Roman" w:hAnsi="Times New Roman" w:cs="Times New Roman"/>
                <w:b/>
                <w:bCs/>
                <w:sz w:val="28"/>
                <w:szCs w:val="28"/>
                <w:lang w:eastAsia="ru-RU"/>
              </w:rPr>
            </w:pPr>
          </w:p>
        </w:tc>
        <w:tc>
          <w:tcPr>
            <w:tcW w:w="0" w:type="auto"/>
            <w:tcBorders>
              <w:top w:val="single" w:sz="4" w:space="0" w:color="auto"/>
              <w:left w:val="single" w:sz="4" w:space="0" w:color="auto"/>
              <w:right w:val="single" w:sz="4" w:space="0" w:color="auto"/>
            </w:tcBorders>
            <w:tcMar>
              <w:top w:w="48" w:type="dxa"/>
              <w:left w:w="96" w:type="dxa"/>
              <w:bottom w:w="48" w:type="dxa"/>
              <w:right w:w="96" w:type="dxa"/>
            </w:tcMar>
            <w:vAlign w:val="center"/>
            <w:hideMark/>
          </w:tcPr>
          <w:p w:rsidR="00535B04" w:rsidRPr="00C901D8" w:rsidRDefault="00535B04" w:rsidP="00B04D0E">
            <w:pPr>
              <w:spacing w:after="0" w:line="240" w:lineRule="auto"/>
              <w:ind w:firstLine="567"/>
              <w:jc w:val="center"/>
              <w:rPr>
                <w:rFonts w:ascii="Times New Roman" w:eastAsia="Times New Roman" w:hAnsi="Times New Roman" w:cs="Times New Roman"/>
                <w:b/>
                <w:bCs/>
                <w:sz w:val="28"/>
                <w:szCs w:val="28"/>
                <w:lang w:eastAsia="ru-RU"/>
              </w:rPr>
            </w:pPr>
          </w:p>
        </w:tc>
      </w:tr>
      <w:tr w:rsidR="00535B04" w:rsidRPr="00C901D8" w:rsidTr="00A12C3E">
        <w:tc>
          <w:tcPr>
            <w:tcW w:w="0" w:type="auto"/>
            <w:tcBorders>
              <w:left w:val="single" w:sz="4" w:space="0" w:color="auto"/>
              <w:bottom w:val="single" w:sz="4" w:space="0" w:color="auto"/>
              <w:righ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b/>
                <w:bCs/>
                <w:sz w:val="28"/>
                <w:szCs w:val="28"/>
                <w:lang w:eastAsia="ru-RU"/>
              </w:rPr>
              <w:t>A1</w:t>
            </w:r>
          </w:p>
        </w:tc>
        <w:tc>
          <w:tcPr>
            <w:tcW w:w="3875" w:type="dxa"/>
            <w:tcBorders>
              <w:left w:val="single" w:sz="4" w:space="0" w:color="auto"/>
              <w:bottom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sz w:val="28"/>
                <w:szCs w:val="28"/>
                <w:lang w:eastAsia="ru-RU"/>
              </w:rPr>
              <w:t>Понимаю и могу употребить в речи знакомые фразы и выражения, необходимые для выполнения конкретных задач. Могу представиться и представить других, задавать вопросы и отвечать на вопросы о месте жительства, знакомых, имуществе. Могу участвовать в несложном разговоре, если собеседник говорит медленно и отчетливо и готов оказать помощь.</w:t>
            </w:r>
          </w:p>
        </w:tc>
        <w:tc>
          <w:tcPr>
            <w:tcW w:w="382" w:type="dxa"/>
            <w:gridSpan w:val="2"/>
            <w:tcBorders>
              <w:left w:val="single" w:sz="4" w:space="0" w:color="auto"/>
              <w:bottom w:val="single" w:sz="4" w:space="0" w:color="auto"/>
            </w:tcBorders>
            <w:tcMar>
              <w:top w:w="48" w:type="dxa"/>
              <w:left w:w="96" w:type="dxa"/>
              <w:bottom w:w="48" w:type="dxa"/>
              <w:right w:w="96" w:type="dxa"/>
            </w:tcMar>
            <w:vAlign w:val="center"/>
          </w:tcPr>
          <w:p w:rsidR="00535B04" w:rsidRPr="00C901D8" w:rsidRDefault="00535B04" w:rsidP="00B04D0E">
            <w:pPr>
              <w:spacing w:after="0" w:line="240" w:lineRule="auto"/>
              <w:ind w:firstLine="567"/>
              <w:rPr>
                <w:rFonts w:ascii="Times New Roman" w:eastAsia="Times New Roman" w:hAnsi="Times New Roman" w:cs="Times New Roman"/>
                <w:sz w:val="28"/>
                <w:szCs w:val="28"/>
                <w:lang w:eastAsia="ru-RU"/>
              </w:rPr>
            </w:pPr>
          </w:p>
        </w:tc>
        <w:tc>
          <w:tcPr>
            <w:tcW w:w="0" w:type="auto"/>
            <w:tcBorders>
              <w:bottom w:val="single" w:sz="4" w:space="0" w:color="auto"/>
              <w:righ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sz w:val="28"/>
                <w:szCs w:val="28"/>
                <w:lang w:eastAsia="ru-RU"/>
              </w:rPr>
              <w:t>50 %</w:t>
            </w:r>
          </w:p>
        </w:tc>
        <w:tc>
          <w:tcPr>
            <w:tcW w:w="0" w:type="auto"/>
            <w:tcBorders>
              <w:left w:val="single" w:sz="4" w:space="0" w:color="auto"/>
              <w:bottom w:val="single" w:sz="4" w:space="0" w:color="auto"/>
              <w:righ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sz w:val="28"/>
                <w:szCs w:val="28"/>
                <w:lang w:eastAsia="ru-RU"/>
              </w:rPr>
              <w:t>12 %</w:t>
            </w:r>
          </w:p>
        </w:tc>
      </w:tr>
      <w:tr w:rsidR="00535B04" w:rsidRPr="00C901D8" w:rsidTr="00A12C3E">
        <w:tc>
          <w:tcPr>
            <w:tcW w:w="0" w:type="auto"/>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b/>
                <w:bCs/>
                <w:sz w:val="28"/>
                <w:szCs w:val="28"/>
                <w:lang w:eastAsia="ru-RU"/>
              </w:rPr>
              <w:t>A2</w:t>
            </w:r>
          </w:p>
        </w:tc>
        <w:tc>
          <w:tcPr>
            <w:tcW w:w="3875" w:type="dxa"/>
            <w:tcBorders>
              <w:top w:val="single" w:sz="4" w:space="0" w:color="auto"/>
              <w:left w:val="single" w:sz="4" w:space="0" w:color="auto"/>
              <w:bottom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sz w:val="28"/>
                <w:szCs w:val="28"/>
                <w:lang w:eastAsia="ru-RU"/>
              </w:rPr>
              <w:t>Понимаю отдельные предложения и часто встречающиеся выражения, связанные с основными сферами жизни (например, основные сведения о себе и членах своей семьи, покупках, устройстве на работу и т. п.). Могу выполнить задачи, связанные с простым обменом информацией на знакомые или бытовые темы. В простых выражениях могу рассказать о себе, своих родных и близких, описать основные аспекты повседневной жизни.</w:t>
            </w:r>
          </w:p>
        </w:tc>
        <w:tc>
          <w:tcPr>
            <w:tcW w:w="382" w:type="dxa"/>
            <w:gridSpan w:val="2"/>
            <w:tcBorders>
              <w:top w:val="single" w:sz="4" w:space="0" w:color="auto"/>
              <w:left w:val="single" w:sz="4" w:space="0" w:color="auto"/>
              <w:bottom w:val="single" w:sz="4" w:space="0" w:color="auto"/>
            </w:tcBorders>
            <w:tcMar>
              <w:top w:w="48" w:type="dxa"/>
              <w:left w:w="96" w:type="dxa"/>
              <w:bottom w:w="48" w:type="dxa"/>
              <w:right w:w="96" w:type="dxa"/>
            </w:tcMar>
            <w:vAlign w:val="center"/>
          </w:tcPr>
          <w:p w:rsidR="00535B04" w:rsidRPr="00C901D8" w:rsidRDefault="00535B04" w:rsidP="00B04D0E">
            <w:pPr>
              <w:spacing w:after="0" w:line="240" w:lineRule="auto"/>
              <w:ind w:firstLine="567"/>
              <w:rPr>
                <w:rFonts w:ascii="Times New Roman" w:eastAsia="Times New Roman" w:hAnsi="Times New Roman" w:cs="Times New Roman"/>
                <w:sz w:val="28"/>
                <w:szCs w:val="28"/>
                <w:lang w:eastAsia="ru-RU"/>
              </w:rPr>
            </w:pPr>
          </w:p>
        </w:tc>
        <w:tc>
          <w:tcPr>
            <w:tcW w:w="0" w:type="auto"/>
            <w:tcBorders>
              <w:top w:val="single" w:sz="4" w:space="0" w:color="auto"/>
              <w:bottom w:val="single" w:sz="4" w:space="0" w:color="auto"/>
              <w:righ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sz w:val="28"/>
                <w:szCs w:val="28"/>
                <w:lang w:eastAsia="ru-RU"/>
              </w:rPr>
              <w:t>50 %</w:t>
            </w:r>
          </w:p>
        </w:tc>
        <w:tc>
          <w:tcPr>
            <w:tcW w:w="0" w:type="auto"/>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sz w:val="28"/>
                <w:szCs w:val="28"/>
                <w:lang w:eastAsia="ru-RU"/>
              </w:rPr>
              <w:t>24 %</w:t>
            </w:r>
          </w:p>
        </w:tc>
      </w:tr>
      <w:tr w:rsidR="00535B04" w:rsidRPr="00C901D8" w:rsidTr="00A12C3E">
        <w:tc>
          <w:tcPr>
            <w:tcW w:w="0" w:type="auto"/>
            <w:tcBorders>
              <w:top w:val="single" w:sz="4" w:space="0" w:color="auto"/>
              <w:left w:val="single" w:sz="4" w:space="0" w:color="auto"/>
              <w:righ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b/>
                <w:bCs/>
                <w:sz w:val="28"/>
                <w:szCs w:val="28"/>
                <w:lang w:eastAsia="ru-RU"/>
              </w:rPr>
              <w:t>B1</w:t>
            </w:r>
          </w:p>
        </w:tc>
        <w:tc>
          <w:tcPr>
            <w:tcW w:w="3875" w:type="dxa"/>
            <w:tcBorders>
              <w:top w:val="single" w:sz="4" w:space="0" w:color="auto"/>
              <w:lef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sz w:val="28"/>
                <w:szCs w:val="28"/>
                <w:lang w:eastAsia="ru-RU"/>
              </w:rPr>
              <w:t xml:space="preserve">Понимаю основные идеи чётких сообщений, сделанных на литературном языке на разные темы, типично возникающие на работе, </w:t>
            </w:r>
            <w:r w:rsidRPr="00535B04">
              <w:rPr>
                <w:rFonts w:ascii="Times New Roman" w:eastAsia="Times New Roman" w:hAnsi="Times New Roman" w:cs="Times New Roman"/>
                <w:sz w:val="28"/>
                <w:szCs w:val="28"/>
                <w:lang w:eastAsia="ru-RU"/>
              </w:rPr>
              <w:lastRenderedPageBreak/>
              <w:t>учёбе, досуге и т. д. Умею общаться в большинстве ситуаций, которые могут возникнуть во время пребывания в стране изучаемого языка. Могу составить связное сообщение на известные или особо интересующие меня темы. Могу описать впечатления, события, надежды, стремления, изложить и обосновать своё мнение и планы.</w:t>
            </w:r>
          </w:p>
        </w:tc>
        <w:tc>
          <w:tcPr>
            <w:tcW w:w="382" w:type="dxa"/>
            <w:gridSpan w:val="2"/>
            <w:tcBorders>
              <w:top w:val="single" w:sz="4" w:space="0" w:color="auto"/>
              <w:left w:val="single" w:sz="4" w:space="0" w:color="auto"/>
            </w:tcBorders>
            <w:tcMar>
              <w:top w:w="48" w:type="dxa"/>
              <w:left w:w="96" w:type="dxa"/>
              <w:bottom w:w="48" w:type="dxa"/>
              <w:right w:w="96" w:type="dxa"/>
            </w:tcMar>
            <w:vAlign w:val="center"/>
          </w:tcPr>
          <w:p w:rsidR="00535B04" w:rsidRPr="00C901D8" w:rsidRDefault="00535B04" w:rsidP="00B04D0E">
            <w:pPr>
              <w:spacing w:after="0" w:line="240" w:lineRule="auto"/>
              <w:ind w:firstLine="567"/>
              <w:rPr>
                <w:rFonts w:ascii="Times New Roman" w:eastAsia="Times New Roman" w:hAnsi="Times New Roman" w:cs="Times New Roman"/>
                <w:sz w:val="28"/>
                <w:szCs w:val="28"/>
                <w:lang w:eastAsia="ru-RU"/>
              </w:rPr>
            </w:pPr>
          </w:p>
        </w:tc>
        <w:tc>
          <w:tcPr>
            <w:tcW w:w="0" w:type="auto"/>
            <w:tcBorders>
              <w:top w:val="single" w:sz="4" w:space="0" w:color="auto"/>
              <w:righ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sz w:val="28"/>
                <w:szCs w:val="28"/>
                <w:lang w:eastAsia="ru-RU"/>
              </w:rPr>
              <w:t>67 %</w:t>
            </w:r>
          </w:p>
        </w:tc>
        <w:tc>
          <w:tcPr>
            <w:tcW w:w="0" w:type="auto"/>
            <w:tcBorders>
              <w:top w:val="single" w:sz="4" w:space="0" w:color="auto"/>
              <w:left w:val="single" w:sz="4" w:space="0" w:color="auto"/>
              <w:righ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sz w:val="28"/>
                <w:szCs w:val="28"/>
                <w:lang w:eastAsia="ru-RU"/>
              </w:rPr>
              <w:t>48 %</w:t>
            </w:r>
          </w:p>
        </w:tc>
      </w:tr>
      <w:tr w:rsidR="00535B04" w:rsidRPr="00C901D8" w:rsidTr="00A12C3E">
        <w:trPr>
          <w:trHeight w:val="4354"/>
        </w:trPr>
        <w:tc>
          <w:tcPr>
            <w:tcW w:w="0" w:type="auto"/>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b/>
                <w:bCs/>
                <w:sz w:val="28"/>
                <w:szCs w:val="28"/>
                <w:lang w:eastAsia="ru-RU"/>
              </w:rPr>
              <w:lastRenderedPageBreak/>
              <w:t>B2</w:t>
            </w:r>
          </w:p>
        </w:tc>
        <w:tc>
          <w:tcPr>
            <w:tcW w:w="3875" w:type="dxa"/>
            <w:tcBorders>
              <w:top w:val="single" w:sz="4" w:space="0" w:color="auto"/>
              <w:left w:val="single" w:sz="4" w:space="0" w:color="auto"/>
              <w:bottom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sz w:val="28"/>
                <w:szCs w:val="28"/>
                <w:lang w:eastAsia="ru-RU"/>
              </w:rPr>
              <w:t>Понимаю общее содержание сложных текстов на абстрактные и конкретные темы, в том числе узкоспециальные тексты. Говорю достаточно быстро и спонтанно, чтобы постоянно общаться с носителями языка без особых затруднений для любой из сторон. Я умею делать чёткие, подробные сообщения на различные темы и изложить свой взгляд на основную проблему, показать преимущество и недостатки разных мнений.</w:t>
            </w:r>
          </w:p>
        </w:tc>
        <w:tc>
          <w:tcPr>
            <w:tcW w:w="382" w:type="dxa"/>
            <w:gridSpan w:val="2"/>
            <w:tcBorders>
              <w:top w:val="single" w:sz="4" w:space="0" w:color="auto"/>
              <w:left w:val="single" w:sz="4" w:space="0" w:color="auto"/>
              <w:bottom w:val="single" w:sz="4" w:space="0" w:color="auto"/>
            </w:tcBorders>
            <w:tcMar>
              <w:top w:w="48" w:type="dxa"/>
              <w:left w:w="96" w:type="dxa"/>
              <w:bottom w:w="48" w:type="dxa"/>
              <w:right w:w="96" w:type="dxa"/>
            </w:tcMar>
            <w:vAlign w:val="center"/>
          </w:tcPr>
          <w:p w:rsidR="00535B04" w:rsidRPr="00C901D8" w:rsidRDefault="00535B04" w:rsidP="00B04D0E">
            <w:pPr>
              <w:spacing w:after="0" w:line="240" w:lineRule="auto"/>
              <w:ind w:firstLine="567"/>
              <w:rPr>
                <w:rFonts w:ascii="Times New Roman" w:eastAsia="Times New Roman" w:hAnsi="Times New Roman" w:cs="Times New Roman"/>
                <w:sz w:val="28"/>
                <w:szCs w:val="28"/>
                <w:lang w:eastAsia="ru-RU"/>
              </w:rPr>
            </w:pPr>
          </w:p>
        </w:tc>
        <w:tc>
          <w:tcPr>
            <w:tcW w:w="0" w:type="auto"/>
            <w:tcBorders>
              <w:top w:val="single" w:sz="4" w:space="0" w:color="auto"/>
              <w:bottom w:val="single" w:sz="4" w:space="0" w:color="auto"/>
              <w:righ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sz w:val="28"/>
                <w:szCs w:val="28"/>
                <w:lang w:eastAsia="ru-RU"/>
              </w:rPr>
              <w:t>81 %</w:t>
            </w:r>
          </w:p>
        </w:tc>
        <w:tc>
          <w:tcPr>
            <w:tcW w:w="0" w:type="auto"/>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sz w:val="28"/>
                <w:szCs w:val="28"/>
                <w:lang w:eastAsia="ru-RU"/>
              </w:rPr>
              <w:t>72 %</w:t>
            </w:r>
          </w:p>
        </w:tc>
      </w:tr>
      <w:tr w:rsidR="00535B04" w:rsidRPr="00C901D8" w:rsidTr="00A12C3E">
        <w:tc>
          <w:tcPr>
            <w:tcW w:w="0" w:type="auto"/>
            <w:tcBorders>
              <w:top w:val="single" w:sz="4" w:space="0" w:color="auto"/>
              <w:left w:val="single" w:sz="4" w:space="0" w:color="auto"/>
              <w:right w:val="single" w:sz="4" w:space="0" w:color="auto"/>
            </w:tcBorders>
            <w:tcMar>
              <w:top w:w="48" w:type="dxa"/>
              <w:left w:w="96" w:type="dxa"/>
              <w:bottom w:w="48" w:type="dxa"/>
              <w:right w:w="96" w:type="dxa"/>
            </w:tcMar>
            <w:vAlign w:val="center"/>
            <w:hideMark/>
          </w:tcPr>
          <w:p w:rsidR="00535B04" w:rsidRPr="00C901D8" w:rsidRDefault="00535B04" w:rsidP="00B04D0E">
            <w:pPr>
              <w:spacing w:after="0" w:line="240" w:lineRule="auto"/>
              <w:ind w:firstLine="567"/>
              <w:rPr>
                <w:rFonts w:ascii="Times New Roman" w:eastAsia="Times New Roman" w:hAnsi="Times New Roman" w:cs="Times New Roman"/>
                <w:b/>
                <w:bCs/>
                <w:sz w:val="28"/>
                <w:szCs w:val="28"/>
                <w:lang w:eastAsia="ru-RU"/>
              </w:rPr>
            </w:pPr>
          </w:p>
        </w:tc>
        <w:tc>
          <w:tcPr>
            <w:tcW w:w="3875" w:type="dxa"/>
            <w:tcBorders>
              <w:top w:val="single" w:sz="4" w:space="0" w:color="auto"/>
              <w:left w:val="single" w:sz="4" w:space="0" w:color="auto"/>
            </w:tcBorders>
            <w:tcMar>
              <w:top w:w="48" w:type="dxa"/>
              <w:left w:w="96" w:type="dxa"/>
              <w:bottom w:w="48" w:type="dxa"/>
              <w:right w:w="96" w:type="dxa"/>
            </w:tcMar>
            <w:vAlign w:val="center"/>
            <w:hideMark/>
          </w:tcPr>
          <w:p w:rsidR="00535B04" w:rsidRPr="00C901D8" w:rsidRDefault="00535B04" w:rsidP="00B04D0E">
            <w:pPr>
              <w:spacing w:after="0" w:line="240" w:lineRule="auto"/>
              <w:ind w:firstLine="567"/>
              <w:rPr>
                <w:rFonts w:ascii="Times New Roman" w:eastAsia="Times New Roman" w:hAnsi="Times New Roman" w:cs="Times New Roman"/>
                <w:sz w:val="28"/>
                <w:szCs w:val="28"/>
                <w:lang w:eastAsia="ru-RU"/>
              </w:rPr>
            </w:pPr>
          </w:p>
        </w:tc>
        <w:tc>
          <w:tcPr>
            <w:tcW w:w="382" w:type="dxa"/>
            <w:gridSpan w:val="2"/>
            <w:tcBorders>
              <w:top w:val="single" w:sz="4" w:space="0" w:color="auto"/>
              <w:left w:val="single" w:sz="4" w:space="0" w:color="auto"/>
            </w:tcBorders>
            <w:tcMar>
              <w:top w:w="48" w:type="dxa"/>
              <w:left w:w="96" w:type="dxa"/>
              <w:bottom w:w="48" w:type="dxa"/>
              <w:right w:w="96" w:type="dxa"/>
            </w:tcMar>
            <w:vAlign w:val="center"/>
          </w:tcPr>
          <w:p w:rsidR="00535B04" w:rsidRPr="00C901D8" w:rsidRDefault="00535B04" w:rsidP="00B04D0E">
            <w:pPr>
              <w:spacing w:after="0" w:line="240" w:lineRule="auto"/>
              <w:ind w:firstLine="567"/>
              <w:rPr>
                <w:rFonts w:ascii="Times New Roman" w:eastAsia="Times New Roman" w:hAnsi="Times New Roman" w:cs="Times New Roman"/>
                <w:sz w:val="28"/>
                <w:szCs w:val="28"/>
                <w:lang w:eastAsia="ru-RU"/>
              </w:rPr>
            </w:pPr>
          </w:p>
        </w:tc>
        <w:tc>
          <w:tcPr>
            <w:tcW w:w="0" w:type="auto"/>
            <w:tcBorders>
              <w:top w:val="single" w:sz="4" w:space="0" w:color="auto"/>
              <w:right w:val="single" w:sz="4" w:space="0" w:color="auto"/>
            </w:tcBorders>
            <w:tcMar>
              <w:top w:w="48" w:type="dxa"/>
              <w:left w:w="96" w:type="dxa"/>
              <w:bottom w:w="48" w:type="dxa"/>
              <w:right w:w="96" w:type="dxa"/>
            </w:tcMar>
            <w:vAlign w:val="center"/>
            <w:hideMark/>
          </w:tcPr>
          <w:p w:rsidR="00535B04" w:rsidRPr="00C901D8" w:rsidRDefault="00535B04" w:rsidP="00B04D0E">
            <w:pPr>
              <w:spacing w:after="0" w:line="240" w:lineRule="auto"/>
              <w:ind w:firstLine="567"/>
              <w:rPr>
                <w:rFonts w:ascii="Times New Roman" w:eastAsia="Times New Roman" w:hAnsi="Times New Roman" w:cs="Times New Roman"/>
                <w:sz w:val="28"/>
                <w:szCs w:val="28"/>
                <w:lang w:eastAsia="ru-RU"/>
              </w:rPr>
            </w:pPr>
          </w:p>
        </w:tc>
        <w:tc>
          <w:tcPr>
            <w:tcW w:w="0" w:type="auto"/>
            <w:tcBorders>
              <w:top w:val="single" w:sz="4" w:space="0" w:color="auto"/>
              <w:left w:val="single" w:sz="4" w:space="0" w:color="auto"/>
              <w:right w:val="single" w:sz="4" w:space="0" w:color="auto"/>
            </w:tcBorders>
            <w:tcMar>
              <w:top w:w="48" w:type="dxa"/>
              <w:left w:w="96" w:type="dxa"/>
              <w:bottom w:w="48" w:type="dxa"/>
              <w:right w:w="96" w:type="dxa"/>
            </w:tcMar>
            <w:vAlign w:val="center"/>
            <w:hideMark/>
          </w:tcPr>
          <w:p w:rsidR="00535B04" w:rsidRPr="00C901D8" w:rsidRDefault="00535B04" w:rsidP="00B04D0E">
            <w:pPr>
              <w:spacing w:after="0" w:line="240" w:lineRule="auto"/>
              <w:ind w:firstLine="567"/>
              <w:rPr>
                <w:rFonts w:ascii="Times New Roman" w:eastAsia="Times New Roman" w:hAnsi="Times New Roman" w:cs="Times New Roman"/>
                <w:sz w:val="28"/>
                <w:szCs w:val="28"/>
                <w:lang w:eastAsia="ru-RU"/>
              </w:rPr>
            </w:pPr>
          </w:p>
        </w:tc>
      </w:tr>
      <w:tr w:rsidR="00535B04" w:rsidRPr="00C901D8" w:rsidTr="00A12C3E">
        <w:tc>
          <w:tcPr>
            <w:tcW w:w="0" w:type="auto"/>
            <w:tcBorders>
              <w:left w:val="single" w:sz="4" w:space="0" w:color="auto"/>
              <w:bottom w:val="single" w:sz="4" w:space="0" w:color="auto"/>
              <w:righ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b/>
                <w:bCs/>
                <w:sz w:val="28"/>
                <w:szCs w:val="28"/>
                <w:lang w:eastAsia="ru-RU"/>
              </w:rPr>
              <w:t>C1</w:t>
            </w:r>
          </w:p>
        </w:tc>
        <w:tc>
          <w:tcPr>
            <w:tcW w:w="3875" w:type="dxa"/>
            <w:tcBorders>
              <w:left w:val="single" w:sz="4" w:space="0" w:color="auto"/>
              <w:bottom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sz w:val="28"/>
                <w:szCs w:val="28"/>
                <w:lang w:eastAsia="ru-RU"/>
              </w:rPr>
              <w:t xml:space="preserve">Понимаю объемные сложные тексты на различную тематику, распознаю скрытое значение. Говорю спонтанно в быстром темпе, не испытывая затруднений с подбором слов и выражений. Гибко и эффективно использую язык для общения в научной и профессиональной деятельности. Могу создать точное, детальное, хорошо </w:t>
            </w:r>
            <w:r w:rsidRPr="00535B04">
              <w:rPr>
                <w:rFonts w:ascii="Times New Roman" w:eastAsia="Times New Roman" w:hAnsi="Times New Roman" w:cs="Times New Roman"/>
                <w:sz w:val="28"/>
                <w:szCs w:val="28"/>
                <w:lang w:eastAsia="ru-RU"/>
              </w:rPr>
              <w:lastRenderedPageBreak/>
              <w:t>выстроенное сообщение на сложные темы, демонстрируя владение моделями организации текста, средствами связи и объединением его элементов.</w:t>
            </w:r>
          </w:p>
        </w:tc>
        <w:tc>
          <w:tcPr>
            <w:tcW w:w="382" w:type="dxa"/>
            <w:gridSpan w:val="2"/>
            <w:tcBorders>
              <w:left w:val="single" w:sz="4" w:space="0" w:color="auto"/>
              <w:bottom w:val="single" w:sz="4" w:space="0" w:color="auto"/>
            </w:tcBorders>
            <w:tcMar>
              <w:top w:w="48" w:type="dxa"/>
              <w:left w:w="96" w:type="dxa"/>
              <w:bottom w:w="48" w:type="dxa"/>
              <w:right w:w="96" w:type="dxa"/>
            </w:tcMar>
            <w:vAlign w:val="center"/>
          </w:tcPr>
          <w:p w:rsidR="00535B04" w:rsidRPr="00C901D8" w:rsidRDefault="00535B04" w:rsidP="00B04D0E">
            <w:pPr>
              <w:spacing w:after="0" w:line="240" w:lineRule="auto"/>
              <w:ind w:firstLine="567"/>
              <w:rPr>
                <w:rFonts w:ascii="Times New Roman" w:eastAsia="Times New Roman" w:hAnsi="Times New Roman" w:cs="Times New Roman"/>
                <w:sz w:val="28"/>
                <w:szCs w:val="28"/>
                <w:lang w:eastAsia="ru-RU"/>
              </w:rPr>
            </w:pPr>
          </w:p>
        </w:tc>
        <w:tc>
          <w:tcPr>
            <w:tcW w:w="0" w:type="auto"/>
            <w:tcBorders>
              <w:bottom w:val="single" w:sz="4" w:space="0" w:color="auto"/>
              <w:righ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sz w:val="28"/>
                <w:szCs w:val="28"/>
                <w:lang w:eastAsia="ru-RU"/>
              </w:rPr>
              <w:t>89 %</w:t>
            </w:r>
          </w:p>
        </w:tc>
        <w:tc>
          <w:tcPr>
            <w:tcW w:w="0" w:type="auto"/>
            <w:tcBorders>
              <w:left w:val="single" w:sz="4" w:space="0" w:color="auto"/>
              <w:bottom w:val="single" w:sz="4" w:space="0" w:color="auto"/>
              <w:righ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sz w:val="28"/>
                <w:szCs w:val="28"/>
                <w:lang w:eastAsia="ru-RU"/>
              </w:rPr>
              <w:t>89 %</w:t>
            </w:r>
          </w:p>
        </w:tc>
      </w:tr>
      <w:tr w:rsidR="00535B04" w:rsidRPr="00C901D8" w:rsidTr="00A12C3E">
        <w:tc>
          <w:tcPr>
            <w:tcW w:w="0" w:type="auto"/>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b/>
                <w:bCs/>
                <w:sz w:val="28"/>
                <w:szCs w:val="28"/>
                <w:lang w:eastAsia="ru-RU"/>
              </w:rPr>
              <w:lastRenderedPageBreak/>
              <w:t>C2</w:t>
            </w:r>
          </w:p>
        </w:tc>
        <w:tc>
          <w:tcPr>
            <w:tcW w:w="3875" w:type="dxa"/>
            <w:tcBorders>
              <w:top w:val="single" w:sz="4" w:space="0" w:color="auto"/>
              <w:left w:val="single" w:sz="4" w:space="0" w:color="auto"/>
              <w:bottom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sz w:val="28"/>
                <w:szCs w:val="28"/>
                <w:lang w:eastAsia="ru-RU"/>
              </w:rPr>
              <w:t>Понимаю практически любое устное или письменное сообщение, могу составить связный текст, опираясь на несколько устных и письменных источников. Говорю спонтанно с высоким темпом и высокой степенью точности, подчёркивая оттенки значений даже в самых сложных случаях.</w:t>
            </w:r>
          </w:p>
        </w:tc>
        <w:tc>
          <w:tcPr>
            <w:tcW w:w="382" w:type="dxa"/>
            <w:gridSpan w:val="2"/>
            <w:tcBorders>
              <w:top w:val="single" w:sz="4" w:space="0" w:color="auto"/>
              <w:left w:val="single" w:sz="4" w:space="0" w:color="auto"/>
              <w:bottom w:val="single" w:sz="4" w:space="0" w:color="auto"/>
            </w:tcBorders>
            <w:tcMar>
              <w:top w:w="48" w:type="dxa"/>
              <w:left w:w="96" w:type="dxa"/>
              <w:bottom w:w="48" w:type="dxa"/>
              <w:right w:w="96" w:type="dxa"/>
            </w:tcMar>
            <w:vAlign w:val="center"/>
          </w:tcPr>
          <w:p w:rsidR="00535B04" w:rsidRPr="00C901D8" w:rsidRDefault="00535B04" w:rsidP="00B04D0E">
            <w:pPr>
              <w:spacing w:after="0" w:line="240" w:lineRule="auto"/>
              <w:ind w:firstLine="567"/>
              <w:rPr>
                <w:rFonts w:ascii="Times New Roman" w:eastAsia="Times New Roman" w:hAnsi="Times New Roman" w:cs="Times New Roman"/>
                <w:sz w:val="28"/>
                <w:szCs w:val="28"/>
                <w:lang w:eastAsia="ru-RU"/>
              </w:rPr>
            </w:pPr>
          </w:p>
        </w:tc>
        <w:tc>
          <w:tcPr>
            <w:tcW w:w="0" w:type="auto"/>
            <w:tcBorders>
              <w:top w:val="single" w:sz="4" w:space="0" w:color="auto"/>
              <w:bottom w:val="single" w:sz="4" w:space="0" w:color="auto"/>
              <w:righ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p>
        </w:tc>
        <w:tc>
          <w:tcPr>
            <w:tcW w:w="0" w:type="auto"/>
            <w:tcBorders>
              <w:top w:val="single" w:sz="4" w:space="0" w:color="auto"/>
              <w:left w:val="single" w:sz="4" w:space="0" w:color="auto"/>
              <w:bottom w:val="single" w:sz="4" w:space="0" w:color="auto"/>
              <w:right w:val="single" w:sz="4" w:space="0" w:color="auto"/>
            </w:tcBorders>
            <w:tcMar>
              <w:top w:w="48" w:type="dxa"/>
              <w:left w:w="96" w:type="dxa"/>
              <w:bottom w:w="48" w:type="dxa"/>
              <w:right w:w="96" w:type="dxa"/>
            </w:tcMar>
            <w:vAlign w:val="center"/>
            <w:hideMark/>
          </w:tcPr>
          <w:p w:rsidR="00535B04" w:rsidRPr="00535B04" w:rsidRDefault="00535B04" w:rsidP="00B04D0E">
            <w:pPr>
              <w:spacing w:after="0" w:line="240" w:lineRule="auto"/>
              <w:ind w:firstLine="567"/>
              <w:rPr>
                <w:rFonts w:ascii="Times New Roman" w:eastAsia="Times New Roman" w:hAnsi="Times New Roman" w:cs="Times New Roman"/>
                <w:sz w:val="28"/>
                <w:szCs w:val="28"/>
                <w:lang w:eastAsia="ru-RU"/>
              </w:rPr>
            </w:pPr>
            <w:r w:rsidRPr="00535B04">
              <w:rPr>
                <w:rFonts w:ascii="Times New Roman" w:eastAsia="Times New Roman" w:hAnsi="Times New Roman" w:cs="Times New Roman"/>
                <w:sz w:val="28"/>
                <w:szCs w:val="28"/>
                <w:lang w:eastAsia="ru-RU"/>
              </w:rPr>
              <w:t>100 %</w:t>
            </w:r>
          </w:p>
        </w:tc>
      </w:tr>
    </w:tbl>
    <w:p w:rsidR="00A12C3E" w:rsidRDefault="00A12C3E" w:rsidP="00A12C3E">
      <w:pPr>
        <w:shd w:val="clear" w:color="auto" w:fill="FFFFFF"/>
        <w:spacing w:after="0" w:line="240" w:lineRule="auto"/>
        <w:ind w:firstLine="567"/>
        <w:jc w:val="both"/>
        <w:rPr>
          <w:rFonts w:ascii="Times New Roman" w:eastAsia="Times New Roman" w:hAnsi="Times New Roman" w:cs="Times New Roman"/>
          <w:sz w:val="28"/>
          <w:szCs w:val="28"/>
          <w:lang w:eastAsia="ru-RU"/>
        </w:rPr>
      </w:pPr>
    </w:p>
    <w:p w:rsidR="00A12C3E" w:rsidRPr="00A12C3E" w:rsidRDefault="00A12C3E" w:rsidP="00A12C3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12C3E">
        <w:rPr>
          <w:rFonts w:ascii="Times New Roman" w:eastAsia="Times New Roman" w:hAnsi="Times New Roman" w:cs="Times New Roman"/>
          <w:sz w:val="28"/>
          <w:szCs w:val="28"/>
          <w:lang w:eastAsia="ru-RU"/>
        </w:rPr>
        <w:t>В настоящее время российская государственная система тестирования граждан зарубежных стран по русскому языку включает 6 уровней владения.  Перечислим уровни  и те возможности, которые предоставляет сертификат  каждого из уровней.</w:t>
      </w:r>
    </w:p>
    <w:p w:rsidR="00A12C3E" w:rsidRPr="00A12C3E" w:rsidRDefault="00A12C3E" w:rsidP="00A12C3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12C3E">
        <w:rPr>
          <w:rFonts w:ascii="Times New Roman" w:eastAsia="Times New Roman" w:hAnsi="Times New Roman" w:cs="Times New Roman"/>
          <w:b/>
          <w:bCs/>
          <w:sz w:val="28"/>
          <w:szCs w:val="28"/>
          <w:lang w:eastAsia="ru-RU"/>
        </w:rPr>
        <w:t>ТЭУ – </w:t>
      </w:r>
      <w:r w:rsidRPr="00A12C3E">
        <w:rPr>
          <w:rFonts w:ascii="Times New Roman" w:eastAsia="Times New Roman" w:hAnsi="Times New Roman" w:cs="Times New Roman"/>
          <w:sz w:val="28"/>
          <w:szCs w:val="28"/>
          <w:lang w:eastAsia="ru-RU"/>
        </w:rPr>
        <w:t>тест элементарного уровня. Сертификат свидетельствует о том, что кандидат способен удовлетворять элементарные коммуникативные  потребности в ограниченном числе ситуаций повседневного общения.</w:t>
      </w:r>
    </w:p>
    <w:p w:rsidR="00A12C3E" w:rsidRPr="00A12C3E" w:rsidRDefault="00A12C3E" w:rsidP="00A12C3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12C3E">
        <w:rPr>
          <w:rFonts w:ascii="Times New Roman" w:eastAsia="Times New Roman" w:hAnsi="Times New Roman" w:cs="Times New Roman"/>
          <w:b/>
          <w:bCs/>
          <w:sz w:val="28"/>
          <w:szCs w:val="28"/>
          <w:lang w:eastAsia="ru-RU"/>
        </w:rPr>
        <w:t>ТБУ </w:t>
      </w:r>
      <w:r w:rsidRPr="00A12C3E">
        <w:rPr>
          <w:rFonts w:ascii="Times New Roman" w:eastAsia="Times New Roman" w:hAnsi="Times New Roman" w:cs="Times New Roman"/>
          <w:sz w:val="28"/>
          <w:szCs w:val="28"/>
          <w:lang w:eastAsia="ru-RU"/>
        </w:rPr>
        <w:t xml:space="preserve">– тест   базового уровня. </w:t>
      </w:r>
      <w:proofErr w:type="gramStart"/>
      <w:r w:rsidRPr="00A12C3E">
        <w:rPr>
          <w:rFonts w:ascii="Times New Roman" w:eastAsia="Times New Roman" w:hAnsi="Times New Roman" w:cs="Times New Roman"/>
          <w:sz w:val="28"/>
          <w:szCs w:val="28"/>
          <w:lang w:eastAsia="ru-RU"/>
        </w:rPr>
        <w:t>Сертификат свидетельствует о начальном уровне коммуникативной компетенции, подтверждает то, что кандидат может удовлетворять основные (базовые) коммуникативные потребности в бытовой, общекультурной сферах общения.</w:t>
      </w:r>
      <w:proofErr w:type="gramEnd"/>
    </w:p>
    <w:p w:rsidR="00A12C3E" w:rsidRPr="00A12C3E" w:rsidRDefault="00A12C3E" w:rsidP="00A12C3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12C3E">
        <w:rPr>
          <w:rFonts w:ascii="Times New Roman" w:eastAsia="Times New Roman" w:hAnsi="Times New Roman" w:cs="Times New Roman"/>
          <w:b/>
          <w:bCs/>
          <w:sz w:val="28"/>
          <w:szCs w:val="28"/>
          <w:lang w:eastAsia="ru-RU"/>
        </w:rPr>
        <w:t>ТРКИ-1</w:t>
      </w:r>
      <w:r w:rsidRPr="00A12C3E">
        <w:rPr>
          <w:rFonts w:ascii="Times New Roman" w:eastAsia="Times New Roman" w:hAnsi="Times New Roman" w:cs="Times New Roman"/>
          <w:sz w:val="28"/>
          <w:szCs w:val="28"/>
          <w:lang w:eastAsia="ru-RU"/>
        </w:rPr>
        <w:t> – тест первого сертификационного уровня. Сертификат свидетельствует о способности кандидата удовлетворять основные коммуникативные потребности при общении с носителями русского языка. Наличие данного сертификата необходимо для поступления в  вузы России.</w:t>
      </w:r>
    </w:p>
    <w:p w:rsidR="00A12C3E" w:rsidRPr="00A12C3E" w:rsidRDefault="00A12C3E" w:rsidP="00A12C3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12C3E">
        <w:rPr>
          <w:rFonts w:ascii="Times New Roman" w:eastAsia="Times New Roman" w:hAnsi="Times New Roman" w:cs="Times New Roman"/>
          <w:b/>
          <w:bCs/>
          <w:sz w:val="28"/>
          <w:szCs w:val="28"/>
          <w:lang w:eastAsia="ru-RU"/>
        </w:rPr>
        <w:t>ТРКИ-2</w:t>
      </w:r>
      <w:r w:rsidRPr="00A12C3E">
        <w:rPr>
          <w:rFonts w:ascii="Times New Roman" w:eastAsia="Times New Roman" w:hAnsi="Times New Roman" w:cs="Times New Roman"/>
          <w:sz w:val="28"/>
          <w:szCs w:val="28"/>
          <w:lang w:eastAsia="ru-RU"/>
        </w:rPr>
        <w:t xml:space="preserve"> – тест второго сертификационного уровня. Сертификат  свидетельствует о способности общаться в достаточно широком круге ситуаций культурной, учебной и профессиональной сфер общения; позволяет вести профессиональную деятельность на русском языке в системе курсового обучения,  в качестве специалиста гуманитарного (за исключением филологического),  инженерно-технического, естественнонаучного профилей. Сертификат необходим для получения диплома бакалавра </w:t>
      </w:r>
      <w:proofErr w:type="gramStart"/>
      <w:r w:rsidRPr="00A12C3E">
        <w:rPr>
          <w:rFonts w:ascii="Times New Roman" w:eastAsia="Times New Roman" w:hAnsi="Times New Roman" w:cs="Times New Roman"/>
          <w:sz w:val="28"/>
          <w:szCs w:val="28"/>
          <w:lang w:eastAsia="ru-RU"/>
        </w:rPr>
        <w:t>–</w:t>
      </w:r>
      <w:proofErr w:type="spellStart"/>
      <w:r w:rsidRPr="00A12C3E">
        <w:rPr>
          <w:rFonts w:ascii="Times New Roman" w:eastAsia="Times New Roman" w:hAnsi="Times New Roman" w:cs="Times New Roman"/>
          <w:sz w:val="28"/>
          <w:szCs w:val="28"/>
          <w:lang w:eastAsia="ru-RU"/>
        </w:rPr>
        <w:t>н</w:t>
      </w:r>
      <w:proofErr w:type="gramEnd"/>
      <w:r w:rsidRPr="00A12C3E">
        <w:rPr>
          <w:rFonts w:ascii="Times New Roman" w:eastAsia="Times New Roman" w:hAnsi="Times New Roman" w:cs="Times New Roman"/>
          <w:sz w:val="28"/>
          <w:szCs w:val="28"/>
          <w:lang w:eastAsia="ru-RU"/>
        </w:rPr>
        <w:t>ефилолога</w:t>
      </w:r>
      <w:proofErr w:type="spellEnd"/>
      <w:r w:rsidRPr="00A12C3E">
        <w:rPr>
          <w:rFonts w:ascii="Times New Roman" w:eastAsia="Times New Roman" w:hAnsi="Times New Roman" w:cs="Times New Roman"/>
          <w:sz w:val="28"/>
          <w:szCs w:val="28"/>
          <w:lang w:eastAsia="ru-RU"/>
        </w:rPr>
        <w:t>). Предоставляет возможность поступать в магистратуру российского вуза.</w:t>
      </w:r>
    </w:p>
    <w:p w:rsidR="00A12C3E" w:rsidRPr="00A12C3E" w:rsidRDefault="00A12C3E" w:rsidP="00A12C3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12C3E">
        <w:rPr>
          <w:rFonts w:ascii="Times New Roman" w:eastAsia="Times New Roman" w:hAnsi="Times New Roman" w:cs="Times New Roman"/>
          <w:b/>
          <w:bCs/>
          <w:sz w:val="28"/>
          <w:szCs w:val="28"/>
          <w:lang w:eastAsia="ru-RU"/>
        </w:rPr>
        <w:t>ТРКИ-3</w:t>
      </w:r>
      <w:r w:rsidRPr="00A12C3E">
        <w:rPr>
          <w:rFonts w:ascii="Times New Roman" w:eastAsia="Times New Roman" w:hAnsi="Times New Roman" w:cs="Times New Roman"/>
          <w:sz w:val="28"/>
          <w:szCs w:val="28"/>
          <w:lang w:eastAsia="ru-RU"/>
        </w:rPr>
        <w:t xml:space="preserve"> – тест третьего сертификационного уровня. Сертификат  свидетельствует о высоком уровне коммуникативной компетенции во всех </w:t>
      </w:r>
      <w:r w:rsidRPr="00A12C3E">
        <w:rPr>
          <w:rFonts w:ascii="Times New Roman" w:eastAsia="Times New Roman" w:hAnsi="Times New Roman" w:cs="Times New Roman"/>
          <w:sz w:val="28"/>
          <w:szCs w:val="28"/>
          <w:lang w:eastAsia="ru-RU"/>
        </w:rPr>
        <w:lastRenderedPageBreak/>
        <w:t>сферах общения; позволяет свободно общаться во всех сферах коммуникации, вести профессиональную деятельность на русском языке в качестве специалиста-филолога, переводчика, редактора, журналиста, дипломата, менеджера, работающего в русскоязычном коллективе. Сертификат необходим для  получения диплома бакалавра, специалиста, магистра перечисленных выше специальностей (за исключением специалистов и магистров  филологов-русистов, для которых данный экзамен является промежуточным).</w:t>
      </w:r>
    </w:p>
    <w:p w:rsidR="00A12C3E" w:rsidRPr="00A12C3E" w:rsidRDefault="00A12C3E" w:rsidP="00A12C3E">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A12C3E">
        <w:rPr>
          <w:rFonts w:ascii="Times New Roman" w:eastAsia="Times New Roman" w:hAnsi="Times New Roman" w:cs="Times New Roman"/>
          <w:b/>
          <w:bCs/>
          <w:sz w:val="28"/>
          <w:szCs w:val="28"/>
          <w:lang w:eastAsia="ru-RU"/>
        </w:rPr>
        <w:t>ТРКИ-4</w:t>
      </w:r>
      <w:r w:rsidRPr="00A12C3E">
        <w:rPr>
          <w:rFonts w:ascii="Times New Roman" w:eastAsia="Times New Roman" w:hAnsi="Times New Roman" w:cs="Times New Roman"/>
          <w:sz w:val="28"/>
          <w:szCs w:val="28"/>
          <w:lang w:eastAsia="ru-RU"/>
        </w:rPr>
        <w:t> – тест четвертого сертификационного уровня. Сертификат свидетельствует о свободном владении русским языком. Наличие данного сертификата необходимо для получения диплома специалиста и магистра филолога-русиста, кандидата филологических наук, а также кандидата педагогических наук (по специальности «Теория обучения и воспитания русскому  языку  как иностранному»), предоставляет право на все виды преподавательской и научно- исследовательской деятельности в сфере русского языка.</w:t>
      </w:r>
    </w:p>
    <w:p w:rsidR="00BC197A" w:rsidRPr="00BC197A" w:rsidRDefault="00BC197A" w:rsidP="00BC197A">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BC197A">
        <w:rPr>
          <w:rFonts w:ascii="Times New Roman" w:eastAsia="Times New Roman" w:hAnsi="Times New Roman" w:cs="Times New Roman"/>
          <w:b/>
          <w:sz w:val="28"/>
          <w:szCs w:val="28"/>
          <w:lang w:eastAsia="ru-RU"/>
        </w:rPr>
        <w:t>По каким критериям оценивается, к примеру, устная речь  учащегося?</w:t>
      </w:r>
      <w:r w:rsidRPr="00BC197A">
        <w:rPr>
          <w:rFonts w:ascii="Times New Roman" w:eastAsia="Times New Roman" w:hAnsi="Times New Roman" w:cs="Times New Roman"/>
          <w:sz w:val="28"/>
          <w:szCs w:val="28"/>
          <w:lang w:eastAsia="ru-RU"/>
        </w:rPr>
        <w:t xml:space="preserve"> Одним из главных критериев оценки ответа тестируемого является успешность решения им коммуникативной задачи.</w:t>
      </w:r>
    </w:p>
    <w:p w:rsidR="00BC197A" w:rsidRPr="00BC197A" w:rsidRDefault="00BC197A" w:rsidP="00BC197A">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BC197A">
        <w:rPr>
          <w:rFonts w:ascii="Times New Roman" w:eastAsia="Times New Roman" w:hAnsi="Times New Roman" w:cs="Times New Roman"/>
          <w:sz w:val="28"/>
          <w:szCs w:val="28"/>
          <w:lang w:eastAsia="ru-RU"/>
        </w:rPr>
        <w:t>В русском тесте разработаны </w:t>
      </w:r>
      <w:r w:rsidRPr="00BC197A">
        <w:rPr>
          <w:rFonts w:ascii="Times New Roman" w:eastAsia="Times New Roman" w:hAnsi="Times New Roman" w:cs="Times New Roman"/>
          <w:bCs/>
          <w:sz w:val="28"/>
          <w:szCs w:val="28"/>
          <w:lang w:eastAsia="ru-RU"/>
        </w:rPr>
        <w:t>оценочные шкалы</w:t>
      </w:r>
      <w:r w:rsidRPr="00BC197A">
        <w:rPr>
          <w:rFonts w:ascii="Times New Roman" w:eastAsia="Times New Roman" w:hAnsi="Times New Roman" w:cs="Times New Roman"/>
          <w:sz w:val="28"/>
          <w:szCs w:val="28"/>
          <w:lang w:eastAsia="ru-RU"/>
        </w:rPr>
        <w:t> как средство фиксации результатов измерения путем их определенного упорядочения и выражения в соответствующих  числах. Объектами контроля  в них  выступают:</w:t>
      </w:r>
    </w:p>
    <w:p w:rsidR="00BC197A" w:rsidRPr="00BC197A" w:rsidRDefault="00BC197A" w:rsidP="00BC197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C197A">
        <w:rPr>
          <w:rFonts w:ascii="Times New Roman" w:eastAsia="Times New Roman" w:hAnsi="Times New Roman" w:cs="Times New Roman"/>
          <w:sz w:val="28"/>
          <w:szCs w:val="28"/>
          <w:lang w:eastAsia="ru-RU"/>
        </w:rPr>
        <w:t>1) содержание высказывания;</w:t>
      </w:r>
    </w:p>
    <w:p w:rsidR="00BC197A" w:rsidRPr="00BC197A" w:rsidRDefault="00BC197A" w:rsidP="00BC197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C197A">
        <w:rPr>
          <w:rFonts w:ascii="Times New Roman" w:eastAsia="Times New Roman" w:hAnsi="Times New Roman" w:cs="Times New Roman"/>
          <w:sz w:val="28"/>
          <w:szCs w:val="28"/>
          <w:lang w:eastAsia="ru-RU"/>
        </w:rPr>
        <w:t xml:space="preserve">2) интенции: </w:t>
      </w:r>
      <w:proofErr w:type="spellStart"/>
      <w:r w:rsidRPr="00BC197A">
        <w:rPr>
          <w:rFonts w:ascii="Times New Roman" w:eastAsia="Times New Roman" w:hAnsi="Times New Roman" w:cs="Times New Roman"/>
          <w:sz w:val="28"/>
          <w:szCs w:val="28"/>
          <w:lang w:eastAsia="ru-RU"/>
        </w:rPr>
        <w:t>контактноустанавливающего</w:t>
      </w:r>
      <w:proofErr w:type="spellEnd"/>
      <w:r w:rsidRPr="00BC197A">
        <w:rPr>
          <w:rFonts w:ascii="Times New Roman" w:eastAsia="Times New Roman" w:hAnsi="Times New Roman" w:cs="Times New Roman"/>
          <w:sz w:val="28"/>
          <w:szCs w:val="28"/>
          <w:lang w:eastAsia="ru-RU"/>
        </w:rPr>
        <w:t>, информативного, оценочного характера – в зависимости от речевой ситуации;</w:t>
      </w:r>
    </w:p>
    <w:p w:rsidR="00BC197A" w:rsidRPr="00BC197A" w:rsidRDefault="00BC197A" w:rsidP="00BC197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C197A">
        <w:rPr>
          <w:rFonts w:ascii="Times New Roman" w:eastAsia="Times New Roman" w:hAnsi="Times New Roman" w:cs="Times New Roman"/>
          <w:sz w:val="28"/>
          <w:szCs w:val="28"/>
          <w:lang w:eastAsia="ru-RU"/>
        </w:rPr>
        <w:t>3) структура и форма высказывания, адекватные содержанию;</w:t>
      </w:r>
    </w:p>
    <w:p w:rsidR="00BC197A" w:rsidRPr="00BC197A" w:rsidRDefault="00BC197A" w:rsidP="00BC197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C197A">
        <w:rPr>
          <w:rFonts w:ascii="Times New Roman" w:eastAsia="Times New Roman" w:hAnsi="Times New Roman" w:cs="Times New Roman"/>
          <w:sz w:val="28"/>
          <w:szCs w:val="28"/>
          <w:lang w:eastAsia="ru-RU"/>
        </w:rPr>
        <w:t>4) языковые средства, соответствующие нормам современного русского языка.</w:t>
      </w:r>
    </w:p>
    <w:p w:rsidR="00BC197A" w:rsidRPr="00BC197A" w:rsidRDefault="00BC197A" w:rsidP="00BC197A">
      <w:pPr>
        <w:shd w:val="clear" w:color="auto" w:fill="FFFFFF"/>
        <w:spacing w:after="0" w:line="240" w:lineRule="auto"/>
        <w:jc w:val="both"/>
        <w:rPr>
          <w:rFonts w:ascii="Times New Roman" w:eastAsia="Times New Roman" w:hAnsi="Times New Roman" w:cs="Times New Roman"/>
          <w:sz w:val="28"/>
          <w:szCs w:val="28"/>
          <w:lang w:eastAsia="ru-RU"/>
        </w:rPr>
      </w:pPr>
      <w:r w:rsidRPr="00BC197A">
        <w:rPr>
          <w:rFonts w:ascii="Times New Roman" w:eastAsia="Times New Roman" w:hAnsi="Times New Roman" w:cs="Times New Roman"/>
          <w:sz w:val="28"/>
          <w:szCs w:val="28"/>
          <w:lang w:eastAsia="ru-RU"/>
        </w:rPr>
        <w:t>         Например, если тестируемому предлагается выполнить следующее задание: </w:t>
      </w:r>
      <w:r w:rsidRPr="00BC197A">
        <w:rPr>
          <w:rFonts w:ascii="Times New Roman" w:eastAsia="Times New Roman" w:hAnsi="Times New Roman" w:cs="Times New Roman"/>
          <w:i/>
          <w:iCs/>
          <w:sz w:val="28"/>
          <w:szCs w:val="28"/>
          <w:lang w:eastAsia="ru-RU"/>
        </w:rPr>
        <w:t>на</w:t>
      </w:r>
      <w:r w:rsidRPr="00BC197A">
        <w:rPr>
          <w:rFonts w:ascii="Times New Roman" w:eastAsia="Times New Roman" w:hAnsi="Times New Roman" w:cs="Times New Roman"/>
          <w:sz w:val="28"/>
          <w:szCs w:val="28"/>
          <w:lang w:eastAsia="ru-RU"/>
        </w:rPr>
        <w:t> </w:t>
      </w:r>
      <w:r w:rsidRPr="00BC197A">
        <w:rPr>
          <w:rFonts w:ascii="Times New Roman" w:eastAsia="Times New Roman" w:hAnsi="Times New Roman" w:cs="Times New Roman"/>
          <w:i/>
          <w:iCs/>
          <w:sz w:val="28"/>
          <w:szCs w:val="28"/>
          <w:lang w:eastAsia="ru-RU"/>
        </w:rPr>
        <w:t>основе рекламы рекомендовать другу снять недорогую квартиру в удобном для него районе, </w:t>
      </w:r>
      <w:r w:rsidRPr="00BC197A">
        <w:rPr>
          <w:rFonts w:ascii="Times New Roman" w:eastAsia="Times New Roman" w:hAnsi="Times New Roman" w:cs="Times New Roman"/>
          <w:sz w:val="28"/>
          <w:szCs w:val="28"/>
          <w:lang w:eastAsia="ru-RU"/>
        </w:rPr>
        <w:t>– то параметрами оценки устного высказывания будут:</w:t>
      </w:r>
    </w:p>
    <w:p w:rsidR="00BC197A" w:rsidRPr="00BC197A" w:rsidRDefault="00BC197A" w:rsidP="00BC197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C197A">
        <w:rPr>
          <w:rFonts w:ascii="Times New Roman" w:eastAsia="Times New Roman" w:hAnsi="Times New Roman" w:cs="Times New Roman"/>
          <w:sz w:val="28"/>
          <w:szCs w:val="28"/>
          <w:lang w:eastAsia="ru-RU"/>
        </w:rPr>
        <w:t>1) </w:t>
      </w:r>
      <w:r w:rsidRPr="00BC197A">
        <w:rPr>
          <w:rFonts w:ascii="Times New Roman" w:eastAsia="Times New Roman" w:hAnsi="Times New Roman" w:cs="Times New Roman"/>
          <w:bCs/>
          <w:sz w:val="28"/>
          <w:szCs w:val="28"/>
          <w:lang w:eastAsia="ru-RU"/>
        </w:rPr>
        <w:t>содержательный компонент </w:t>
      </w:r>
      <w:r w:rsidRPr="00BC197A">
        <w:rPr>
          <w:rFonts w:ascii="Times New Roman" w:eastAsia="Times New Roman" w:hAnsi="Times New Roman" w:cs="Times New Roman"/>
          <w:sz w:val="28"/>
          <w:szCs w:val="28"/>
          <w:lang w:eastAsia="ru-RU"/>
        </w:rPr>
        <w:t>– умение представить информацию, необходимую для принятия решения адресатом речи</w:t>
      </w:r>
      <w:r w:rsidRPr="00BC197A">
        <w:rPr>
          <w:rFonts w:ascii="Times New Roman" w:eastAsia="Times New Roman" w:hAnsi="Times New Roman" w:cs="Times New Roman"/>
          <w:bCs/>
          <w:sz w:val="28"/>
          <w:szCs w:val="28"/>
          <w:lang w:eastAsia="ru-RU"/>
        </w:rPr>
        <w:t>;</w:t>
      </w:r>
    </w:p>
    <w:p w:rsidR="00BC197A" w:rsidRPr="00BC197A" w:rsidRDefault="00BC197A" w:rsidP="00BC197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C197A">
        <w:rPr>
          <w:rFonts w:ascii="Times New Roman" w:eastAsia="Times New Roman" w:hAnsi="Times New Roman" w:cs="Times New Roman"/>
          <w:sz w:val="28"/>
          <w:szCs w:val="28"/>
          <w:lang w:eastAsia="ru-RU"/>
        </w:rPr>
        <w:t>2)</w:t>
      </w:r>
      <w:r w:rsidRPr="00BC197A">
        <w:rPr>
          <w:rFonts w:ascii="Times New Roman" w:eastAsia="Times New Roman" w:hAnsi="Times New Roman" w:cs="Times New Roman"/>
          <w:bCs/>
          <w:sz w:val="28"/>
          <w:szCs w:val="28"/>
          <w:lang w:eastAsia="ru-RU"/>
        </w:rPr>
        <w:t> интенция  - </w:t>
      </w:r>
      <w:r w:rsidRPr="00BC197A">
        <w:rPr>
          <w:rFonts w:ascii="Times New Roman" w:eastAsia="Times New Roman" w:hAnsi="Times New Roman" w:cs="Times New Roman"/>
          <w:sz w:val="28"/>
          <w:szCs w:val="28"/>
          <w:lang w:eastAsia="ru-RU"/>
        </w:rPr>
        <w:t>умение  дать рекомендацию</w:t>
      </w:r>
      <w:r w:rsidRPr="00BC197A">
        <w:rPr>
          <w:rFonts w:ascii="Times New Roman" w:eastAsia="Times New Roman" w:hAnsi="Times New Roman" w:cs="Times New Roman"/>
          <w:bCs/>
          <w:sz w:val="28"/>
          <w:szCs w:val="28"/>
          <w:lang w:eastAsia="ru-RU"/>
        </w:rPr>
        <w:t>;</w:t>
      </w:r>
    </w:p>
    <w:p w:rsidR="00BC197A" w:rsidRPr="00BC197A" w:rsidRDefault="00BC197A" w:rsidP="00BC197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C197A">
        <w:rPr>
          <w:rFonts w:ascii="Times New Roman" w:eastAsia="Times New Roman" w:hAnsi="Times New Roman" w:cs="Times New Roman"/>
          <w:sz w:val="28"/>
          <w:szCs w:val="28"/>
          <w:lang w:eastAsia="ru-RU"/>
        </w:rPr>
        <w:t>3) </w:t>
      </w:r>
      <w:r w:rsidRPr="00BC197A">
        <w:rPr>
          <w:rFonts w:ascii="Times New Roman" w:eastAsia="Times New Roman" w:hAnsi="Times New Roman" w:cs="Times New Roman"/>
          <w:bCs/>
          <w:sz w:val="28"/>
          <w:szCs w:val="28"/>
          <w:lang w:eastAsia="ru-RU"/>
        </w:rPr>
        <w:t>композиционная структура и форма, </w:t>
      </w:r>
      <w:r w:rsidRPr="00BC197A">
        <w:rPr>
          <w:rFonts w:ascii="Times New Roman" w:eastAsia="Times New Roman" w:hAnsi="Times New Roman" w:cs="Times New Roman"/>
          <w:sz w:val="28"/>
          <w:szCs w:val="28"/>
          <w:lang w:eastAsia="ru-RU"/>
        </w:rPr>
        <w:t>адекватные содержанию и интенции (сообщение,  аргументация и оценка, иллюстрация и т.д.);</w:t>
      </w:r>
    </w:p>
    <w:p w:rsidR="00BC197A" w:rsidRPr="00BC197A" w:rsidRDefault="00BC197A" w:rsidP="00BC197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C197A">
        <w:rPr>
          <w:rFonts w:ascii="Times New Roman" w:eastAsia="Times New Roman" w:hAnsi="Times New Roman" w:cs="Times New Roman"/>
          <w:sz w:val="28"/>
          <w:szCs w:val="28"/>
          <w:lang w:eastAsia="ru-RU"/>
        </w:rPr>
        <w:t>4) </w:t>
      </w:r>
      <w:r w:rsidRPr="00BC197A">
        <w:rPr>
          <w:rFonts w:ascii="Times New Roman" w:eastAsia="Times New Roman" w:hAnsi="Times New Roman" w:cs="Times New Roman"/>
          <w:bCs/>
          <w:sz w:val="28"/>
          <w:szCs w:val="28"/>
          <w:lang w:eastAsia="ru-RU"/>
        </w:rPr>
        <w:t>языковые средства – </w:t>
      </w:r>
      <w:r w:rsidRPr="00BC197A">
        <w:rPr>
          <w:rFonts w:ascii="Times New Roman" w:eastAsia="Times New Roman" w:hAnsi="Times New Roman" w:cs="Times New Roman"/>
          <w:sz w:val="28"/>
          <w:szCs w:val="28"/>
          <w:lang w:eastAsia="ru-RU"/>
        </w:rPr>
        <w:t>лексико-грамматическая и фонетико-интонационная правильность речи, адекватность использования речевых и лексико-грамматических единиц.</w:t>
      </w:r>
    </w:p>
    <w:p w:rsidR="00BC197A" w:rsidRPr="00BC197A" w:rsidRDefault="00BC197A" w:rsidP="00BC197A">
      <w:pPr>
        <w:shd w:val="clear" w:color="auto" w:fill="FFFFFF"/>
        <w:spacing w:after="0" w:line="240" w:lineRule="auto"/>
        <w:jc w:val="both"/>
        <w:rPr>
          <w:rFonts w:ascii="Times New Roman" w:eastAsia="Times New Roman" w:hAnsi="Times New Roman" w:cs="Times New Roman"/>
          <w:sz w:val="28"/>
          <w:szCs w:val="28"/>
          <w:lang w:eastAsia="ru-RU"/>
        </w:rPr>
      </w:pPr>
      <w:r w:rsidRPr="00BC197A">
        <w:rPr>
          <w:rFonts w:ascii="Times New Roman" w:eastAsia="Times New Roman" w:hAnsi="Times New Roman" w:cs="Times New Roman"/>
          <w:sz w:val="28"/>
          <w:szCs w:val="28"/>
          <w:lang w:eastAsia="ru-RU"/>
        </w:rPr>
        <w:t xml:space="preserve">     При оценки уровня владения русской речью различают </w:t>
      </w:r>
      <w:proofErr w:type="spellStart"/>
      <w:proofErr w:type="gramStart"/>
      <w:r w:rsidRPr="00BC197A">
        <w:rPr>
          <w:rFonts w:ascii="Times New Roman" w:eastAsia="Times New Roman" w:hAnsi="Times New Roman" w:cs="Times New Roman"/>
          <w:sz w:val="28"/>
          <w:szCs w:val="28"/>
          <w:lang w:eastAsia="ru-RU"/>
        </w:rPr>
        <w:t>коммуникативно</w:t>
      </w:r>
      <w:proofErr w:type="spellEnd"/>
      <w:r w:rsidRPr="00BC197A">
        <w:rPr>
          <w:rFonts w:ascii="Times New Roman" w:eastAsia="Times New Roman" w:hAnsi="Times New Roman" w:cs="Times New Roman"/>
          <w:sz w:val="28"/>
          <w:szCs w:val="28"/>
          <w:lang w:eastAsia="ru-RU"/>
        </w:rPr>
        <w:t xml:space="preserve"> незначимые</w:t>
      </w:r>
      <w:proofErr w:type="gramEnd"/>
      <w:r w:rsidRPr="00BC197A">
        <w:rPr>
          <w:rFonts w:ascii="Times New Roman" w:eastAsia="Times New Roman" w:hAnsi="Times New Roman" w:cs="Times New Roman"/>
          <w:sz w:val="28"/>
          <w:szCs w:val="28"/>
          <w:lang w:eastAsia="ru-RU"/>
        </w:rPr>
        <w:t xml:space="preserve">, не нарушающие коммуникацию ошибки и </w:t>
      </w:r>
      <w:proofErr w:type="spellStart"/>
      <w:r w:rsidRPr="00BC197A">
        <w:rPr>
          <w:rFonts w:ascii="Times New Roman" w:eastAsia="Times New Roman" w:hAnsi="Times New Roman" w:cs="Times New Roman"/>
          <w:sz w:val="28"/>
          <w:szCs w:val="28"/>
          <w:lang w:eastAsia="ru-RU"/>
        </w:rPr>
        <w:t>коммуникативно</w:t>
      </w:r>
      <w:proofErr w:type="spellEnd"/>
      <w:r w:rsidRPr="00BC197A">
        <w:rPr>
          <w:rFonts w:ascii="Times New Roman" w:eastAsia="Times New Roman" w:hAnsi="Times New Roman" w:cs="Times New Roman"/>
          <w:sz w:val="28"/>
          <w:szCs w:val="28"/>
          <w:lang w:eastAsia="ru-RU"/>
        </w:rPr>
        <w:t xml:space="preserve"> значимые, искажающие смысл высказывания, например: </w:t>
      </w:r>
      <w:r w:rsidRPr="00BC197A">
        <w:rPr>
          <w:rFonts w:ascii="Times New Roman" w:eastAsia="Times New Roman" w:hAnsi="Times New Roman" w:cs="Times New Roman"/>
          <w:i/>
          <w:iCs/>
          <w:sz w:val="28"/>
          <w:szCs w:val="28"/>
          <w:lang w:eastAsia="ru-RU"/>
        </w:rPr>
        <w:t>письмо Виктора – письмо Виктору.</w:t>
      </w:r>
    </w:p>
    <w:p w:rsidR="00BC197A" w:rsidRPr="00BC197A" w:rsidRDefault="00BC197A" w:rsidP="00BC197A">
      <w:pPr>
        <w:shd w:val="clear" w:color="auto" w:fill="FFFFFF"/>
        <w:spacing w:after="0" w:line="240" w:lineRule="auto"/>
        <w:jc w:val="both"/>
        <w:rPr>
          <w:rFonts w:ascii="Times New Roman" w:eastAsia="Times New Roman" w:hAnsi="Times New Roman" w:cs="Times New Roman"/>
          <w:sz w:val="28"/>
          <w:szCs w:val="28"/>
          <w:lang w:eastAsia="ru-RU"/>
        </w:rPr>
      </w:pPr>
      <w:r w:rsidRPr="00BC197A">
        <w:rPr>
          <w:rFonts w:ascii="Times New Roman" w:eastAsia="Times New Roman" w:hAnsi="Times New Roman" w:cs="Times New Roman"/>
          <w:sz w:val="28"/>
          <w:szCs w:val="28"/>
          <w:lang w:eastAsia="ru-RU"/>
        </w:rPr>
        <w:lastRenderedPageBreak/>
        <w:t xml:space="preserve">      Устные и письменные реплики высказывания тестируемого оцениваются по </w:t>
      </w:r>
      <w:proofErr w:type="spellStart"/>
      <w:r w:rsidRPr="00BC197A">
        <w:rPr>
          <w:rFonts w:ascii="Times New Roman" w:eastAsia="Times New Roman" w:hAnsi="Times New Roman" w:cs="Times New Roman"/>
          <w:sz w:val="28"/>
          <w:szCs w:val="28"/>
          <w:lang w:eastAsia="ru-RU"/>
        </w:rPr>
        <w:t>шестибалльной</w:t>
      </w:r>
      <w:proofErr w:type="spellEnd"/>
      <w:r w:rsidRPr="00BC197A">
        <w:rPr>
          <w:rFonts w:ascii="Times New Roman" w:eastAsia="Times New Roman" w:hAnsi="Times New Roman" w:cs="Times New Roman"/>
          <w:sz w:val="28"/>
          <w:szCs w:val="28"/>
          <w:lang w:eastAsia="ru-RU"/>
        </w:rPr>
        <w:t xml:space="preserve"> шкале (от 0 до 5). При этом:</w:t>
      </w:r>
    </w:p>
    <w:p w:rsidR="00BC197A" w:rsidRPr="00BC197A" w:rsidRDefault="00BC197A" w:rsidP="00BC197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C197A">
        <w:rPr>
          <w:rFonts w:ascii="Times New Roman" w:eastAsia="Times New Roman" w:hAnsi="Times New Roman" w:cs="Times New Roman"/>
          <w:bCs/>
          <w:sz w:val="28"/>
          <w:szCs w:val="28"/>
          <w:lang w:eastAsia="ru-RU"/>
        </w:rPr>
        <w:t>5 баллов </w:t>
      </w:r>
      <w:r w:rsidRPr="00BC197A">
        <w:rPr>
          <w:rFonts w:ascii="Times New Roman" w:eastAsia="Times New Roman" w:hAnsi="Times New Roman" w:cs="Times New Roman"/>
          <w:sz w:val="28"/>
          <w:szCs w:val="28"/>
          <w:lang w:eastAsia="ru-RU"/>
        </w:rPr>
        <w:t xml:space="preserve">ставится, если  тестируемый  умеет представить информацию в соответствии с поставленной коммуникативной задачей, не допуская при этом </w:t>
      </w:r>
      <w:proofErr w:type="spellStart"/>
      <w:proofErr w:type="gramStart"/>
      <w:r w:rsidRPr="00BC197A">
        <w:rPr>
          <w:rFonts w:ascii="Times New Roman" w:eastAsia="Times New Roman" w:hAnsi="Times New Roman" w:cs="Times New Roman"/>
          <w:sz w:val="28"/>
          <w:szCs w:val="28"/>
          <w:lang w:eastAsia="ru-RU"/>
        </w:rPr>
        <w:t>коммуникативно</w:t>
      </w:r>
      <w:proofErr w:type="spellEnd"/>
      <w:r w:rsidRPr="00BC197A">
        <w:rPr>
          <w:rFonts w:ascii="Times New Roman" w:eastAsia="Times New Roman" w:hAnsi="Times New Roman" w:cs="Times New Roman"/>
          <w:sz w:val="28"/>
          <w:szCs w:val="28"/>
          <w:lang w:eastAsia="ru-RU"/>
        </w:rPr>
        <w:t xml:space="preserve"> значимых</w:t>
      </w:r>
      <w:proofErr w:type="gramEnd"/>
      <w:r w:rsidRPr="00BC197A">
        <w:rPr>
          <w:rFonts w:ascii="Times New Roman" w:eastAsia="Times New Roman" w:hAnsi="Times New Roman" w:cs="Times New Roman"/>
          <w:sz w:val="28"/>
          <w:szCs w:val="28"/>
          <w:lang w:eastAsia="ru-RU"/>
        </w:rPr>
        <w:t xml:space="preserve"> речевых ошибок;</w:t>
      </w:r>
    </w:p>
    <w:p w:rsidR="00BC197A" w:rsidRPr="00BC197A" w:rsidRDefault="00BC197A" w:rsidP="00BC197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C197A">
        <w:rPr>
          <w:rFonts w:ascii="Times New Roman" w:eastAsia="Times New Roman" w:hAnsi="Times New Roman" w:cs="Times New Roman"/>
          <w:bCs/>
          <w:sz w:val="28"/>
          <w:szCs w:val="28"/>
          <w:lang w:eastAsia="ru-RU"/>
        </w:rPr>
        <w:t>4 балла ставится</w:t>
      </w:r>
      <w:r w:rsidRPr="00BC197A">
        <w:rPr>
          <w:rFonts w:ascii="Times New Roman" w:eastAsia="Times New Roman" w:hAnsi="Times New Roman" w:cs="Times New Roman"/>
          <w:sz w:val="28"/>
          <w:szCs w:val="28"/>
          <w:lang w:eastAsia="ru-RU"/>
        </w:rPr>
        <w:t xml:space="preserve">, если, правильно решая коммуникативную задачу, </w:t>
      </w:r>
      <w:proofErr w:type="gramStart"/>
      <w:r w:rsidRPr="00BC197A">
        <w:rPr>
          <w:rFonts w:ascii="Times New Roman" w:eastAsia="Times New Roman" w:hAnsi="Times New Roman" w:cs="Times New Roman"/>
          <w:sz w:val="28"/>
          <w:szCs w:val="28"/>
          <w:lang w:eastAsia="ru-RU"/>
        </w:rPr>
        <w:t>тестируемый</w:t>
      </w:r>
      <w:proofErr w:type="gramEnd"/>
      <w:r w:rsidRPr="00BC197A">
        <w:rPr>
          <w:rFonts w:ascii="Times New Roman" w:eastAsia="Times New Roman" w:hAnsi="Times New Roman" w:cs="Times New Roman"/>
          <w:sz w:val="28"/>
          <w:szCs w:val="28"/>
          <w:lang w:eastAsia="ru-RU"/>
        </w:rPr>
        <w:t xml:space="preserve"> допускает ошибки в использовании речевых средств, не ведущие к искажению смысла;</w:t>
      </w:r>
    </w:p>
    <w:p w:rsidR="00BC197A" w:rsidRPr="00BC197A" w:rsidRDefault="00BC197A" w:rsidP="00BC197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C197A">
        <w:rPr>
          <w:rFonts w:ascii="Times New Roman" w:eastAsia="Times New Roman" w:hAnsi="Times New Roman" w:cs="Times New Roman"/>
          <w:bCs/>
          <w:sz w:val="28"/>
          <w:szCs w:val="28"/>
          <w:lang w:eastAsia="ru-RU"/>
        </w:rPr>
        <w:t>3 балла ставится</w:t>
      </w:r>
      <w:r w:rsidRPr="00BC197A">
        <w:rPr>
          <w:rFonts w:ascii="Times New Roman" w:eastAsia="Times New Roman" w:hAnsi="Times New Roman" w:cs="Times New Roman"/>
          <w:sz w:val="28"/>
          <w:szCs w:val="28"/>
          <w:lang w:eastAsia="ru-RU"/>
        </w:rPr>
        <w:t>, если содержание и структура изложения приводят к неправильному пониманию информации;</w:t>
      </w:r>
    </w:p>
    <w:p w:rsidR="00BC197A" w:rsidRPr="00BC197A" w:rsidRDefault="00BC197A" w:rsidP="00BC197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C197A">
        <w:rPr>
          <w:rFonts w:ascii="Times New Roman" w:eastAsia="Times New Roman" w:hAnsi="Times New Roman" w:cs="Times New Roman"/>
          <w:bCs/>
          <w:sz w:val="28"/>
          <w:szCs w:val="28"/>
          <w:lang w:eastAsia="ru-RU"/>
        </w:rPr>
        <w:t>2 балла ставится</w:t>
      </w:r>
      <w:r w:rsidRPr="00BC197A">
        <w:rPr>
          <w:rFonts w:ascii="Times New Roman" w:eastAsia="Times New Roman" w:hAnsi="Times New Roman" w:cs="Times New Roman"/>
          <w:sz w:val="28"/>
          <w:szCs w:val="28"/>
          <w:lang w:eastAsia="ru-RU"/>
        </w:rPr>
        <w:t>, если при этом допускаются ошибки, искажающие смысл высказывания;</w:t>
      </w:r>
    </w:p>
    <w:p w:rsidR="00BC197A" w:rsidRPr="00BC197A" w:rsidRDefault="00BC197A" w:rsidP="00BC197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C197A">
        <w:rPr>
          <w:rFonts w:ascii="Times New Roman" w:eastAsia="Times New Roman" w:hAnsi="Times New Roman" w:cs="Times New Roman"/>
          <w:bCs/>
          <w:sz w:val="28"/>
          <w:szCs w:val="28"/>
          <w:lang w:eastAsia="ru-RU"/>
        </w:rPr>
        <w:t>1 балл ставится</w:t>
      </w:r>
      <w:r w:rsidRPr="00BC197A">
        <w:rPr>
          <w:rFonts w:ascii="Times New Roman" w:eastAsia="Times New Roman" w:hAnsi="Times New Roman" w:cs="Times New Roman"/>
          <w:sz w:val="28"/>
          <w:szCs w:val="28"/>
          <w:lang w:eastAsia="ru-RU"/>
        </w:rPr>
        <w:t xml:space="preserve">, если тестируемый ограничивается односложным ответом, не развивает, не аргументирует свое высказывание, допуская большое количество </w:t>
      </w:r>
      <w:proofErr w:type="spellStart"/>
      <w:proofErr w:type="gramStart"/>
      <w:r w:rsidRPr="00BC197A">
        <w:rPr>
          <w:rFonts w:ascii="Times New Roman" w:eastAsia="Times New Roman" w:hAnsi="Times New Roman" w:cs="Times New Roman"/>
          <w:sz w:val="28"/>
          <w:szCs w:val="28"/>
          <w:lang w:eastAsia="ru-RU"/>
        </w:rPr>
        <w:t>коммуникативно</w:t>
      </w:r>
      <w:proofErr w:type="spellEnd"/>
      <w:r w:rsidRPr="00BC197A">
        <w:rPr>
          <w:rFonts w:ascii="Times New Roman" w:eastAsia="Times New Roman" w:hAnsi="Times New Roman" w:cs="Times New Roman"/>
          <w:sz w:val="28"/>
          <w:szCs w:val="28"/>
          <w:lang w:eastAsia="ru-RU"/>
        </w:rPr>
        <w:t xml:space="preserve"> значимых</w:t>
      </w:r>
      <w:proofErr w:type="gramEnd"/>
      <w:r w:rsidRPr="00BC197A">
        <w:rPr>
          <w:rFonts w:ascii="Times New Roman" w:eastAsia="Times New Roman" w:hAnsi="Times New Roman" w:cs="Times New Roman"/>
          <w:sz w:val="28"/>
          <w:szCs w:val="28"/>
          <w:lang w:eastAsia="ru-RU"/>
        </w:rPr>
        <w:t xml:space="preserve"> ошибок;</w:t>
      </w:r>
    </w:p>
    <w:p w:rsidR="00BC197A" w:rsidRPr="00BC197A" w:rsidRDefault="00BC197A" w:rsidP="00BC197A">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BC197A">
        <w:rPr>
          <w:rFonts w:ascii="Times New Roman" w:eastAsia="Times New Roman" w:hAnsi="Times New Roman" w:cs="Times New Roman"/>
          <w:sz w:val="28"/>
          <w:szCs w:val="28"/>
          <w:lang w:eastAsia="ru-RU"/>
        </w:rPr>
        <w:t> </w:t>
      </w:r>
      <w:r w:rsidRPr="00BC197A">
        <w:rPr>
          <w:rFonts w:ascii="Times New Roman" w:eastAsia="Times New Roman" w:hAnsi="Times New Roman" w:cs="Times New Roman"/>
          <w:bCs/>
          <w:sz w:val="28"/>
          <w:szCs w:val="28"/>
          <w:lang w:eastAsia="ru-RU"/>
        </w:rPr>
        <w:t>0 баллов ставится</w:t>
      </w:r>
      <w:r w:rsidRPr="00BC197A">
        <w:rPr>
          <w:rFonts w:ascii="Times New Roman" w:eastAsia="Times New Roman" w:hAnsi="Times New Roman" w:cs="Times New Roman"/>
          <w:sz w:val="28"/>
          <w:szCs w:val="28"/>
          <w:lang w:eastAsia="ru-RU"/>
        </w:rPr>
        <w:t>, если тестируемый не смог реализовать поставленную задачу.</w:t>
      </w:r>
    </w:p>
    <w:p w:rsidR="00A82367" w:rsidRPr="00117A50" w:rsidRDefault="00A82367" w:rsidP="003A3052">
      <w:pPr>
        <w:spacing w:after="0" w:line="240" w:lineRule="auto"/>
        <w:ind w:firstLine="567"/>
        <w:rPr>
          <w:rFonts w:ascii="Times New Roman" w:eastAsia="Times New Roman" w:hAnsi="Times New Roman" w:cs="Times New Roman"/>
          <w:sz w:val="28"/>
          <w:szCs w:val="28"/>
          <w:lang w:eastAsia="ru-RU"/>
        </w:rPr>
      </w:pPr>
      <w:r w:rsidRPr="00117A50">
        <w:rPr>
          <w:rFonts w:ascii="Times New Roman" w:eastAsia="Times New Roman" w:hAnsi="Times New Roman" w:cs="Times New Roman"/>
          <w:b/>
          <w:bCs/>
          <w:sz w:val="28"/>
          <w:szCs w:val="28"/>
          <w:lang w:eastAsia="ru-RU"/>
        </w:rPr>
        <w:t>О международных программах </w:t>
      </w:r>
      <w:r w:rsidRPr="00117A50">
        <w:rPr>
          <w:rFonts w:ascii="Times New Roman" w:eastAsia="Times New Roman" w:hAnsi="Times New Roman" w:cs="Times New Roman"/>
          <w:b/>
          <w:bCs/>
          <w:sz w:val="28"/>
          <w:szCs w:val="28"/>
          <w:lang w:val="en-US" w:eastAsia="ru-RU"/>
        </w:rPr>
        <w:t>PIRLS</w:t>
      </w:r>
      <w:r w:rsidRPr="00117A50">
        <w:rPr>
          <w:rFonts w:ascii="Times New Roman" w:eastAsia="Times New Roman" w:hAnsi="Times New Roman" w:cs="Times New Roman"/>
          <w:b/>
          <w:bCs/>
          <w:sz w:val="28"/>
          <w:szCs w:val="28"/>
          <w:lang w:eastAsia="ru-RU"/>
        </w:rPr>
        <w:t>, </w:t>
      </w:r>
      <w:r w:rsidRPr="00117A50">
        <w:rPr>
          <w:rFonts w:ascii="Times New Roman" w:eastAsia="Times New Roman" w:hAnsi="Times New Roman" w:cs="Times New Roman"/>
          <w:b/>
          <w:bCs/>
          <w:sz w:val="28"/>
          <w:szCs w:val="28"/>
          <w:lang w:val="en-US" w:eastAsia="ru-RU"/>
        </w:rPr>
        <w:t>TIMSS</w:t>
      </w:r>
      <w:r w:rsidRPr="00117A50">
        <w:rPr>
          <w:rFonts w:ascii="Times New Roman" w:eastAsia="Times New Roman" w:hAnsi="Times New Roman" w:cs="Times New Roman"/>
          <w:b/>
          <w:bCs/>
          <w:sz w:val="28"/>
          <w:szCs w:val="28"/>
          <w:lang w:eastAsia="ru-RU"/>
        </w:rPr>
        <w:t>, </w:t>
      </w:r>
      <w:r w:rsidRPr="00117A50">
        <w:rPr>
          <w:rFonts w:ascii="Times New Roman" w:eastAsia="Times New Roman" w:hAnsi="Times New Roman" w:cs="Times New Roman"/>
          <w:b/>
          <w:bCs/>
          <w:sz w:val="28"/>
          <w:szCs w:val="28"/>
          <w:lang w:val="en-US" w:eastAsia="ru-RU"/>
        </w:rPr>
        <w:t>PISA</w:t>
      </w:r>
      <w:r w:rsidRPr="00117A50">
        <w:rPr>
          <w:rFonts w:ascii="Times New Roman" w:eastAsia="Times New Roman" w:hAnsi="Times New Roman" w:cs="Times New Roman"/>
          <w:b/>
          <w:bCs/>
          <w:sz w:val="28"/>
          <w:szCs w:val="28"/>
          <w:lang w:eastAsia="ru-RU"/>
        </w:rPr>
        <w:t>, </w:t>
      </w:r>
      <w:r w:rsidRPr="00117A50">
        <w:rPr>
          <w:rFonts w:ascii="Times New Roman" w:eastAsia="Times New Roman" w:hAnsi="Times New Roman" w:cs="Times New Roman"/>
          <w:b/>
          <w:bCs/>
          <w:sz w:val="28"/>
          <w:szCs w:val="28"/>
          <w:lang w:val="en-US" w:eastAsia="ru-RU"/>
        </w:rPr>
        <w:t>TALIS</w:t>
      </w:r>
    </w:p>
    <w:p w:rsidR="00A82367" w:rsidRPr="00B04D0E" w:rsidRDefault="00A82367" w:rsidP="003A3052">
      <w:pPr>
        <w:spacing w:after="0" w:line="240" w:lineRule="auto"/>
        <w:ind w:firstLine="567"/>
        <w:rPr>
          <w:rFonts w:ascii="Times New Roman" w:eastAsia="Times New Roman" w:hAnsi="Times New Roman" w:cs="Times New Roman"/>
          <w:sz w:val="28"/>
          <w:szCs w:val="28"/>
          <w:lang w:eastAsia="ru-RU"/>
        </w:rPr>
      </w:pPr>
      <w:r w:rsidRPr="00B04D0E">
        <w:rPr>
          <w:rFonts w:ascii="Times New Roman" w:eastAsia="Times New Roman" w:hAnsi="Times New Roman" w:cs="Times New Roman"/>
          <w:b/>
          <w:bCs/>
          <w:sz w:val="28"/>
          <w:szCs w:val="28"/>
          <w:lang w:eastAsia="ru-RU"/>
        </w:rPr>
        <w:t>1. Международное исследование PIRLS</w:t>
      </w:r>
    </w:p>
    <w:p w:rsidR="00A82367" w:rsidRPr="00117A50" w:rsidRDefault="00A82367" w:rsidP="003A3052">
      <w:pPr>
        <w:spacing w:after="0" w:line="240" w:lineRule="auto"/>
        <w:ind w:firstLine="567"/>
        <w:rPr>
          <w:rFonts w:ascii="Times New Roman" w:eastAsia="Times New Roman" w:hAnsi="Times New Roman" w:cs="Times New Roman"/>
          <w:sz w:val="28"/>
          <w:szCs w:val="28"/>
          <w:lang w:eastAsia="ru-RU"/>
        </w:rPr>
      </w:pPr>
      <w:r w:rsidRPr="00B04D0E">
        <w:rPr>
          <w:rFonts w:ascii="Times New Roman" w:eastAsia="Times New Roman" w:hAnsi="Times New Roman" w:cs="Times New Roman"/>
          <w:sz w:val="28"/>
          <w:szCs w:val="28"/>
          <w:lang w:eastAsia="ru-RU"/>
        </w:rPr>
        <w:t> </w:t>
      </w:r>
      <w:r w:rsidRPr="00117A50">
        <w:rPr>
          <w:rFonts w:ascii="Times New Roman" w:eastAsia="Times New Roman" w:hAnsi="Times New Roman" w:cs="Times New Roman"/>
          <w:sz w:val="28"/>
          <w:szCs w:val="28"/>
          <w:lang w:eastAsia="ru-RU"/>
        </w:rPr>
        <w:t>Международное исследование качества чтения и понимания текста PIRLS позволяет сравнить уровень и качество чтения и понимания текста учащимися начальной школы в различных странах мира, а также выявить различия в национальных системах образования.</w:t>
      </w:r>
    </w:p>
    <w:p w:rsidR="00A82367" w:rsidRPr="00117A50" w:rsidRDefault="00A82367" w:rsidP="003A3052">
      <w:pPr>
        <w:spacing w:after="0" w:line="240" w:lineRule="auto"/>
        <w:ind w:firstLine="567"/>
        <w:rPr>
          <w:rFonts w:ascii="Times New Roman" w:eastAsia="Times New Roman" w:hAnsi="Times New Roman" w:cs="Times New Roman"/>
          <w:sz w:val="28"/>
          <w:szCs w:val="28"/>
          <w:lang w:eastAsia="ru-RU"/>
        </w:rPr>
      </w:pPr>
      <w:r w:rsidRPr="00117A50">
        <w:rPr>
          <w:rFonts w:ascii="Times New Roman" w:eastAsia="Times New Roman" w:hAnsi="Times New Roman" w:cs="Times New Roman"/>
          <w:sz w:val="28"/>
          <w:szCs w:val="28"/>
          <w:lang w:eastAsia="ru-RU"/>
        </w:rPr>
        <w:t xml:space="preserve">Исследование проводится циклично — один раз в пять лет, и к настоящему времени проведено </w:t>
      </w:r>
      <w:r w:rsidR="00B065ED" w:rsidRPr="00117A50">
        <w:rPr>
          <w:rFonts w:ascii="Times New Roman" w:eastAsia="Times New Roman" w:hAnsi="Times New Roman" w:cs="Times New Roman"/>
          <w:sz w:val="28"/>
          <w:szCs w:val="28"/>
          <w:lang w:eastAsia="ru-RU"/>
        </w:rPr>
        <w:t>пять</w:t>
      </w:r>
      <w:r w:rsidRPr="00117A50">
        <w:rPr>
          <w:rFonts w:ascii="Times New Roman" w:eastAsia="Times New Roman" w:hAnsi="Times New Roman" w:cs="Times New Roman"/>
          <w:sz w:val="28"/>
          <w:szCs w:val="28"/>
          <w:lang w:eastAsia="ru-RU"/>
        </w:rPr>
        <w:t xml:space="preserve"> раз: в 2001, 2006, 2011 </w:t>
      </w:r>
      <w:r w:rsidR="00B065ED" w:rsidRPr="00117A50">
        <w:rPr>
          <w:rFonts w:ascii="Times New Roman" w:eastAsia="Times New Roman" w:hAnsi="Times New Roman" w:cs="Times New Roman"/>
          <w:sz w:val="28"/>
          <w:szCs w:val="28"/>
          <w:lang w:eastAsia="ru-RU"/>
        </w:rPr>
        <w:t>,</w:t>
      </w:r>
      <w:r w:rsidRPr="00117A50">
        <w:rPr>
          <w:rFonts w:ascii="Times New Roman" w:eastAsia="Times New Roman" w:hAnsi="Times New Roman" w:cs="Times New Roman"/>
          <w:sz w:val="28"/>
          <w:szCs w:val="28"/>
          <w:lang w:eastAsia="ru-RU"/>
        </w:rPr>
        <w:t>2016</w:t>
      </w:r>
      <w:r w:rsidR="00B065ED" w:rsidRPr="00117A50">
        <w:rPr>
          <w:rFonts w:ascii="Times New Roman" w:eastAsia="Times New Roman" w:hAnsi="Times New Roman" w:cs="Times New Roman"/>
          <w:sz w:val="28"/>
          <w:szCs w:val="28"/>
          <w:lang w:eastAsia="ru-RU"/>
        </w:rPr>
        <w:t xml:space="preserve"> и 2021</w:t>
      </w:r>
      <w:r w:rsidRPr="00117A50">
        <w:rPr>
          <w:rFonts w:ascii="Times New Roman" w:eastAsia="Times New Roman" w:hAnsi="Times New Roman" w:cs="Times New Roman"/>
          <w:sz w:val="28"/>
          <w:szCs w:val="28"/>
          <w:lang w:eastAsia="ru-RU"/>
        </w:rPr>
        <w:t xml:space="preserve"> годах.</w:t>
      </w:r>
    </w:p>
    <w:p w:rsidR="00A82367" w:rsidRPr="00117A50" w:rsidRDefault="00A82367" w:rsidP="003A3052">
      <w:pPr>
        <w:spacing w:after="0" w:line="240" w:lineRule="auto"/>
        <w:ind w:firstLine="567"/>
        <w:rPr>
          <w:rFonts w:ascii="Times New Roman" w:eastAsia="Times New Roman" w:hAnsi="Times New Roman" w:cs="Times New Roman"/>
          <w:sz w:val="28"/>
          <w:szCs w:val="28"/>
          <w:lang w:eastAsia="ru-RU"/>
        </w:rPr>
      </w:pPr>
      <w:r w:rsidRPr="00117A50">
        <w:rPr>
          <w:rFonts w:ascii="Times New Roman" w:eastAsia="Times New Roman" w:hAnsi="Times New Roman" w:cs="Times New Roman"/>
          <w:sz w:val="28"/>
          <w:szCs w:val="28"/>
          <w:lang w:eastAsia="ru-RU"/>
        </w:rPr>
        <w:t>Проект PIRLS был создан под эгидой Международной ассоциации по оценке учебных достижений (IEA). Вся ответственность за организацию международных исследований возложена на бостонский колледж </w:t>
      </w:r>
      <w:proofErr w:type="spellStart"/>
      <w:r w:rsidRPr="00117A50">
        <w:rPr>
          <w:rFonts w:ascii="Times New Roman" w:eastAsia="Times New Roman" w:hAnsi="Times New Roman" w:cs="Times New Roman"/>
          <w:sz w:val="28"/>
          <w:szCs w:val="28"/>
          <w:lang w:eastAsia="ru-RU"/>
        </w:rPr>
        <w:t>Chestnut</w:t>
      </w:r>
      <w:proofErr w:type="spellEnd"/>
      <w:r w:rsidRPr="00117A50">
        <w:rPr>
          <w:rFonts w:ascii="Times New Roman" w:eastAsia="Times New Roman" w:hAnsi="Times New Roman" w:cs="Times New Roman"/>
          <w:sz w:val="28"/>
          <w:szCs w:val="28"/>
          <w:lang w:eastAsia="ru-RU"/>
        </w:rPr>
        <w:t> </w:t>
      </w:r>
      <w:proofErr w:type="spellStart"/>
      <w:r w:rsidRPr="00117A50">
        <w:rPr>
          <w:rFonts w:ascii="Times New Roman" w:eastAsia="Times New Roman" w:hAnsi="Times New Roman" w:cs="Times New Roman"/>
          <w:sz w:val="28"/>
          <w:szCs w:val="28"/>
          <w:lang w:eastAsia="ru-RU"/>
        </w:rPr>
        <w:t>Hill</w:t>
      </w:r>
      <w:proofErr w:type="spellEnd"/>
      <w:r w:rsidRPr="00117A50">
        <w:rPr>
          <w:rFonts w:ascii="Times New Roman" w:eastAsia="Times New Roman" w:hAnsi="Times New Roman" w:cs="Times New Roman"/>
          <w:sz w:val="28"/>
          <w:szCs w:val="28"/>
          <w:lang w:eastAsia="ru-RU"/>
        </w:rPr>
        <w:t> (Массачусетс, США). Подготовка заданий для международных исследований происходит в центре данных в Гамбурге (Германия).</w:t>
      </w:r>
    </w:p>
    <w:p w:rsidR="00A82367" w:rsidRPr="00117A50" w:rsidRDefault="00A82367" w:rsidP="003A3052">
      <w:pPr>
        <w:spacing w:after="0" w:line="240" w:lineRule="auto"/>
        <w:ind w:firstLine="567"/>
        <w:rPr>
          <w:rFonts w:ascii="Times New Roman" w:eastAsia="Times New Roman" w:hAnsi="Times New Roman" w:cs="Times New Roman"/>
          <w:sz w:val="28"/>
          <w:szCs w:val="28"/>
          <w:lang w:eastAsia="ru-RU"/>
        </w:rPr>
      </w:pPr>
      <w:r w:rsidRPr="00117A50">
        <w:rPr>
          <w:rFonts w:ascii="Times New Roman" w:eastAsia="Times New Roman" w:hAnsi="Times New Roman" w:cs="Times New Roman"/>
          <w:sz w:val="28"/>
          <w:szCs w:val="28"/>
          <w:lang w:eastAsia="ru-RU"/>
        </w:rPr>
        <w:t>В исследовании PIRLS оцениваются два вида чтения, которые чаще других используются учащимися во время учебных занятий и вне школы:</w:t>
      </w:r>
    </w:p>
    <w:p w:rsidR="00A82367" w:rsidRPr="00C901D8" w:rsidRDefault="00A82367" w:rsidP="003A3052">
      <w:pPr>
        <w:pStyle w:val="a5"/>
        <w:numPr>
          <w:ilvl w:val="0"/>
          <w:numId w:val="2"/>
        </w:numPr>
        <w:spacing w:after="0" w:line="240" w:lineRule="auto"/>
        <w:ind w:left="0" w:firstLine="567"/>
        <w:rPr>
          <w:rFonts w:ascii="Times New Roman" w:eastAsia="Times New Roman" w:hAnsi="Times New Roman" w:cs="Times New Roman"/>
          <w:sz w:val="28"/>
          <w:szCs w:val="28"/>
          <w:lang w:eastAsia="ru-RU"/>
        </w:rPr>
      </w:pPr>
      <w:r w:rsidRPr="00C901D8">
        <w:rPr>
          <w:rFonts w:ascii="Times New Roman" w:eastAsia="Times New Roman" w:hAnsi="Times New Roman" w:cs="Times New Roman"/>
          <w:sz w:val="28"/>
          <w:szCs w:val="28"/>
          <w:lang w:eastAsia="ru-RU"/>
        </w:rPr>
        <w:t>чтение с целью приобретения читательского литературного опыта;</w:t>
      </w:r>
    </w:p>
    <w:p w:rsidR="00A82367" w:rsidRPr="00C901D8" w:rsidRDefault="00A82367" w:rsidP="003A3052">
      <w:pPr>
        <w:pStyle w:val="a5"/>
        <w:numPr>
          <w:ilvl w:val="0"/>
          <w:numId w:val="2"/>
        </w:numPr>
        <w:spacing w:after="0" w:line="240" w:lineRule="auto"/>
        <w:ind w:left="0" w:firstLine="567"/>
        <w:rPr>
          <w:rFonts w:ascii="Times New Roman" w:eastAsia="Times New Roman" w:hAnsi="Times New Roman" w:cs="Times New Roman"/>
          <w:sz w:val="28"/>
          <w:szCs w:val="28"/>
          <w:lang w:eastAsia="ru-RU"/>
        </w:rPr>
      </w:pPr>
      <w:r w:rsidRPr="00C901D8">
        <w:rPr>
          <w:rFonts w:ascii="Times New Roman" w:eastAsia="Times New Roman" w:hAnsi="Times New Roman" w:cs="Times New Roman"/>
          <w:sz w:val="28"/>
          <w:szCs w:val="28"/>
          <w:lang w:eastAsia="ru-RU"/>
        </w:rPr>
        <w:t>чтение с целью освоения и использования информации.</w:t>
      </w:r>
    </w:p>
    <w:p w:rsidR="00A82367" w:rsidRPr="00117A50" w:rsidRDefault="00A82367" w:rsidP="003A3052">
      <w:pPr>
        <w:spacing w:after="0" w:line="240" w:lineRule="auto"/>
        <w:ind w:firstLine="567"/>
        <w:rPr>
          <w:rFonts w:ascii="Times New Roman" w:eastAsia="Times New Roman" w:hAnsi="Times New Roman" w:cs="Times New Roman"/>
          <w:sz w:val="28"/>
          <w:szCs w:val="28"/>
          <w:lang w:eastAsia="ru-RU"/>
        </w:rPr>
      </w:pPr>
      <w:r w:rsidRPr="00117A50">
        <w:rPr>
          <w:rFonts w:ascii="Times New Roman" w:eastAsia="Times New Roman" w:hAnsi="Times New Roman" w:cs="Times New Roman"/>
          <w:sz w:val="28"/>
          <w:szCs w:val="28"/>
          <w:lang w:eastAsia="ru-RU"/>
        </w:rPr>
        <w:t>В соответствии с концептуальными положениями исследования при чтении художественных и информационных (научно-популярных) текстов оцениваются четыре группы читательских умений:</w:t>
      </w:r>
    </w:p>
    <w:p w:rsidR="00A82367" w:rsidRPr="00C901D8" w:rsidRDefault="00A82367" w:rsidP="003A3052">
      <w:pPr>
        <w:pStyle w:val="a5"/>
        <w:numPr>
          <w:ilvl w:val="0"/>
          <w:numId w:val="2"/>
        </w:numPr>
        <w:spacing w:after="0" w:line="240" w:lineRule="auto"/>
        <w:ind w:left="0" w:firstLine="567"/>
        <w:rPr>
          <w:rFonts w:ascii="Times New Roman" w:eastAsia="Times New Roman" w:hAnsi="Times New Roman" w:cs="Times New Roman"/>
          <w:sz w:val="28"/>
          <w:szCs w:val="28"/>
          <w:lang w:eastAsia="ru-RU"/>
        </w:rPr>
      </w:pPr>
      <w:r w:rsidRPr="00C901D8">
        <w:rPr>
          <w:rFonts w:ascii="Times New Roman" w:eastAsia="Times New Roman" w:hAnsi="Times New Roman" w:cs="Times New Roman"/>
          <w:sz w:val="28"/>
          <w:szCs w:val="28"/>
          <w:lang w:eastAsia="ru-RU"/>
        </w:rPr>
        <w:t>нахождение информации, заданной в явном виде;</w:t>
      </w:r>
    </w:p>
    <w:p w:rsidR="00A82367" w:rsidRPr="00C901D8" w:rsidRDefault="00A82367" w:rsidP="003A3052">
      <w:pPr>
        <w:pStyle w:val="a5"/>
        <w:numPr>
          <w:ilvl w:val="0"/>
          <w:numId w:val="2"/>
        </w:numPr>
        <w:spacing w:after="0" w:line="240" w:lineRule="auto"/>
        <w:ind w:left="0" w:firstLine="567"/>
        <w:rPr>
          <w:rFonts w:ascii="Times New Roman" w:eastAsia="Times New Roman" w:hAnsi="Times New Roman" w:cs="Times New Roman"/>
          <w:sz w:val="28"/>
          <w:szCs w:val="28"/>
          <w:lang w:eastAsia="ru-RU"/>
        </w:rPr>
      </w:pPr>
      <w:r w:rsidRPr="00C901D8">
        <w:rPr>
          <w:rFonts w:ascii="Times New Roman" w:eastAsia="Times New Roman" w:hAnsi="Times New Roman" w:cs="Times New Roman"/>
          <w:sz w:val="28"/>
          <w:szCs w:val="28"/>
          <w:lang w:eastAsia="ru-RU"/>
        </w:rPr>
        <w:t>формулирование выводов;</w:t>
      </w:r>
    </w:p>
    <w:p w:rsidR="00A82367" w:rsidRPr="00C901D8" w:rsidRDefault="00A82367" w:rsidP="003A3052">
      <w:pPr>
        <w:pStyle w:val="a5"/>
        <w:numPr>
          <w:ilvl w:val="0"/>
          <w:numId w:val="2"/>
        </w:numPr>
        <w:spacing w:after="0" w:line="240" w:lineRule="auto"/>
        <w:ind w:left="0" w:firstLine="567"/>
        <w:rPr>
          <w:rFonts w:ascii="Times New Roman" w:eastAsia="Times New Roman" w:hAnsi="Times New Roman" w:cs="Times New Roman"/>
          <w:sz w:val="28"/>
          <w:szCs w:val="28"/>
          <w:lang w:eastAsia="ru-RU"/>
        </w:rPr>
      </w:pPr>
      <w:r w:rsidRPr="00C901D8">
        <w:rPr>
          <w:rFonts w:ascii="Times New Roman" w:eastAsia="Times New Roman" w:hAnsi="Times New Roman" w:cs="Times New Roman"/>
          <w:sz w:val="28"/>
          <w:szCs w:val="28"/>
          <w:lang w:eastAsia="ru-RU"/>
        </w:rPr>
        <w:t>интерпретация и обобщение информации;</w:t>
      </w:r>
    </w:p>
    <w:p w:rsidR="00A82367" w:rsidRPr="00C901D8" w:rsidRDefault="00A82367" w:rsidP="003A3052">
      <w:pPr>
        <w:pStyle w:val="a5"/>
        <w:numPr>
          <w:ilvl w:val="0"/>
          <w:numId w:val="2"/>
        </w:numPr>
        <w:spacing w:after="0" w:line="240" w:lineRule="auto"/>
        <w:ind w:left="0" w:firstLine="567"/>
        <w:rPr>
          <w:rFonts w:ascii="Times New Roman" w:eastAsia="Times New Roman" w:hAnsi="Times New Roman" w:cs="Times New Roman"/>
          <w:sz w:val="28"/>
          <w:szCs w:val="28"/>
          <w:lang w:eastAsia="ru-RU"/>
        </w:rPr>
      </w:pPr>
      <w:r w:rsidRPr="00C901D8">
        <w:rPr>
          <w:rFonts w:ascii="Times New Roman" w:eastAsia="Times New Roman" w:hAnsi="Times New Roman" w:cs="Times New Roman"/>
          <w:sz w:val="28"/>
          <w:szCs w:val="28"/>
          <w:lang w:eastAsia="ru-RU"/>
        </w:rPr>
        <w:t>анализ и оценка содержания, языковых особенностей и структуры текста.</w:t>
      </w:r>
    </w:p>
    <w:p w:rsidR="00A82367" w:rsidRPr="00BC197A" w:rsidRDefault="00A82367" w:rsidP="003A3052">
      <w:pPr>
        <w:spacing w:after="0" w:line="240" w:lineRule="auto"/>
        <w:ind w:firstLine="567"/>
        <w:rPr>
          <w:rFonts w:ascii="Times New Roman" w:eastAsia="Times New Roman" w:hAnsi="Times New Roman" w:cs="Times New Roman"/>
          <w:b/>
          <w:sz w:val="28"/>
          <w:szCs w:val="28"/>
          <w:lang w:eastAsia="ru-RU"/>
        </w:rPr>
      </w:pPr>
      <w:r w:rsidRPr="00BC197A">
        <w:rPr>
          <w:rFonts w:ascii="Times New Roman" w:eastAsia="Times New Roman" w:hAnsi="Times New Roman" w:cs="Times New Roman"/>
          <w:b/>
          <w:sz w:val="28"/>
          <w:szCs w:val="28"/>
          <w:lang w:eastAsia="ru-RU"/>
        </w:rPr>
        <w:t>Оценка результатов</w:t>
      </w:r>
    </w:p>
    <w:p w:rsidR="00A82367" w:rsidRPr="00117A50" w:rsidRDefault="00A82367" w:rsidP="003A3052">
      <w:pPr>
        <w:spacing w:after="0" w:line="240" w:lineRule="auto"/>
        <w:ind w:firstLine="567"/>
        <w:rPr>
          <w:rFonts w:ascii="Times New Roman" w:eastAsia="Times New Roman" w:hAnsi="Times New Roman" w:cs="Times New Roman"/>
          <w:sz w:val="28"/>
          <w:szCs w:val="28"/>
          <w:lang w:eastAsia="ru-RU"/>
        </w:rPr>
      </w:pPr>
      <w:r w:rsidRPr="00117A50">
        <w:rPr>
          <w:rFonts w:ascii="Times New Roman" w:eastAsia="Times New Roman" w:hAnsi="Times New Roman" w:cs="Times New Roman"/>
          <w:sz w:val="28"/>
          <w:szCs w:val="28"/>
          <w:lang w:eastAsia="ru-RU"/>
        </w:rPr>
        <w:lastRenderedPageBreak/>
        <w:t>Для качественной и количественной оценки выполненных работ в PIRLS используется следующая система:</w:t>
      </w:r>
    </w:p>
    <w:p w:rsidR="00A82367" w:rsidRPr="00C901D8" w:rsidRDefault="00A82367" w:rsidP="003A3052">
      <w:pPr>
        <w:pStyle w:val="a5"/>
        <w:numPr>
          <w:ilvl w:val="0"/>
          <w:numId w:val="2"/>
        </w:numPr>
        <w:spacing w:after="0" w:line="240" w:lineRule="auto"/>
        <w:ind w:left="0" w:firstLine="567"/>
        <w:rPr>
          <w:rFonts w:ascii="Times New Roman" w:eastAsia="Times New Roman" w:hAnsi="Times New Roman" w:cs="Times New Roman"/>
          <w:sz w:val="28"/>
          <w:szCs w:val="28"/>
          <w:lang w:eastAsia="ru-RU"/>
        </w:rPr>
      </w:pPr>
      <w:r w:rsidRPr="00C901D8">
        <w:rPr>
          <w:rFonts w:ascii="Times New Roman" w:eastAsia="Times New Roman" w:hAnsi="Times New Roman" w:cs="Times New Roman"/>
          <w:sz w:val="28"/>
          <w:szCs w:val="28"/>
          <w:lang w:eastAsia="ru-RU"/>
        </w:rPr>
        <w:t>— задания с выбором ответа оцениваются 1 баллом;</w:t>
      </w:r>
    </w:p>
    <w:p w:rsidR="00A82367" w:rsidRPr="00C901D8" w:rsidRDefault="00A82367" w:rsidP="003A3052">
      <w:pPr>
        <w:pStyle w:val="a5"/>
        <w:numPr>
          <w:ilvl w:val="0"/>
          <w:numId w:val="2"/>
        </w:numPr>
        <w:spacing w:after="0" w:line="240" w:lineRule="auto"/>
        <w:ind w:left="0" w:firstLine="567"/>
        <w:rPr>
          <w:rFonts w:ascii="Times New Roman" w:eastAsia="Times New Roman" w:hAnsi="Times New Roman" w:cs="Times New Roman"/>
          <w:sz w:val="28"/>
          <w:szCs w:val="28"/>
          <w:lang w:eastAsia="ru-RU"/>
        </w:rPr>
      </w:pPr>
      <w:r w:rsidRPr="00C901D8">
        <w:rPr>
          <w:rFonts w:ascii="Times New Roman" w:eastAsia="Times New Roman" w:hAnsi="Times New Roman" w:cs="Times New Roman"/>
          <w:sz w:val="28"/>
          <w:szCs w:val="28"/>
          <w:lang w:eastAsia="ru-RU"/>
        </w:rPr>
        <w:t>— задания на установление последовательности событий оцениваются 1 баллом;</w:t>
      </w:r>
    </w:p>
    <w:p w:rsidR="00A82367" w:rsidRPr="00C901D8" w:rsidRDefault="00A82367" w:rsidP="003A3052">
      <w:pPr>
        <w:pStyle w:val="a5"/>
        <w:numPr>
          <w:ilvl w:val="0"/>
          <w:numId w:val="2"/>
        </w:numPr>
        <w:spacing w:after="0" w:line="240" w:lineRule="auto"/>
        <w:ind w:left="0" w:firstLine="567"/>
        <w:rPr>
          <w:rFonts w:ascii="Times New Roman" w:eastAsia="Times New Roman" w:hAnsi="Times New Roman" w:cs="Times New Roman"/>
          <w:sz w:val="28"/>
          <w:szCs w:val="28"/>
          <w:lang w:eastAsia="ru-RU"/>
        </w:rPr>
      </w:pPr>
      <w:r w:rsidRPr="00C901D8">
        <w:rPr>
          <w:rFonts w:ascii="Times New Roman" w:eastAsia="Times New Roman" w:hAnsi="Times New Roman" w:cs="Times New Roman"/>
          <w:sz w:val="28"/>
          <w:szCs w:val="28"/>
          <w:lang w:eastAsia="ru-RU"/>
        </w:rPr>
        <w:t>— задания со свободно конструируемым ответом оцениваются от 1 до 3 баллов в зависимости от сложности задания.</w:t>
      </w:r>
    </w:p>
    <w:p w:rsidR="00A82367" w:rsidRPr="00117A50" w:rsidRDefault="00117A50" w:rsidP="003A3052">
      <w:pPr>
        <w:spacing w:after="0" w:line="240" w:lineRule="auto"/>
        <w:ind w:firstLine="56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00A82367" w:rsidRPr="00117A50">
        <w:rPr>
          <w:rFonts w:ascii="Times New Roman" w:eastAsia="Times New Roman" w:hAnsi="Times New Roman" w:cs="Times New Roman"/>
          <w:sz w:val="28"/>
          <w:szCs w:val="28"/>
          <w:lang w:eastAsia="ru-RU"/>
        </w:rPr>
        <w:t>ля окончательной обработки результатов использовалась современная теория тестирования.</w:t>
      </w:r>
    </w:p>
    <w:p w:rsidR="00A82367" w:rsidRPr="00B5007D" w:rsidRDefault="00A82367" w:rsidP="003A3052">
      <w:pPr>
        <w:spacing w:after="0" w:line="240" w:lineRule="auto"/>
        <w:ind w:firstLine="567"/>
        <w:rPr>
          <w:rFonts w:ascii="Times New Roman" w:eastAsia="Times New Roman" w:hAnsi="Times New Roman" w:cs="Times New Roman"/>
          <w:sz w:val="28"/>
          <w:szCs w:val="28"/>
          <w:lang w:eastAsia="ru-RU"/>
        </w:rPr>
      </w:pPr>
      <w:r w:rsidRPr="00B5007D">
        <w:rPr>
          <w:rFonts w:ascii="Times New Roman" w:eastAsia="Times New Roman" w:hAnsi="Times New Roman" w:cs="Times New Roman"/>
          <w:sz w:val="28"/>
          <w:szCs w:val="28"/>
          <w:lang w:eastAsia="ru-RU"/>
        </w:rPr>
        <w:t> </w:t>
      </w:r>
      <w:r w:rsidR="00B065ED" w:rsidRPr="00B5007D">
        <w:rPr>
          <w:rFonts w:ascii="Times New Roman" w:hAnsi="Times New Roman" w:cs="Times New Roman"/>
          <w:color w:val="1F1F1F"/>
          <w:sz w:val="28"/>
          <w:szCs w:val="28"/>
          <w:shd w:val="clear" w:color="auto" w:fill="FFFFFF"/>
        </w:rPr>
        <w:t>Исследование, пятое по счёту, проводилось в 2021 году. </w:t>
      </w:r>
      <w:r w:rsidR="00B065ED" w:rsidRPr="00B5007D">
        <w:rPr>
          <w:rFonts w:ascii="Times New Roman" w:hAnsi="Times New Roman" w:cs="Times New Roman"/>
          <w:color w:val="040C28"/>
          <w:sz w:val="28"/>
          <w:szCs w:val="28"/>
        </w:rPr>
        <w:t>Узбекистан участвовал в нём впервые и набрал 437 баллов, что значительно меньше среднего балла, принятого в программе PIRLS (500 баллов), и занял 49-е место среди 57 стран</w:t>
      </w:r>
      <w:r w:rsidR="00B065ED" w:rsidRPr="00B5007D">
        <w:rPr>
          <w:rFonts w:ascii="Times New Roman" w:hAnsi="Times New Roman" w:cs="Times New Roman"/>
          <w:color w:val="1F1F1F"/>
          <w:sz w:val="28"/>
          <w:szCs w:val="28"/>
          <w:shd w:val="clear" w:color="auto" w:fill="FFFFFF"/>
        </w:rPr>
        <w:t>.</w:t>
      </w:r>
    </w:p>
    <w:p w:rsidR="00A82367" w:rsidRPr="00117A50" w:rsidRDefault="00A82367" w:rsidP="003A3052">
      <w:pPr>
        <w:spacing w:after="0" w:line="240" w:lineRule="auto"/>
        <w:ind w:firstLine="567"/>
        <w:rPr>
          <w:rFonts w:ascii="Times New Roman" w:eastAsia="Times New Roman" w:hAnsi="Times New Roman" w:cs="Times New Roman"/>
          <w:sz w:val="28"/>
          <w:szCs w:val="28"/>
          <w:lang w:eastAsia="ru-RU"/>
        </w:rPr>
      </w:pPr>
      <w:r w:rsidRPr="00B5007D">
        <w:rPr>
          <w:rFonts w:ascii="Times New Roman" w:eastAsia="Times New Roman" w:hAnsi="Times New Roman" w:cs="Times New Roman"/>
          <w:sz w:val="28"/>
          <w:szCs w:val="28"/>
          <w:lang w:eastAsia="ru-RU"/>
        </w:rPr>
        <w:t> </w:t>
      </w:r>
      <w:r w:rsidRPr="00117A50">
        <w:rPr>
          <w:rFonts w:ascii="Times New Roman" w:eastAsia="Times New Roman" w:hAnsi="Times New Roman" w:cs="Times New Roman"/>
          <w:b/>
          <w:bCs/>
          <w:sz w:val="28"/>
          <w:szCs w:val="28"/>
          <w:lang w:eastAsia="ru-RU"/>
        </w:rPr>
        <w:t>2. Международное исследование  TIMSS</w:t>
      </w:r>
    </w:p>
    <w:p w:rsidR="00A82367" w:rsidRPr="00117A50" w:rsidRDefault="00A82367" w:rsidP="003A3052">
      <w:pPr>
        <w:spacing w:after="0" w:line="240" w:lineRule="auto"/>
        <w:ind w:firstLine="567"/>
        <w:rPr>
          <w:rFonts w:ascii="Times New Roman" w:eastAsia="Times New Roman" w:hAnsi="Times New Roman" w:cs="Times New Roman"/>
          <w:sz w:val="28"/>
          <w:szCs w:val="28"/>
          <w:lang w:eastAsia="ru-RU"/>
        </w:rPr>
      </w:pPr>
      <w:r w:rsidRPr="00117A50">
        <w:rPr>
          <w:rFonts w:ascii="Times New Roman" w:eastAsia="Times New Roman" w:hAnsi="Times New Roman" w:cs="Times New Roman"/>
          <w:sz w:val="28"/>
          <w:szCs w:val="28"/>
          <w:lang w:eastAsia="ru-RU"/>
        </w:rPr>
        <w:t>Международное мониторинговое исследование качества школьного математического и естественнонаучного образования TIMSS (англ. TIMSS — </w:t>
      </w:r>
      <w:proofErr w:type="spellStart"/>
      <w:r w:rsidRPr="00117A50">
        <w:rPr>
          <w:rFonts w:ascii="Times New Roman" w:eastAsia="Times New Roman" w:hAnsi="Times New Roman" w:cs="Times New Roman"/>
          <w:sz w:val="28"/>
          <w:szCs w:val="28"/>
          <w:lang w:eastAsia="ru-RU"/>
        </w:rPr>
        <w:t>Trends</w:t>
      </w:r>
      <w:proofErr w:type="spellEnd"/>
      <w:r w:rsidRPr="00117A50">
        <w:rPr>
          <w:rFonts w:ascii="Times New Roman" w:eastAsia="Times New Roman" w:hAnsi="Times New Roman" w:cs="Times New Roman"/>
          <w:sz w:val="28"/>
          <w:szCs w:val="28"/>
          <w:lang w:eastAsia="ru-RU"/>
        </w:rPr>
        <w:t> </w:t>
      </w:r>
      <w:proofErr w:type="spellStart"/>
      <w:r w:rsidRPr="00117A50">
        <w:rPr>
          <w:rFonts w:ascii="Times New Roman" w:eastAsia="Times New Roman" w:hAnsi="Times New Roman" w:cs="Times New Roman"/>
          <w:sz w:val="28"/>
          <w:szCs w:val="28"/>
          <w:lang w:eastAsia="ru-RU"/>
        </w:rPr>
        <w:t>in</w:t>
      </w:r>
      <w:proofErr w:type="spellEnd"/>
      <w:r w:rsidRPr="00117A50">
        <w:rPr>
          <w:rFonts w:ascii="Times New Roman" w:eastAsia="Times New Roman" w:hAnsi="Times New Roman" w:cs="Times New Roman"/>
          <w:sz w:val="28"/>
          <w:szCs w:val="28"/>
          <w:lang w:eastAsia="ru-RU"/>
        </w:rPr>
        <w:t> </w:t>
      </w:r>
      <w:proofErr w:type="spellStart"/>
      <w:r w:rsidRPr="00117A50">
        <w:rPr>
          <w:rFonts w:ascii="Times New Roman" w:eastAsia="Times New Roman" w:hAnsi="Times New Roman" w:cs="Times New Roman"/>
          <w:sz w:val="28"/>
          <w:szCs w:val="28"/>
          <w:lang w:eastAsia="ru-RU"/>
        </w:rPr>
        <w:t>Mathematics</w:t>
      </w:r>
      <w:proofErr w:type="spellEnd"/>
      <w:r w:rsidRPr="00117A50">
        <w:rPr>
          <w:rFonts w:ascii="Times New Roman" w:eastAsia="Times New Roman" w:hAnsi="Times New Roman" w:cs="Times New Roman"/>
          <w:sz w:val="28"/>
          <w:szCs w:val="28"/>
          <w:lang w:eastAsia="ru-RU"/>
        </w:rPr>
        <w:t> </w:t>
      </w:r>
      <w:proofErr w:type="spellStart"/>
      <w:r w:rsidRPr="00117A50">
        <w:rPr>
          <w:rFonts w:ascii="Times New Roman" w:eastAsia="Times New Roman" w:hAnsi="Times New Roman" w:cs="Times New Roman"/>
          <w:sz w:val="28"/>
          <w:szCs w:val="28"/>
          <w:lang w:eastAsia="ru-RU"/>
        </w:rPr>
        <w:t>and</w:t>
      </w:r>
      <w:proofErr w:type="spellEnd"/>
      <w:r w:rsidRPr="00117A50">
        <w:rPr>
          <w:rFonts w:ascii="Times New Roman" w:eastAsia="Times New Roman" w:hAnsi="Times New Roman" w:cs="Times New Roman"/>
          <w:sz w:val="28"/>
          <w:szCs w:val="28"/>
          <w:lang w:eastAsia="ru-RU"/>
        </w:rPr>
        <w:t> </w:t>
      </w:r>
      <w:proofErr w:type="spellStart"/>
      <w:r w:rsidRPr="00117A50">
        <w:rPr>
          <w:rFonts w:ascii="Times New Roman" w:eastAsia="Times New Roman" w:hAnsi="Times New Roman" w:cs="Times New Roman"/>
          <w:sz w:val="28"/>
          <w:szCs w:val="28"/>
          <w:lang w:eastAsia="ru-RU"/>
        </w:rPr>
        <w:t>Science</w:t>
      </w:r>
      <w:proofErr w:type="spellEnd"/>
      <w:r w:rsidRPr="00117A50">
        <w:rPr>
          <w:rFonts w:ascii="Times New Roman" w:eastAsia="Times New Roman" w:hAnsi="Times New Roman" w:cs="Times New Roman"/>
          <w:sz w:val="28"/>
          <w:szCs w:val="28"/>
          <w:lang w:eastAsia="ru-RU"/>
        </w:rPr>
        <w:t> </w:t>
      </w:r>
      <w:proofErr w:type="spellStart"/>
      <w:r w:rsidRPr="00117A50">
        <w:rPr>
          <w:rFonts w:ascii="Times New Roman" w:eastAsia="Times New Roman" w:hAnsi="Times New Roman" w:cs="Times New Roman"/>
          <w:sz w:val="28"/>
          <w:szCs w:val="28"/>
          <w:lang w:eastAsia="ru-RU"/>
        </w:rPr>
        <w:t>Study</w:t>
      </w:r>
      <w:proofErr w:type="spellEnd"/>
      <w:r w:rsidRPr="00117A50">
        <w:rPr>
          <w:rFonts w:ascii="Times New Roman" w:eastAsia="Times New Roman" w:hAnsi="Times New Roman" w:cs="Times New Roman"/>
          <w:sz w:val="28"/>
          <w:szCs w:val="28"/>
          <w:lang w:eastAsia="ru-RU"/>
        </w:rPr>
        <w:t>) — это программа, организованная Международной ассоциацией по оценке учебных достижений IEA. Данное исследование позволяет сравнить уровень и качество математического и естественнонаучного образования учащихся 4-х классов начальной школы и учащихся 8-х классов в различных странах мира, а также выявить различия в национальных системах образования.</w:t>
      </w:r>
    </w:p>
    <w:p w:rsidR="00A82367" w:rsidRPr="00117A50" w:rsidRDefault="00A82367" w:rsidP="003A3052">
      <w:pPr>
        <w:spacing w:after="0" w:line="240" w:lineRule="auto"/>
        <w:ind w:firstLine="567"/>
        <w:rPr>
          <w:rFonts w:ascii="Times New Roman" w:eastAsia="Times New Roman" w:hAnsi="Times New Roman" w:cs="Times New Roman"/>
          <w:sz w:val="28"/>
          <w:szCs w:val="28"/>
          <w:lang w:eastAsia="ru-RU"/>
        </w:rPr>
      </w:pPr>
      <w:r w:rsidRPr="00117A50">
        <w:rPr>
          <w:rFonts w:ascii="Times New Roman" w:eastAsia="Times New Roman" w:hAnsi="Times New Roman" w:cs="Times New Roman"/>
          <w:sz w:val="28"/>
          <w:szCs w:val="28"/>
          <w:lang w:eastAsia="ru-RU"/>
        </w:rPr>
        <w:t xml:space="preserve"> Исследование проводится циклично — один раз в четыре года, и к настоящему времени было проведено </w:t>
      </w:r>
      <w:r w:rsidR="00B065ED" w:rsidRPr="00117A50">
        <w:rPr>
          <w:rFonts w:ascii="Times New Roman" w:eastAsia="Times New Roman" w:hAnsi="Times New Roman" w:cs="Times New Roman"/>
          <w:sz w:val="28"/>
          <w:szCs w:val="28"/>
          <w:lang w:eastAsia="ru-RU"/>
        </w:rPr>
        <w:t>восем</w:t>
      </w:r>
      <w:r w:rsidRPr="00117A50">
        <w:rPr>
          <w:rFonts w:ascii="Times New Roman" w:eastAsia="Times New Roman" w:hAnsi="Times New Roman" w:cs="Times New Roman"/>
          <w:sz w:val="28"/>
          <w:szCs w:val="28"/>
          <w:lang w:eastAsia="ru-RU"/>
        </w:rPr>
        <w:t xml:space="preserve">ь раз: в 1995, 1999, 2003, 2007, 2011 </w:t>
      </w:r>
      <w:r w:rsidR="00B065ED" w:rsidRPr="00117A50">
        <w:rPr>
          <w:rFonts w:ascii="Times New Roman" w:eastAsia="Times New Roman" w:hAnsi="Times New Roman" w:cs="Times New Roman"/>
          <w:sz w:val="28"/>
          <w:szCs w:val="28"/>
          <w:lang w:eastAsia="ru-RU"/>
        </w:rPr>
        <w:t>,</w:t>
      </w:r>
      <w:r w:rsidRPr="00117A50">
        <w:rPr>
          <w:rFonts w:ascii="Times New Roman" w:eastAsia="Times New Roman" w:hAnsi="Times New Roman" w:cs="Times New Roman"/>
          <w:sz w:val="28"/>
          <w:szCs w:val="28"/>
          <w:lang w:eastAsia="ru-RU"/>
        </w:rPr>
        <w:t xml:space="preserve"> 2015</w:t>
      </w:r>
      <w:r w:rsidR="00B065ED" w:rsidRPr="00117A50">
        <w:rPr>
          <w:rFonts w:ascii="Times New Roman" w:eastAsia="Times New Roman" w:hAnsi="Times New Roman" w:cs="Times New Roman"/>
          <w:sz w:val="28"/>
          <w:szCs w:val="28"/>
          <w:lang w:eastAsia="ru-RU"/>
        </w:rPr>
        <w:t>, 2019, 2023</w:t>
      </w:r>
      <w:r w:rsidRPr="00117A50">
        <w:rPr>
          <w:rFonts w:ascii="Times New Roman" w:eastAsia="Times New Roman" w:hAnsi="Times New Roman" w:cs="Times New Roman"/>
          <w:sz w:val="28"/>
          <w:szCs w:val="28"/>
          <w:lang w:eastAsia="ru-RU"/>
        </w:rPr>
        <w:t xml:space="preserve"> годах.</w:t>
      </w:r>
    </w:p>
    <w:p w:rsidR="00A82367" w:rsidRPr="00117A50" w:rsidRDefault="00A82367" w:rsidP="003A3052">
      <w:pPr>
        <w:spacing w:after="0" w:line="240" w:lineRule="auto"/>
        <w:ind w:firstLine="567"/>
        <w:rPr>
          <w:rFonts w:ascii="Times New Roman" w:eastAsia="Times New Roman" w:hAnsi="Times New Roman" w:cs="Times New Roman"/>
          <w:sz w:val="28"/>
          <w:szCs w:val="28"/>
          <w:lang w:eastAsia="ru-RU"/>
        </w:rPr>
      </w:pPr>
      <w:r w:rsidRPr="00117A50">
        <w:rPr>
          <w:rFonts w:ascii="Times New Roman" w:eastAsia="Times New Roman" w:hAnsi="Times New Roman" w:cs="Times New Roman"/>
          <w:sz w:val="28"/>
          <w:szCs w:val="28"/>
          <w:lang w:eastAsia="ru-RU"/>
        </w:rPr>
        <w:t> При этом трижды с 1995 года (последний раз в 2015 году) проводилось «расширенное» исследование (</w:t>
      </w:r>
      <w:proofErr w:type="spellStart"/>
      <w:r w:rsidRPr="00117A50">
        <w:rPr>
          <w:rFonts w:ascii="Times New Roman" w:eastAsia="Times New Roman" w:hAnsi="Times New Roman" w:cs="Times New Roman"/>
          <w:sz w:val="28"/>
          <w:szCs w:val="28"/>
          <w:lang w:eastAsia="ru-RU"/>
        </w:rPr>
        <w:t>Advanced</w:t>
      </w:r>
      <w:proofErr w:type="spellEnd"/>
      <w:r w:rsidRPr="00117A50">
        <w:rPr>
          <w:rFonts w:ascii="Times New Roman" w:eastAsia="Times New Roman" w:hAnsi="Times New Roman" w:cs="Times New Roman"/>
          <w:sz w:val="28"/>
          <w:szCs w:val="28"/>
          <w:lang w:eastAsia="ru-RU"/>
        </w:rPr>
        <w:t> TIMSS), включающее в себя изучение достижений обучающихся последнего класса школы (в России это 11-й, в США — 12-й и т. д.).</w:t>
      </w:r>
    </w:p>
    <w:p w:rsidR="0007522E" w:rsidRPr="00117A50" w:rsidRDefault="0007522E" w:rsidP="003A3052">
      <w:pPr>
        <w:tabs>
          <w:tab w:val="num" w:pos="0"/>
        </w:tabs>
        <w:spacing w:after="0" w:line="240" w:lineRule="auto"/>
        <w:ind w:firstLine="567"/>
        <w:rPr>
          <w:rFonts w:ascii="Times New Roman" w:eastAsia="Times New Roman" w:hAnsi="Times New Roman" w:cs="Times New Roman"/>
          <w:sz w:val="28"/>
          <w:szCs w:val="28"/>
          <w:lang w:eastAsia="ru-RU"/>
        </w:rPr>
      </w:pPr>
      <w:r w:rsidRPr="00117A50">
        <w:rPr>
          <w:rFonts w:ascii="Times New Roman" w:hAnsi="Times New Roman" w:cs="Times New Roman"/>
          <w:color w:val="000000"/>
          <w:sz w:val="28"/>
          <w:szCs w:val="28"/>
        </w:rPr>
        <w:t>В 2023 году</w:t>
      </w:r>
      <w:r w:rsidRPr="00117A50">
        <w:rPr>
          <w:rFonts w:ascii="Times New Roman" w:hAnsi="Times New Roman" w:cs="Times New Roman"/>
          <w:color w:val="000000"/>
          <w:sz w:val="28"/>
          <w:szCs w:val="28"/>
          <w:shd w:val="clear" w:color="auto" w:fill="F8FAFC"/>
        </w:rPr>
        <w:t xml:space="preserve"> У</w:t>
      </w:r>
      <w:r w:rsidRPr="00117A50">
        <w:rPr>
          <w:rFonts w:ascii="Times New Roman" w:hAnsi="Times New Roman" w:cs="Times New Roman"/>
          <w:color w:val="000000"/>
          <w:sz w:val="28"/>
          <w:szCs w:val="28"/>
          <w:shd w:val="clear" w:color="auto" w:fill="FFFFFF" w:themeFill="background1"/>
        </w:rPr>
        <w:t>збекистан впервые принял участие в данном исследовании.</w:t>
      </w:r>
    </w:p>
    <w:p w:rsidR="00A82367" w:rsidRPr="00117A50" w:rsidRDefault="00A82367" w:rsidP="003A3052">
      <w:pPr>
        <w:shd w:val="clear" w:color="auto" w:fill="FFFFFF" w:themeFill="background1"/>
        <w:tabs>
          <w:tab w:val="num" w:pos="0"/>
        </w:tabs>
        <w:spacing w:after="0" w:line="240" w:lineRule="auto"/>
        <w:ind w:firstLine="567"/>
        <w:rPr>
          <w:rFonts w:ascii="Times New Roman" w:eastAsia="Times New Roman" w:hAnsi="Times New Roman" w:cs="Times New Roman"/>
          <w:sz w:val="28"/>
          <w:szCs w:val="28"/>
          <w:lang w:eastAsia="ru-RU"/>
        </w:rPr>
      </w:pPr>
      <w:r w:rsidRPr="00117A50">
        <w:rPr>
          <w:rFonts w:ascii="Times New Roman" w:eastAsia="Times New Roman" w:hAnsi="Times New Roman" w:cs="Times New Roman"/>
          <w:sz w:val="28"/>
          <w:szCs w:val="28"/>
          <w:lang w:eastAsia="ru-RU"/>
        </w:rPr>
        <w:t> </w:t>
      </w:r>
      <w:r w:rsidR="0007522E" w:rsidRPr="00117A50">
        <w:rPr>
          <w:rFonts w:ascii="Times New Roman" w:hAnsi="Times New Roman" w:cs="Times New Roman"/>
          <w:color w:val="000000"/>
          <w:sz w:val="28"/>
          <w:szCs w:val="28"/>
        </w:rPr>
        <w:t>Согласно результатам анализа международного отчета, средний пок</w:t>
      </w:r>
      <w:r w:rsidR="0007522E" w:rsidRPr="00117A50">
        <w:rPr>
          <w:rFonts w:ascii="Times New Roman" w:hAnsi="Times New Roman" w:cs="Times New Roman"/>
          <w:color w:val="000000"/>
          <w:sz w:val="28"/>
          <w:szCs w:val="28"/>
          <w:shd w:val="clear" w:color="auto" w:fill="FFFFFF" w:themeFill="background1"/>
        </w:rPr>
        <w:t>азатель математической грамотности учащихся 8-х классов Узбекистана составил 421 балл и занял 32-е место из 44 стран-участниц. 8-й класс по грамотности естественных наук (</w:t>
      </w:r>
      <w:proofErr w:type="spellStart"/>
      <w:r w:rsidR="0007522E" w:rsidRPr="00117A50">
        <w:rPr>
          <w:rFonts w:ascii="Times New Roman" w:hAnsi="Times New Roman" w:cs="Times New Roman"/>
          <w:color w:val="000000"/>
          <w:sz w:val="28"/>
          <w:szCs w:val="28"/>
          <w:shd w:val="clear" w:color="auto" w:fill="FFFFFF" w:themeFill="background1"/>
        </w:rPr>
        <w:t>Science</w:t>
      </w:r>
      <w:proofErr w:type="spellEnd"/>
      <w:r w:rsidR="0007522E" w:rsidRPr="00117A50">
        <w:rPr>
          <w:rFonts w:ascii="Times New Roman" w:hAnsi="Times New Roman" w:cs="Times New Roman"/>
          <w:color w:val="000000"/>
          <w:sz w:val="28"/>
          <w:szCs w:val="28"/>
          <w:shd w:val="clear" w:color="auto" w:fill="FFFFFF" w:themeFill="background1"/>
        </w:rPr>
        <w:t>) занял 39-е место с 396 баллами среди 44 стран-участниц.</w:t>
      </w:r>
    </w:p>
    <w:p w:rsidR="0007522E" w:rsidRPr="00624E6C" w:rsidRDefault="0007522E" w:rsidP="003A3052">
      <w:pPr>
        <w:pStyle w:val="a3"/>
        <w:spacing w:before="0" w:beforeAutospacing="0" w:after="0" w:afterAutospacing="0"/>
        <w:ind w:firstLine="567"/>
        <w:rPr>
          <w:color w:val="000000"/>
          <w:sz w:val="28"/>
          <w:szCs w:val="28"/>
        </w:rPr>
      </w:pPr>
      <w:r w:rsidRPr="00624E6C">
        <w:rPr>
          <w:color w:val="000000"/>
          <w:sz w:val="28"/>
          <w:szCs w:val="28"/>
        </w:rPr>
        <w:t>Результаты учащихся 4 класса:</w:t>
      </w:r>
    </w:p>
    <w:p w:rsidR="0007522E" w:rsidRPr="00624E6C" w:rsidRDefault="0007522E" w:rsidP="003A3052">
      <w:pPr>
        <w:pStyle w:val="a3"/>
        <w:tabs>
          <w:tab w:val="num" w:pos="0"/>
        </w:tabs>
        <w:spacing w:before="0" w:beforeAutospacing="0" w:after="0" w:afterAutospacing="0"/>
        <w:ind w:firstLine="567"/>
        <w:rPr>
          <w:sz w:val="28"/>
          <w:szCs w:val="28"/>
        </w:rPr>
      </w:pPr>
      <w:r w:rsidRPr="00624E6C">
        <w:rPr>
          <w:color w:val="000000"/>
          <w:sz w:val="28"/>
          <w:szCs w:val="28"/>
        </w:rPr>
        <w:t>Учащиеся 4-х классов из Узбекистана, участвовавшие в исследовании, набрали 412 баллов по грамотности естественных наук (</w:t>
      </w:r>
      <w:proofErr w:type="spellStart"/>
      <w:r w:rsidRPr="00624E6C">
        <w:rPr>
          <w:color w:val="000000"/>
          <w:sz w:val="28"/>
          <w:szCs w:val="28"/>
        </w:rPr>
        <w:t>Science</w:t>
      </w:r>
      <w:proofErr w:type="spellEnd"/>
      <w:r w:rsidRPr="00624E6C">
        <w:rPr>
          <w:color w:val="000000"/>
          <w:sz w:val="28"/>
          <w:szCs w:val="28"/>
        </w:rPr>
        <w:t>) и заняли 54-е место среди 58 стран-участниц. По математической грамотности она заняла 50-е место среди 58 стран-участниц с 443 баллами.</w:t>
      </w:r>
    </w:p>
    <w:p w:rsidR="0007522E" w:rsidRPr="00624E6C" w:rsidRDefault="0007522E" w:rsidP="003A3052">
      <w:pPr>
        <w:pStyle w:val="a3"/>
        <w:shd w:val="clear" w:color="auto" w:fill="FFFFFF" w:themeFill="background1"/>
        <w:spacing w:before="0" w:beforeAutospacing="0" w:after="0" w:afterAutospacing="0"/>
        <w:ind w:firstLine="567"/>
        <w:rPr>
          <w:color w:val="000000"/>
          <w:sz w:val="28"/>
          <w:szCs w:val="28"/>
        </w:rPr>
      </w:pPr>
      <w:r w:rsidRPr="00624E6C">
        <w:rPr>
          <w:color w:val="000000"/>
          <w:sz w:val="28"/>
          <w:szCs w:val="28"/>
        </w:rPr>
        <w:t xml:space="preserve">В Узбекистане девочки 4-х классов (446 баллов) показали лучшие результаты по математике, чем мальчики (440 баллов), но </w:t>
      </w:r>
      <w:proofErr w:type="gramStart"/>
      <w:r w:rsidRPr="00624E6C">
        <w:rPr>
          <w:color w:val="000000"/>
          <w:sz w:val="28"/>
          <w:szCs w:val="28"/>
        </w:rPr>
        <w:t>такая</w:t>
      </w:r>
      <w:proofErr w:type="gramEnd"/>
      <w:r w:rsidRPr="00624E6C">
        <w:rPr>
          <w:color w:val="000000"/>
          <w:sz w:val="28"/>
          <w:szCs w:val="28"/>
        </w:rPr>
        <w:t xml:space="preserve"> же разница сохранилась и по естественным наукам (девочки - 414 баллов, мальчики - 409 баллов).</w:t>
      </w:r>
    </w:p>
    <w:p w:rsidR="0007522E" w:rsidRPr="00624E6C" w:rsidRDefault="0007522E" w:rsidP="003A3052">
      <w:pPr>
        <w:pStyle w:val="a3"/>
        <w:shd w:val="clear" w:color="auto" w:fill="FFFFFF" w:themeFill="background1"/>
        <w:spacing w:before="0" w:beforeAutospacing="0" w:after="0" w:afterAutospacing="0"/>
        <w:ind w:firstLine="567"/>
        <w:rPr>
          <w:color w:val="000000"/>
          <w:sz w:val="28"/>
          <w:szCs w:val="28"/>
        </w:rPr>
      </w:pPr>
      <w:proofErr w:type="gramStart"/>
      <w:r w:rsidRPr="00624E6C">
        <w:rPr>
          <w:color w:val="000000"/>
          <w:sz w:val="28"/>
          <w:szCs w:val="28"/>
        </w:rPr>
        <w:lastRenderedPageBreak/>
        <w:t>В направлении естественных наук девочки (8 классов (395 баллов) и мальчики (396 баллов) показали почти одинаковые результаты, а в направлении математики мальчики (426 баллов) показали более высокие результаты, чем девочки (416 баллов).</w:t>
      </w:r>
      <w:proofErr w:type="gramEnd"/>
    </w:p>
    <w:p w:rsidR="00A82367" w:rsidRPr="00117A50" w:rsidRDefault="00A82367" w:rsidP="003A3052">
      <w:pPr>
        <w:spacing w:after="0" w:line="240" w:lineRule="auto"/>
        <w:ind w:firstLine="567"/>
        <w:rPr>
          <w:rFonts w:ascii="Times New Roman" w:eastAsia="Times New Roman" w:hAnsi="Times New Roman" w:cs="Times New Roman"/>
          <w:sz w:val="28"/>
          <w:szCs w:val="28"/>
          <w:lang w:eastAsia="ru-RU"/>
        </w:rPr>
      </w:pPr>
      <w:r w:rsidRPr="00117A50">
        <w:rPr>
          <w:rFonts w:ascii="Times New Roman" w:eastAsia="Times New Roman" w:hAnsi="Times New Roman" w:cs="Times New Roman"/>
          <w:b/>
          <w:bCs/>
          <w:sz w:val="28"/>
          <w:szCs w:val="28"/>
          <w:lang w:eastAsia="ru-RU"/>
        </w:rPr>
        <w:t>3. Международное исследование PISA</w:t>
      </w:r>
    </w:p>
    <w:p w:rsidR="002062C4" w:rsidRDefault="00A82367" w:rsidP="003A3052">
      <w:pPr>
        <w:spacing w:after="0" w:line="240" w:lineRule="auto"/>
        <w:ind w:firstLine="567"/>
        <w:jc w:val="both"/>
        <w:rPr>
          <w:rFonts w:ascii="Times New Roman" w:eastAsia="Times New Roman" w:hAnsi="Times New Roman" w:cs="Times New Roman"/>
          <w:color w:val="1F1F1F"/>
          <w:sz w:val="28"/>
          <w:szCs w:val="28"/>
          <w:lang w:eastAsia="ru-RU"/>
        </w:rPr>
      </w:pPr>
      <w:r w:rsidRPr="00117A50">
        <w:rPr>
          <w:rFonts w:ascii="Times New Roman" w:eastAsia="Times New Roman" w:hAnsi="Times New Roman" w:cs="Times New Roman"/>
          <w:sz w:val="28"/>
          <w:szCs w:val="28"/>
          <w:lang w:eastAsia="ru-RU"/>
        </w:rPr>
        <w:t>Международная программа по оценке образовательных достижений учащихся (англ. </w:t>
      </w:r>
      <w:proofErr w:type="spellStart"/>
      <w:r w:rsidRPr="00117A50">
        <w:rPr>
          <w:rFonts w:ascii="Times New Roman" w:eastAsia="Times New Roman" w:hAnsi="Times New Roman" w:cs="Times New Roman"/>
          <w:sz w:val="28"/>
          <w:szCs w:val="28"/>
          <w:lang w:eastAsia="ru-RU"/>
        </w:rPr>
        <w:t>Programme</w:t>
      </w:r>
      <w:proofErr w:type="spellEnd"/>
      <w:r w:rsidRPr="00117A50">
        <w:rPr>
          <w:rFonts w:ascii="Times New Roman" w:eastAsia="Times New Roman" w:hAnsi="Times New Roman" w:cs="Times New Roman"/>
          <w:sz w:val="28"/>
          <w:szCs w:val="28"/>
          <w:lang w:eastAsia="ru-RU"/>
        </w:rPr>
        <w:t> </w:t>
      </w:r>
      <w:proofErr w:type="spellStart"/>
      <w:r w:rsidRPr="00117A50">
        <w:rPr>
          <w:rFonts w:ascii="Times New Roman" w:eastAsia="Times New Roman" w:hAnsi="Times New Roman" w:cs="Times New Roman"/>
          <w:sz w:val="28"/>
          <w:szCs w:val="28"/>
          <w:lang w:eastAsia="ru-RU"/>
        </w:rPr>
        <w:t>for</w:t>
      </w:r>
      <w:proofErr w:type="spellEnd"/>
      <w:r w:rsidRPr="00117A50">
        <w:rPr>
          <w:rFonts w:ascii="Times New Roman" w:eastAsia="Times New Roman" w:hAnsi="Times New Roman" w:cs="Times New Roman"/>
          <w:sz w:val="28"/>
          <w:szCs w:val="28"/>
          <w:lang w:eastAsia="ru-RU"/>
        </w:rPr>
        <w:t> </w:t>
      </w:r>
      <w:proofErr w:type="spellStart"/>
      <w:r w:rsidRPr="00117A50">
        <w:rPr>
          <w:rFonts w:ascii="Times New Roman" w:eastAsia="Times New Roman" w:hAnsi="Times New Roman" w:cs="Times New Roman"/>
          <w:sz w:val="28"/>
          <w:szCs w:val="28"/>
          <w:lang w:eastAsia="ru-RU"/>
        </w:rPr>
        <w:t>International</w:t>
      </w:r>
      <w:proofErr w:type="spellEnd"/>
      <w:r w:rsidRPr="00117A50">
        <w:rPr>
          <w:rFonts w:ascii="Times New Roman" w:eastAsia="Times New Roman" w:hAnsi="Times New Roman" w:cs="Times New Roman"/>
          <w:sz w:val="28"/>
          <w:szCs w:val="28"/>
          <w:lang w:eastAsia="ru-RU"/>
        </w:rPr>
        <w:t> </w:t>
      </w:r>
      <w:proofErr w:type="spellStart"/>
      <w:r w:rsidRPr="00117A50">
        <w:rPr>
          <w:rFonts w:ascii="Times New Roman" w:eastAsia="Times New Roman" w:hAnsi="Times New Roman" w:cs="Times New Roman"/>
          <w:sz w:val="28"/>
          <w:szCs w:val="28"/>
          <w:lang w:eastAsia="ru-RU"/>
        </w:rPr>
        <w:t>Student</w:t>
      </w:r>
      <w:proofErr w:type="spellEnd"/>
      <w:r w:rsidRPr="00117A50">
        <w:rPr>
          <w:rFonts w:ascii="Times New Roman" w:eastAsia="Times New Roman" w:hAnsi="Times New Roman" w:cs="Times New Roman"/>
          <w:sz w:val="28"/>
          <w:szCs w:val="28"/>
          <w:lang w:eastAsia="ru-RU"/>
        </w:rPr>
        <w:t> </w:t>
      </w:r>
      <w:proofErr w:type="spellStart"/>
      <w:r w:rsidRPr="00117A50">
        <w:rPr>
          <w:rFonts w:ascii="Times New Roman" w:eastAsia="Times New Roman" w:hAnsi="Times New Roman" w:cs="Times New Roman"/>
          <w:sz w:val="28"/>
          <w:szCs w:val="28"/>
          <w:lang w:eastAsia="ru-RU"/>
        </w:rPr>
        <w:t>Assessment</w:t>
      </w:r>
      <w:proofErr w:type="spellEnd"/>
      <w:r w:rsidRPr="00117A50">
        <w:rPr>
          <w:rFonts w:ascii="Times New Roman" w:eastAsia="Times New Roman" w:hAnsi="Times New Roman" w:cs="Times New Roman"/>
          <w:sz w:val="28"/>
          <w:szCs w:val="28"/>
          <w:lang w:eastAsia="ru-RU"/>
        </w:rPr>
        <w:t>, PISA) — тест, оценивающий функциональную грамотность школьников в разных странах мира и умение применять знания на практике. Проходит раз в три года. В тесте участвуют подростки в возрасте 15 лет. Был разработан в 1997 году, впервые прошёл в 2000 году. Тест организует Организация экономического сотрудничества и развития в консорциуме с ведущими международными научными организациями, при участии национальных центров. Руководит работой консорциума Австралийский совет педагогических исследований (ACER) при активном содействии Нидерландского национального института педагогических измерений (CITO), Службы педагогического тестирования США (ETS), Национального института исследований в области образования (NIER) в Японии; </w:t>
      </w:r>
      <w:proofErr w:type="spellStart"/>
      <w:r w:rsidRPr="00117A50">
        <w:rPr>
          <w:rFonts w:ascii="Times New Roman" w:eastAsia="Times New Roman" w:hAnsi="Times New Roman" w:cs="Times New Roman"/>
          <w:sz w:val="28"/>
          <w:szCs w:val="28"/>
          <w:lang w:eastAsia="ru-RU"/>
        </w:rPr>
        <w:t>Вестат</w:t>
      </w:r>
      <w:proofErr w:type="spellEnd"/>
      <w:r w:rsidRPr="00117A50">
        <w:rPr>
          <w:rFonts w:ascii="Times New Roman" w:eastAsia="Times New Roman" w:hAnsi="Times New Roman" w:cs="Times New Roman"/>
          <w:sz w:val="28"/>
          <w:szCs w:val="28"/>
          <w:lang w:eastAsia="ru-RU"/>
        </w:rPr>
        <w:t> США (WESTAT) и других авторитетных в мире образования организаций.</w:t>
      </w:r>
      <w:r w:rsidR="002062C4" w:rsidRPr="002062C4">
        <w:rPr>
          <w:rFonts w:ascii="Times New Roman" w:eastAsia="Times New Roman" w:hAnsi="Times New Roman" w:cs="Times New Roman"/>
          <w:color w:val="1F1F1F"/>
          <w:sz w:val="28"/>
          <w:szCs w:val="28"/>
          <w:lang w:eastAsia="ru-RU"/>
        </w:rPr>
        <w:t xml:space="preserve"> </w:t>
      </w:r>
    </w:p>
    <w:p w:rsidR="00A82367" w:rsidRPr="00117A50" w:rsidRDefault="002062C4" w:rsidP="003A305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1F1F1F"/>
          <w:sz w:val="28"/>
          <w:szCs w:val="28"/>
          <w:lang w:eastAsia="ru-RU"/>
        </w:rPr>
        <w:t>М</w:t>
      </w:r>
      <w:r w:rsidRPr="002062C4">
        <w:rPr>
          <w:rFonts w:ascii="Times New Roman" w:eastAsia="Times New Roman" w:hAnsi="Times New Roman" w:cs="Times New Roman"/>
          <w:color w:val="1F1F1F"/>
          <w:sz w:val="28"/>
          <w:szCs w:val="28"/>
          <w:lang w:eastAsia="ru-RU"/>
        </w:rPr>
        <w:t>еждународная программа оценки знаний и умений учащихся по пяти видам грамотности</w:t>
      </w:r>
      <w:r>
        <w:rPr>
          <w:rFonts w:ascii="Times New Roman" w:eastAsia="Times New Roman" w:hAnsi="Times New Roman" w:cs="Times New Roman"/>
          <w:color w:val="1F1F1F"/>
          <w:sz w:val="28"/>
          <w:szCs w:val="28"/>
          <w:lang w:eastAsia="ru-RU"/>
        </w:rPr>
        <w:t>:</w:t>
      </w:r>
      <w:r w:rsidRPr="002062C4">
        <w:rPr>
          <w:rFonts w:ascii="Times New Roman" w:eastAsia="Times New Roman" w:hAnsi="Times New Roman" w:cs="Times New Roman"/>
          <w:sz w:val="28"/>
          <w:szCs w:val="28"/>
          <w:lang w:eastAsia="ru-RU"/>
        </w:rPr>
        <w:t xml:space="preserve"> </w:t>
      </w:r>
      <w:r w:rsidRPr="00117A50">
        <w:rPr>
          <w:rFonts w:ascii="Times New Roman" w:eastAsia="Times New Roman" w:hAnsi="Times New Roman" w:cs="Times New Roman"/>
          <w:sz w:val="28"/>
          <w:szCs w:val="28"/>
          <w:lang w:eastAsia="ru-RU"/>
        </w:rPr>
        <w:t>грамотность чтения, математическая грамотность, естественнонаучная грамотность и компьютерная грамотность.</w:t>
      </w:r>
    </w:p>
    <w:p w:rsidR="002062C4" w:rsidRPr="007C0511" w:rsidRDefault="002062C4" w:rsidP="003A3052">
      <w:pPr>
        <w:shd w:val="clear" w:color="auto" w:fill="FFFFFF"/>
        <w:spacing w:after="0" w:line="240" w:lineRule="auto"/>
        <w:ind w:firstLine="567"/>
        <w:rPr>
          <w:rFonts w:ascii="Times New Roman" w:eastAsia="Times New Roman" w:hAnsi="Times New Roman" w:cs="Times New Roman"/>
          <w:color w:val="1F1F1F"/>
          <w:sz w:val="28"/>
          <w:szCs w:val="28"/>
          <w:lang w:eastAsia="ru-RU"/>
        </w:rPr>
      </w:pPr>
      <w:r w:rsidRPr="002062C4">
        <w:rPr>
          <w:rFonts w:ascii="Times New Roman" w:eastAsia="Times New Roman" w:hAnsi="Times New Roman" w:cs="Times New Roman"/>
          <w:color w:val="040C28"/>
          <w:sz w:val="28"/>
          <w:szCs w:val="28"/>
          <w:lang w:eastAsia="ru-RU"/>
        </w:rPr>
        <w:t>Международная программа по оценке образовательных достижений учащихся</w:t>
      </w:r>
      <w:r w:rsidRPr="002062C4">
        <w:rPr>
          <w:rFonts w:ascii="Times New Roman" w:eastAsia="Times New Roman" w:hAnsi="Times New Roman" w:cs="Times New Roman"/>
          <w:color w:val="1F1F1F"/>
          <w:sz w:val="28"/>
          <w:szCs w:val="28"/>
          <w:lang w:eastAsia="ru-RU"/>
        </w:rPr>
        <w:t xml:space="preserve"> (англ. </w:t>
      </w:r>
      <w:proofErr w:type="spellStart"/>
      <w:r w:rsidRPr="002062C4">
        <w:rPr>
          <w:rFonts w:ascii="Times New Roman" w:eastAsia="Times New Roman" w:hAnsi="Times New Roman" w:cs="Times New Roman"/>
          <w:color w:val="1F1F1F"/>
          <w:sz w:val="28"/>
          <w:szCs w:val="28"/>
          <w:lang w:eastAsia="ru-RU"/>
        </w:rPr>
        <w:t>Programme</w:t>
      </w:r>
      <w:proofErr w:type="spellEnd"/>
      <w:r w:rsidRPr="002062C4">
        <w:rPr>
          <w:rFonts w:ascii="Times New Roman" w:eastAsia="Times New Roman" w:hAnsi="Times New Roman" w:cs="Times New Roman"/>
          <w:color w:val="1F1F1F"/>
          <w:sz w:val="28"/>
          <w:szCs w:val="28"/>
          <w:lang w:eastAsia="ru-RU"/>
        </w:rPr>
        <w:t xml:space="preserve"> </w:t>
      </w:r>
      <w:proofErr w:type="spellStart"/>
      <w:r w:rsidRPr="002062C4">
        <w:rPr>
          <w:rFonts w:ascii="Times New Roman" w:eastAsia="Times New Roman" w:hAnsi="Times New Roman" w:cs="Times New Roman"/>
          <w:color w:val="1F1F1F"/>
          <w:sz w:val="28"/>
          <w:szCs w:val="28"/>
          <w:lang w:eastAsia="ru-RU"/>
        </w:rPr>
        <w:t>for</w:t>
      </w:r>
      <w:proofErr w:type="spellEnd"/>
      <w:r w:rsidRPr="002062C4">
        <w:rPr>
          <w:rFonts w:ascii="Times New Roman" w:eastAsia="Times New Roman" w:hAnsi="Times New Roman" w:cs="Times New Roman"/>
          <w:color w:val="1F1F1F"/>
          <w:sz w:val="28"/>
          <w:szCs w:val="28"/>
          <w:lang w:eastAsia="ru-RU"/>
        </w:rPr>
        <w:t xml:space="preserve"> </w:t>
      </w:r>
      <w:proofErr w:type="spellStart"/>
      <w:r w:rsidRPr="002062C4">
        <w:rPr>
          <w:rFonts w:ascii="Times New Roman" w:eastAsia="Times New Roman" w:hAnsi="Times New Roman" w:cs="Times New Roman"/>
          <w:color w:val="1F1F1F"/>
          <w:sz w:val="28"/>
          <w:szCs w:val="28"/>
          <w:lang w:eastAsia="ru-RU"/>
        </w:rPr>
        <w:t>International</w:t>
      </w:r>
      <w:proofErr w:type="spellEnd"/>
      <w:r w:rsidRPr="002062C4">
        <w:rPr>
          <w:rFonts w:ascii="Times New Roman" w:eastAsia="Times New Roman" w:hAnsi="Times New Roman" w:cs="Times New Roman"/>
          <w:color w:val="1F1F1F"/>
          <w:sz w:val="28"/>
          <w:szCs w:val="28"/>
          <w:lang w:eastAsia="ru-RU"/>
        </w:rPr>
        <w:t xml:space="preserve"> </w:t>
      </w:r>
      <w:proofErr w:type="spellStart"/>
      <w:r w:rsidRPr="002062C4">
        <w:rPr>
          <w:rFonts w:ascii="Times New Roman" w:eastAsia="Times New Roman" w:hAnsi="Times New Roman" w:cs="Times New Roman"/>
          <w:color w:val="1F1F1F"/>
          <w:sz w:val="28"/>
          <w:szCs w:val="28"/>
          <w:lang w:eastAsia="ru-RU"/>
        </w:rPr>
        <w:t>Student</w:t>
      </w:r>
      <w:proofErr w:type="spellEnd"/>
      <w:r w:rsidRPr="002062C4">
        <w:rPr>
          <w:rFonts w:ascii="Times New Roman" w:eastAsia="Times New Roman" w:hAnsi="Times New Roman" w:cs="Times New Roman"/>
          <w:color w:val="1F1F1F"/>
          <w:sz w:val="28"/>
          <w:szCs w:val="28"/>
          <w:lang w:eastAsia="ru-RU"/>
        </w:rPr>
        <w:t xml:space="preserve"> </w:t>
      </w:r>
      <w:proofErr w:type="spellStart"/>
      <w:r w:rsidRPr="002062C4">
        <w:rPr>
          <w:rFonts w:ascii="Times New Roman" w:eastAsia="Times New Roman" w:hAnsi="Times New Roman" w:cs="Times New Roman"/>
          <w:color w:val="1F1F1F"/>
          <w:sz w:val="28"/>
          <w:szCs w:val="28"/>
          <w:lang w:eastAsia="ru-RU"/>
        </w:rPr>
        <w:t>Assessment</w:t>
      </w:r>
      <w:proofErr w:type="spellEnd"/>
      <w:r w:rsidRPr="002062C4">
        <w:rPr>
          <w:rFonts w:ascii="Times New Roman" w:eastAsia="Times New Roman" w:hAnsi="Times New Roman" w:cs="Times New Roman"/>
          <w:color w:val="1F1F1F"/>
          <w:sz w:val="28"/>
          <w:szCs w:val="28"/>
          <w:lang w:eastAsia="ru-RU"/>
        </w:rPr>
        <w:t>, PISA) — тест, оценивающий функциональную грамотность школьников в разных странах мира и умение применять знания на практике.</w:t>
      </w:r>
    </w:p>
    <w:p w:rsidR="002062C4" w:rsidRPr="007C0511" w:rsidRDefault="002062C4" w:rsidP="003A3052">
      <w:pPr>
        <w:shd w:val="clear" w:color="auto" w:fill="FFFFFF"/>
        <w:spacing w:after="0" w:line="240" w:lineRule="auto"/>
        <w:ind w:firstLine="567"/>
        <w:rPr>
          <w:rFonts w:ascii="Times New Roman" w:eastAsia="Times New Roman" w:hAnsi="Times New Roman" w:cs="Times New Roman"/>
          <w:color w:val="1F1F1F"/>
          <w:sz w:val="28"/>
          <w:szCs w:val="28"/>
          <w:lang w:eastAsia="ru-RU"/>
        </w:rPr>
      </w:pPr>
      <w:r w:rsidRPr="002062C4">
        <w:rPr>
          <w:rFonts w:ascii="Times New Roman" w:eastAsia="Times New Roman" w:hAnsi="Times New Roman" w:cs="Times New Roman"/>
          <w:color w:val="1F1F1F"/>
          <w:sz w:val="28"/>
          <w:szCs w:val="28"/>
          <w:lang w:eastAsia="ru-RU"/>
        </w:rPr>
        <w:t>Оценка навыков учащихся в рамках исследования PISA проводится по трем основным направлениям: </w:t>
      </w:r>
      <w:r w:rsidRPr="002062C4">
        <w:rPr>
          <w:rFonts w:ascii="Times New Roman" w:eastAsia="Times New Roman" w:hAnsi="Times New Roman" w:cs="Times New Roman"/>
          <w:color w:val="040C28"/>
          <w:sz w:val="28"/>
          <w:szCs w:val="28"/>
          <w:lang w:eastAsia="ru-RU"/>
        </w:rPr>
        <w:t>читательская, математическая и естественнонаучная грамотность</w:t>
      </w:r>
      <w:r w:rsidRPr="002062C4">
        <w:rPr>
          <w:rFonts w:ascii="Times New Roman" w:eastAsia="Times New Roman" w:hAnsi="Times New Roman" w:cs="Times New Roman"/>
          <w:color w:val="1F1F1F"/>
          <w:sz w:val="28"/>
          <w:szCs w:val="28"/>
          <w:lang w:eastAsia="ru-RU"/>
        </w:rPr>
        <w:t>.</w:t>
      </w:r>
    </w:p>
    <w:p w:rsidR="00A82367" w:rsidRPr="00117A50" w:rsidRDefault="00A82367" w:rsidP="003A3052">
      <w:pPr>
        <w:spacing w:after="0" w:line="240" w:lineRule="auto"/>
        <w:ind w:firstLine="567"/>
        <w:jc w:val="both"/>
        <w:rPr>
          <w:rFonts w:ascii="Times New Roman" w:eastAsia="Times New Roman" w:hAnsi="Times New Roman" w:cs="Times New Roman"/>
          <w:sz w:val="28"/>
          <w:szCs w:val="28"/>
          <w:lang w:eastAsia="ru-RU"/>
        </w:rPr>
      </w:pPr>
      <w:r w:rsidRPr="00117A50">
        <w:rPr>
          <w:rFonts w:ascii="Times New Roman" w:eastAsia="Times New Roman" w:hAnsi="Times New Roman" w:cs="Times New Roman"/>
          <w:sz w:val="28"/>
          <w:szCs w:val="28"/>
          <w:lang w:eastAsia="ru-RU"/>
        </w:rPr>
        <w:t>В исследовании принимают участие страны-участницы Организации экономического сотрудничества и развития, а также те страны, которые взаимодействуют с ОЭСР. Количество таких стран каждый раз существенно увеличивается.</w:t>
      </w:r>
    </w:p>
    <w:p w:rsidR="002062C4" w:rsidRDefault="00A82367" w:rsidP="003A3052">
      <w:pPr>
        <w:spacing w:after="0" w:line="240" w:lineRule="auto"/>
        <w:ind w:firstLine="567"/>
        <w:rPr>
          <w:rFonts w:ascii="Times New Roman" w:eastAsia="Times New Roman" w:hAnsi="Times New Roman" w:cs="Times New Roman"/>
          <w:sz w:val="28"/>
          <w:szCs w:val="28"/>
          <w:lang w:eastAsia="ru-RU"/>
        </w:rPr>
      </w:pPr>
      <w:r w:rsidRPr="00117A50">
        <w:rPr>
          <w:rFonts w:ascii="Times New Roman" w:eastAsia="Times New Roman" w:hAnsi="Times New Roman" w:cs="Times New Roman"/>
          <w:sz w:val="28"/>
          <w:szCs w:val="28"/>
          <w:lang w:eastAsia="ru-RU"/>
        </w:rPr>
        <w:t xml:space="preserve"> Исследование PISA является мониторинговым, оно позволяет выявить и сравнить изменения, происходящие в системах образования в разных странах, и оценить эффективность стратегических решений в области образования. </w:t>
      </w:r>
    </w:p>
    <w:p w:rsidR="00A82367" w:rsidRPr="00117A50" w:rsidRDefault="00A82367" w:rsidP="003A3052">
      <w:pPr>
        <w:spacing w:after="0" w:line="240" w:lineRule="auto"/>
        <w:ind w:firstLine="567"/>
        <w:rPr>
          <w:rFonts w:ascii="Times New Roman" w:eastAsia="Times New Roman" w:hAnsi="Times New Roman" w:cs="Times New Roman"/>
          <w:sz w:val="28"/>
          <w:szCs w:val="28"/>
          <w:lang w:eastAsia="ru-RU"/>
        </w:rPr>
      </w:pPr>
      <w:r w:rsidRPr="00117A50">
        <w:rPr>
          <w:rFonts w:ascii="Times New Roman" w:eastAsia="Times New Roman" w:hAnsi="Times New Roman" w:cs="Times New Roman"/>
          <w:sz w:val="28"/>
          <w:szCs w:val="28"/>
          <w:lang w:eastAsia="ru-RU"/>
        </w:rPr>
        <w:t>Мониторинг качества образования в школе PISA проводится по четырём основным направлениям: грамотность чтения, математическая грамотность, естественнонаучная грамотность и компьютерная грамотность. Согласно итогам исследования PISA 2000—2015, лучшее среднее образование в странах Восточной Азии: </w:t>
      </w:r>
      <w:proofErr w:type="gramStart"/>
      <w:r w:rsidRPr="00117A50">
        <w:rPr>
          <w:rFonts w:ascii="Times New Roman" w:eastAsia="Times New Roman" w:hAnsi="Times New Roman" w:cs="Times New Roman"/>
          <w:sz w:val="28"/>
          <w:szCs w:val="28"/>
          <w:lang w:eastAsia="ru-RU"/>
        </w:rPr>
        <w:t>Китае, Корее, Сингапуре, Японии, в Европе в десятке лидеров Финляндия, Эстония, Швейцария, Польша и Нидерланды.</w:t>
      </w:r>
      <w:proofErr w:type="gramEnd"/>
    </w:p>
    <w:p w:rsidR="00A82367" w:rsidRPr="00117A50" w:rsidRDefault="00A82367" w:rsidP="003A3052">
      <w:pPr>
        <w:spacing w:after="0" w:line="240" w:lineRule="auto"/>
        <w:ind w:firstLine="567"/>
        <w:rPr>
          <w:rFonts w:ascii="Times New Roman" w:eastAsia="Times New Roman" w:hAnsi="Times New Roman" w:cs="Times New Roman"/>
          <w:sz w:val="28"/>
          <w:szCs w:val="28"/>
          <w:lang w:eastAsia="ru-RU"/>
        </w:rPr>
      </w:pPr>
      <w:r w:rsidRPr="00117A50">
        <w:rPr>
          <w:rFonts w:ascii="Times New Roman" w:eastAsia="Times New Roman" w:hAnsi="Times New Roman" w:cs="Times New Roman"/>
          <w:sz w:val="28"/>
          <w:szCs w:val="28"/>
          <w:lang w:eastAsia="ru-RU"/>
        </w:rPr>
        <w:t> </w:t>
      </w:r>
      <w:r w:rsidR="00117A50" w:rsidRPr="00117A50">
        <w:rPr>
          <w:rFonts w:ascii="Times New Roman" w:hAnsi="Times New Roman" w:cs="Times New Roman"/>
          <w:color w:val="1F1F1F"/>
          <w:sz w:val="28"/>
          <w:szCs w:val="28"/>
          <w:shd w:val="clear" w:color="auto" w:fill="FFFFFF"/>
        </w:rPr>
        <w:t xml:space="preserve">Узбекистан впервые присоединился к исследованию PISA, организуемому Организацией экономического сотрудничества и развития </w:t>
      </w:r>
      <w:r w:rsidR="00117A50" w:rsidRPr="00117A50">
        <w:rPr>
          <w:rFonts w:ascii="Times New Roman" w:hAnsi="Times New Roman" w:cs="Times New Roman"/>
          <w:color w:val="1F1F1F"/>
          <w:sz w:val="28"/>
          <w:szCs w:val="28"/>
          <w:shd w:val="clear" w:color="auto" w:fill="FFFFFF"/>
        </w:rPr>
        <w:lastRenderedPageBreak/>
        <w:t>(ОЭСР), в </w:t>
      </w:r>
      <w:r w:rsidR="00117A50" w:rsidRPr="00117A50">
        <w:rPr>
          <w:rFonts w:ascii="Times New Roman" w:hAnsi="Times New Roman" w:cs="Times New Roman"/>
          <w:color w:val="040C28"/>
          <w:sz w:val="28"/>
          <w:szCs w:val="28"/>
        </w:rPr>
        <w:t>2022</w:t>
      </w:r>
      <w:r w:rsidR="00117A50" w:rsidRPr="00117A50">
        <w:rPr>
          <w:rFonts w:ascii="Times New Roman" w:hAnsi="Times New Roman" w:cs="Times New Roman"/>
          <w:color w:val="1F1F1F"/>
          <w:sz w:val="28"/>
          <w:szCs w:val="28"/>
          <w:shd w:val="clear" w:color="auto" w:fill="FFFFFF"/>
        </w:rPr>
        <w:t> году</w:t>
      </w:r>
      <w:r w:rsidR="00117A50">
        <w:rPr>
          <w:rFonts w:ascii="Arial" w:hAnsi="Arial" w:cs="Arial"/>
          <w:color w:val="1F1F1F"/>
          <w:sz w:val="34"/>
          <w:szCs w:val="34"/>
          <w:shd w:val="clear" w:color="auto" w:fill="FFFFFF"/>
        </w:rPr>
        <w:t>.</w:t>
      </w:r>
      <w:r w:rsidR="00117A50" w:rsidRPr="00117A50">
        <w:rPr>
          <w:rFonts w:ascii="Times New Roman" w:hAnsi="Times New Roman" w:cs="Times New Roman"/>
          <w:color w:val="040C28"/>
          <w:sz w:val="28"/>
          <w:szCs w:val="28"/>
        </w:rPr>
        <w:t xml:space="preserve"> В 2022 году </w:t>
      </w:r>
      <w:proofErr w:type="spellStart"/>
      <w:r w:rsidR="00117A50" w:rsidRPr="00117A50">
        <w:rPr>
          <w:rFonts w:ascii="Times New Roman" w:hAnsi="Times New Roman" w:cs="Times New Roman"/>
          <w:color w:val="040C28"/>
          <w:sz w:val="28"/>
          <w:szCs w:val="28"/>
        </w:rPr>
        <w:t>узбекистанцы</w:t>
      </w:r>
      <w:proofErr w:type="spellEnd"/>
      <w:r w:rsidR="00117A50" w:rsidRPr="00117A50">
        <w:rPr>
          <w:rFonts w:ascii="Times New Roman" w:hAnsi="Times New Roman" w:cs="Times New Roman"/>
          <w:color w:val="040C28"/>
          <w:sz w:val="28"/>
          <w:szCs w:val="28"/>
        </w:rPr>
        <w:t xml:space="preserve"> впервые приняли участие в тестах PISA — международной программе оценки знаний 15-летних школьников</w:t>
      </w:r>
      <w:r w:rsidR="00117A50" w:rsidRPr="00117A50">
        <w:rPr>
          <w:rFonts w:ascii="Times New Roman" w:hAnsi="Times New Roman" w:cs="Times New Roman"/>
          <w:color w:val="1F1F1F"/>
          <w:sz w:val="28"/>
          <w:szCs w:val="28"/>
          <w:shd w:val="clear" w:color="auto" w:fill="FFFFFF"/>
        </w:rPr>
        <w:t>. По результатам тестирования учащиеся из Узбекистана заняли 72-е место среди 81 страны по математике и предпоследние места по естественным наукам и читательской грамотности.</w:t>
      </w:r>
    </w:p>
    <w:p w:rsidR="002062C4" w:rsidRPr="00484637" w:rsidRDefault="002062C4" w:rsidP="003A3052">
      <w:pPr>
        <w:spacing w:after="0"/>
        <w:ind w:firstLine="567"/>
        <w:rPr>
          <w:rFonts w:ascii="Times New Roman" w:hAnsi="Times New Roman" w:cs="Times New Roman"/>
          <w:sz w:val="28"/>
          <w:szCs w:val="28"/>
        </w:rPr>
      </w:pPr>
      <w:r w:rsidRPr="00484637">
        <w:rPr>
          <w:rFonts w:ascii="Times New Roman" w:hAnsi="Times New Roman" w:cs="Times New Roman"/>
          <w:sz w:val="28"/>
          <w:szCs w:val="28"/>
        </w:rPr>
        <w:t>https://fipi.ru/otkrytyy-bank-zadani-chitatelskoi-gramotnosti</w:t>
      </w:r>
    </w:p>
    <w:p w:rsidR="00A82367" w:rsidRPr="00117A50" w:rsidRDefault="00A82367" w:rsidP="003A3052">
      <w:pPr>
        <w:spacing w:after="0" w:line="240" w:lineRule="auto"/>
        <w:ind w:firstLine="567"/>
        <w:rPr>
          <w:rFonts w:ascii="Times New Roman" w:eastAsia="Times New Roman" w:hAnsi="Times New Roman" w:cs="Times New Roman"/>
          <w:sz w:val="28"/>
          <w:szCs w:val="28"/>
          <w:lang w:eastAsia="ru-RU"/>
        </w:rPr>
      </w:pPr>
      <w:r w:rsidRPr="00117A50">
        <w:rPr>
          <w:rFonts w:ascii="Times New Roman" w:eastAsia="Times New Roman" w:hAnsi="Times New Roman" w:cs="Times New Roman"/>
          <w:sz w:val="28"/>
          <w:szCs w:val="28"/>
          <w:lang w:eastAsia="ru-RU"/>
        </w:rPr>
        <w:t> </w:t>
      </w:r>
      <w:r w:rsidRPr="00117A50">
        <w:rPr>
          <w:rFonts w:ascii="Times New Roman" w:eastAsia="Times New Roman" w:hAnsi="Times New Roman" w:cs="Times New Roman"/>
          <w:b/>
          <w:bCs/>
          <w:sz w:val="28"/>
          <w:szCs w:val="28"/>
          <w:lang w:eastAsia="ru-RU"/>
        </w:rPr>
        <w:t>4. Международное исследование TALIS</w:t>
      </w:r>
    </w:p>
    <w:p w:rsidR="00A82367" w:rsidRPr="00117A50" w:rsidRDefault="00A82367" w:rsidP="003A3052">
      <w:pPr>
        <w:spacing w:after="0" w:line="240" w:lineRule="auto"/>
        <w:ind w:firstLine="567"/>
        <w:rPr>
          <w:rFonts w:ascii="Times New Roman" w:eastAsia="Times New Roman" w:hAnsi="Times New Roman" w:cs="Times New Roman"/>
          <w:sz w:val="28"/>
          <w:szCs w:val="28"/>
          <w:lang w:eastAsia="ru-RU"/>
        </w:rPr>
      </w:pPr>
      <w:r w:rsidRPr="00117A50">
        <w:rPr>
          <w:rFonts w:ascii="Times New Roman" w:eastAsia="Times New Roman" w:hAnsi="Times New Roman" w:cs="Times New Roman"/>
          <w:sz w:val="28"/>
          <w:szCs w:val="28"/>
          <w:lang w:eastAsia="ru-RU"/>
        </w:rPr>
        <w:t>Международное исследование TALIS (</w:t>
      </w:r>
      <w:proofErr w:type="spellStart"/>
      <w:r w:rsidRPr="00117A50">
        <w:rPr>
          <w:rFonts w:ascii="Times New Roman" w:eastAsia="Times New Roman" w:hAnsi="Times New Roman" w:cs="Times New Roman"/>
          <w:sz w:val="28"/>
          <w:szCs w:val="28"/>
          <w:lang w:eastAsia="ru-RU"/>
        </w:rPr>
        <w:t>Teaching</w:t>
      </w:r>
      <w:proofErr w:type="spellEnd"/>
      <w:r w:rsidRPr="00117A50">
        <w:rPr>
          <w:rFonts w:ascii="Times New Roman" w:eastAsia="Times New Roman" w:hAnsi="Times New Roman" w:cs="Times New Roman"/>
          <w:sz w:val="28"/>
          <w:szCs w:val="28"/>
          <w:lang w:eastAsia="ru-RU"/>
        </w:rPr>
        <w:t> </w:t>
      </w:r>
      <w:proofErr w:type="spellStart"/>
      <w:r w:rsidRPr="00117A50">
        <w:rPr>
          <w:rFonts w:ascii="Times New Roman" w:eastAsia="Times New Roman" w:hAnsi="Times New Roman" w:cs="Times New Roman"/>
          <w:sz w:val="28"/>
          <w:szCs w:val="28"/>
          <w:lang w:eastAsia="ru-RU"/>
        </w:rPr>
        <w:t>and</w:t>
      </w:r>
      <w:proofErr w:type="spellEnd"/>
      <w:r w:rsidRPr="00117A50">
        <w:rPr>
          <w:rFonts w:ascii="Times New Roman" w:eastAsia="Times New Roman" w:hAnsi="Times New Roman" w:cs="Times New Roman"/>
          <w:sz w:val="28"/>
          <w:szCs w:val="28"/>
          <w:lang w:eastAsia="ru-RU"/>
        </w:rPr>
        <w:t> </w:t>
      </w:r>
      <w:proofErr w:type="spellStart"/>
      <w:r w:rsidRPr="00117A50">
        <w:rPr>
          <w:rFonts w:ascii="Times New Roman" w:eastAsia="Times New Roman" w:hAnsi="Times New Roman" w:cs="Times New Roman"/>
          <w:sz w:val="28"/>
          <w:szCs w:val="28"/>
          <w:lang w:eastAsia="ru-RU"/>
        </w:rPr>
        <w:t>Learning</w:t>
      </w:r>
      <w:proofErr w:type="spellEnd"/>
      <w:r w:rsidRPr="00117A50">
        <w:rPr>
          <w:rFonts w:ascii="Times New Roman" w:eastAsia="Times New Roman" w:hAnsi="Times New Roman" w:cs="Times New Roman"/>
          <w:sz w:val="28"/>
          <w:szCs w:val="28"/>
          <w:lang w:eastAsia="ru-RU"/>
        </w:rPr>
        <w:t> </w:t>
      </w:r>
      <w:proofErr w:type="spellStart"/>
      <w:r w:rsidRPr="00117A50">
        <w:rPr>
          <w:rFonts w:ascii="Times New Roman" w:eastAsia="Times New Roman" w:hAnsi="Times New Roman" w:cs="Times New Roman"/>
          <w:sz w:val="28"/>
          <w:szCs w:val="28"/>
          <w:lang w:eastAsia="ru-RU"/>
        </w:rPr>
        <w:t>International</w:t>
      </w:r>
      <w:proofErr w:type="spellEnd"/>
      <w:r w:rsidRPr="00117A50">
        <w:rPr>
          <w:rFonts w:ascii="Times New Roman" w:eastAsia="Times New Roman" w:hAnsi="Times New Roman" w:cs="Times New Roman"/>
          <w:sz w:val="28"/>
          <w:szCs w:val="28"/>
          <w:lang w:eastAsia="ru-RU"/>
        </w:rPr>
        <w:t> </w:t>
      </w:r>
      <w:proofErr w:type="spellStart"/>
      <w:r w:rsidRPr="00117A50">
        <w:rPr>
          <w:rFonts w:ascii="Times New Roman" w:eastAsia="Times New Roman" w:hAnsi="Times New Roman" w:cs="Times New Roman"/>
          <w:sz w:val="28"/>
          <w:szCs w:val="28"/>
          <w:lang w:eastAsia="ru-RU"/>
        </w:rPr>
        <w:t>Survey</w:t>
      </w:r>
      <w:proofErr w:type="spellEnd"/>
      <w:r w:rsidRPr="00117A50">
        <w:rPr>
          <w:rFonts w:ascii="Times New Roman" w:eastAsia="Times New Roman" w:hAnsi="Times New Roman" w:cs="Times New Roman"/>
          <w:sz w:val="28"/>
          <w:szCs w:val="28"/>
          <w:lang w:eastAsia="ru-RU"/>
        </w:rPr>
        <w:t> – Международное исследование по вопросам преподавания и обучения) – это первое международное исследование ОЭСР</w:t>
      </w:r>
      <w:r w:rsidR="00632DC2">
        <w:rPr>
          <w:rFonts w:ascii="Times New Roman" w:eastAsia="Times New Roman" w:hAnsi="Times New Roman" w:cs="Times New Roman"/>
          <w:sz w:val="28"/>
          <w:szCs w:val="28"/>
          <w:lang w:eastAsia="ru-RU"/>
        </w:rPr>
        <w:t xml:space="preserve"> (</w:t>
      </w:r>
      <w:r w:rsidR="00632DC2" w:rsidRPr="00B5007D">
        <w:rPr>
          <w:rFonts w:ascii="Times New Roman" w:hAnsi="Times New Roman" w:cs="Times New Roman"/>
          <w:color w:val="000000"/>
          <w:sz w:val="28"/>
          <w:szCs w:val="28"/>
          <w:shd w:val="clear" w:color="auto" w:fill="FFFFFF"/>
        </w:rPr>
        <w:t>Организаци</w:t>
      </w:r>
      <w:r w:rsidR="00632DC2">
        <w:rPr>
          <w:rFonts w:ascii="Times New Roman" w:hAnsi="Times New Roman" w:cs="Times New Roman"/>
          <w:color w:val="000000"/>
          <w:sz w:val="28"/>
          <w:szCs w:val="28"/>
          <w:shd w:val="clear" w:color="auto" w:fill="FFFFFF"/>
        </w:rPr>
        <w:t>я</w:t>
      </w:r>
      <w:r w:rsidR="00632DC2" w:rsidRPr="00B5007D">
        <w:rPr>
          <w:rFonts w:ascii="Times New Roman" w:hAnsi="Times New Roman" w:cs="Times New Roman"/>
          <w:color w:val="000000"/>
          <w:sz w:val="28"/>
          <w:szCs w:val="28"/>
          <w:shd w:val="clear" w:color="auto" w:fill="FFFFFF"/>
        </w:rPr>
        <w:t xml:space="preserve"> экономического сотрудничества и развития</w:t>
      </w:r>
      <w:r w:rsidR="00632DC2">
        <w:rPr>
          <w:rFonts w:ascii="Times New Roman" w:eastAsia="Times New Roman" w:hAnsi="Times New Roman" w:cs="Times New Roman"/>
          <w:sz w:val="28"/>
          <w:szCs w:val="28"/>
          <w:lang w:eastAsia="ru-RU"/>
        </w:rPr>
        <w:t>)</w:t>
      </w:r>
      <w:r w:rsidRPr="00117A50">
        <w:rPr>
          <w:rFonts w:ascii="Times New Roman" w:eastAsia="Times New Roman" w:hAnsi="Times New Roman" w:cs="Times New Roman"/>
          <w:sz w:val="28"/>
          <w:szCs w:val="28"/>
          <w:lang w:eastAsia="ru-RU"/>
        </w:rPr>
        <w:t>, в фокусе внимания которого находятся учебная среда и условия работы учителей в общеобразовательных организациях.</w:t>
      </w:r>
    </w:p>
    <w:p w:rsidR="00B5007D" w:rsidRPr="00B5007D" w:rsidRDefault="00A82367" w:rsidP="003A3052">
      <w:pPr>
        <w:spacing w:after="0" w:line="240" w:lineRule="auto"/>
        <w:ind w:firstLine="567"/>
        <w:rPr>
          <w:rFonts w:ascii="Times New Roman" w:eastAsia="Times New Roman" w:hAnsi="Times New Roman" w:cs="Times New Roman"/>
          <w:sz w:val="28"/>
          <w:szCs w:val="28"/>
          <w:lang w:eastAsia="ru-RU"/>
        </w:rPr>
      </w:pPr>
      <w:r w:rsidRPr="00632DC2">
        <w:rPr>
          <w:rFonts w:ascii="Times New Roman" w:eastAsia="Times New Roman" w:hAnsi="Times New Roman" w:cs="Times New Roman"/>
          <w:sz w:val="28"/>
          <w:szCs w:val="28"/>
          <w:shd w:val="clear" w:color="auto" w:fill="FFFFFF" w:themeFill="background1"/>
          <w:lang w:eastAsia="ru-RU"/>
        </w:rPr>
        <w:t> </w:t>
      </w:r>
      <w:r w:rsidR="00B5007D" w:rsidRPr="00632DC2">
        <w:rPr>
          <w:rFonts w:ascii="Times New Roman" w:hAnsi="Times New Roman" w:cs="Times New Roman"/>
          <w:color w:val="040C28"/>
          <w:sz w:val="28"/>
          <w:szCs w:val="28"/>
          <w:shd w:val="clear" w:color="auto" w:fill="FFFFFF" w:themeFill="background1"/>
        </w:rPr>
        <w:t>Международное исследование преподавания и обучения</w:t>
      </w:r>
      <w:r w:rsidR="00B5007D" w:rsidRPr="00632DC2">
        <w:rPr>
          <w:rFonts w:ascii="Times New Roman" w:hAnsi="Times New Roman" w:cs="Times New Roman"/>
          <w:color w:val="474747"/>
          <w:sz w:val="28"/>
          <w:szCs w:val="28"/>
          <w:shd w:val="clear" w:color="auto" w:fill="FFFFFF" w:themeFill="background1"/>
        </w:rPr>
        <w:t> </w:t>
      </w:r>
      <w:r w:rsidR="00B5007D" w:rsidRPr="00B5007D">
        <w:rPr>
          <w:rFonts w:ascii="Times New Roman" w:hAnsi="Times New Roman" w:cs="Times New Roman"/>
          <w:color w:val="474747"/>
          <w:sz w:val="28"/>
          <w:szCs w:val="28"/>
          <w:shd w:val="clear" w:color="auto" w:fill="FFFFFF"/>
        </w:rPr>
        <w:t>(TALIS) — это исследование учителей, среды преподавания и обучения.</w:t>
      </w:r>
      <w:r w:rsidR="00B5007D" w:rsidRPr="00B5007D">
        <w:rPr>
          <w:rFonts w:ascii="Times New Roman" w:eastAsia="Times New Roman" w:hAnsi="Times New Roman" w:cs="Times New Roman"/>
          <w:sz w:val="28"/>
          <w:szCs w:val="28"/>
          <w:lang w:eastAsia="ru-RU"/>
        </w:rPr>
        <w:t xml:space="preserve"> </w:t>
      </w:r>
    </w:p>
    <w:p w:rsidR="00B5007D" w:rsidRPr="00B5007D" w:rsidRDefault="00B5007D" w:rsidP="003A3052">
      <w:pPr>
        <w:spacing w:after="0" w:line="240" w:lineRule="auto"/>
        <w:ind w:firstLine="567"/>
        <w:rPr>
          <w:rFonts w:ascii="Times New Roman" w:hAnsi="Times New Roman" w:cs="Times New Roman"/>
          <w:color w:val="000000"/>
          <w:sz w:val="28"/>
          <w:szCs w:val="28"/>
          <w:shd w:val="clear" w:color="auto" w:fill="FFFFFF"/>
        </w:rPr>
      </w:pPr>
      <w:r w:rsidRPr="00B5007D">
        <w:rPr>
          <w:rFonts w:ascii="Times New Roman" w:hAnsi="Times New Roman" w:cs="Times New Roman"/>
          <w:color w:val="000000"/>
          <w:sz w:val="28"/>
          <w:szCs w:val="28"/>
          <w:shd w:val="clear" w:color="auto" w:fill="FFFFFF"/>
        </w:rPr>
        <w:t>TALIS – это международное исследование, проводимое каждые 6 лет Организацией экономического сотрудничества и развития</w:t>
      </w:r>
      <w:r w:rsidR="00632DC2" w:rsidRPr="00632DC2">
        <w:rPr>
          <w:rFonts w:ascii="Times New Roman" w:eastAsia="Times New Roman" w:hAnsi="Times New Roman" w:cs="Times New Roman"/>
          <w:sz w:val="28"/>
          <w:szCs w:val="28"/>
          <w:lang w:eastAsia="ru-RU"/>
        </w:rPr>
        <w:t xml:space="preserve"> </w:t>
      </w:r>
      <w:r w:rsidR="00632DC2">
        <w:rPr>
          <w:rFonts w:ascii="Times New Roman" w:eastAsia="Times New Roman" w:hAnsi="Times New Roman" w:cs="Times New Roman"/>
          <w:sz w:val="28"/>
          <w:szCs w:val="28"/>
          <w:lang w:eastAsia="ru-RU"/>
        </w:rPr>
        <w:t>(</w:t>
      </w:r>
      <w:r w:rsidR="00632DC2" w:rsidRPr="00B5007D">
        <w:rPr>
          <w:rFonts w:ascii="Times New Roman" w:eastAsia="Times New Roman" w:hAnsi="Times New Roman" w:cs="Times New Roman"/>
          <w:sz w:val="28"/>
          <w:szCs w:val="28"/>
          <w:lang w:eastAsia="ru-RU"/>
        </w:rPr>
        <w:t>ОЭСР</w:t>
      </w:r>
      <w:r w:rsidR="00632DC2">
        <w:rPr>
          <w:rFonts w:ascii="Times New Roman" w:eastAsia="Times New Roman" w:hAnsi="Times New Roman" w:cs="Times New Roman"/>
          <w:sz w:val="28"/>
          <w:szCs w:val="28"/>
          <w:lang w:eastAsia="ru-RU"/>
        </w:rPr>
        <w:t>)</w:t>
      </w:r>
      <w:r w:rsidRPr="00B5007D">
        <w:rPr>
          <w:rFonts w:ascii="Times New Roman" w:hAnsi="Times New Roman" w:cs="Times New Roman"/>
          <w:color w:val="000000"/>
          <w:sz w:val="28"/>
          <w:szCs w:val="28"/>
          <w:shd w:val="clear" w:color="auto" w:fill="FFFFFF"/>
        </w:rPr>
        <w:t>.</w:t>
      </w:r>
    </w:p>
    <w:p w:rsidR="00A82367" w:rsidRPr="00B5007D" w:rsidRDefault="00A82367" w:rsidP="003A3052">
      <w:pPr>
        <w:spacing w:after="0" w:line="240" w:lineRule="auto"/>
        <w:ind w:firstLine="567"/>
        <w:rPr>
          <w:rFonts w:ascii="Times New Roman" w:eastAsia="Times New Roman" w:hAnsi="Times New Roman" w:cs="Times New Roman"/>
          <w:sz w:val="28"/>
          <w:szCs w:val="28"/>
          <w:lang w:eastAsia="ru-RU"/>
        </w:rPr>
      </w:pPr>
      <w:r w:rsidRPr="00B5007D">
        <w:rPr>
          <w:rFonts w:ascii="Times New Roman" w:eastAsia="Times New Roman" w:hAnsi="Times New Roman" w:cs="Times New Roman"/>
          <w:sz w:val="28"/>
          <w:szCs w:val="28"/>
          <w:lang w:eastAsia="ru-RU"/>
        </w:rPr>
        <w:t>Впервые исследование TALIS проводилось в 2008 году в 24 странах.  Второй цикл исследования прошел в 2013 году с участием 37 стран</w:t>
      </w:r>
      <w:r w:rsidR="00B5007D" w:rsidRPr="00B5007D">
        <w:rPr>
          <w:rFonts w:ascii="Times New Roman" w:eastAsia="Times New Roman" w:hAnsi="Times New Roman" w:cs="Times New Roman"/>
          <w:sz w:val="28"/>
          <w:szCs w:val="28"/>
          <w:lang w:eastAsia="ru-RU"/>
        </w:rPr>
        <w:t>.</w:t>
      </w:r>
      <w:r w:rsidR="00B5007D" w:rsidRPr="00B5007D">
        <w:rPr>
          <w:rFonts w:ascii="Times New Roman" w:hAnsi="Times New Roman" w:cs="Times New Roman"/>
          <w:color w:val="000000"/>
          <w:sz w:val="28"/>
          <w:szCs w:val="28"/>
          <w:shd w:val="clear" w:color="auto" w:fill="FFFFFF"/>
        </w:rPr>
        <w:t xml:space="preserve">  В международных оценочных исследованиях TALIS, проведенных в последний раз в марте 2018 года, приняли участие 48 стран, результаты были объявлены в июне 2020-года.</w:t>
      </w:r>
    </w:p>
    <w:p w:rsidR="00B5007D" w:rsidRPr="00632DC2" w:rsidRDefault="00A82367" w:rsidP="003A3052">
      <w:pPr>
        <w:spacing w:after="0" w:line="240" w:lineRule="auto"/>
        <w:ind w:firstLine="567"/>
        <w:rPr>
          <w:rFonts w:ascii="Times New Roman" w:eastAsia="Times New Roman" w:hAnsi="Times New Roman" w:cs="Times New Roman"/>
          <w:sz w:val="28"/>
          <w:szCs w:val="28"/>
          <w:lang w:eastAsia="ru-RU"/>
        </w:rPr>
      </w:pPr>
      <w:r w:rsidRPr="00B5007D">
        <w:rPr>
          <w:rFonts w:ascii="Times New Roman" w:eastAsia="Times New Roman" w:hAnsi="Times New Roman" w:cs="Times New Roman"/>
          <w:sz w:val="28"/>
          <w:szCs w:val="28"/>
          <w:lang w:eastAsia="ru-RU"/>
        </w:rPr>
        <w:t> </w:t>
      </w:r>
      <w:r w:rsidR="00B5007D" w:rsidRPr="00B5007D">
        <w:rPr>
          <w:rFonts w:ascii="Times New Roman" w:hAnsi="Times New Roman" w:cs="Times New Roman"/>
          <w:color w:val="000000"/>
          <w:sz w:val="28"/>
          <w:szCs w:val="28"/>
          <w:shd w:val="clear" w:color="auto" w:fill="FFFFFF"/>
        </w:rPr>
        <w:t>В 2024 году Узбекистан впервые при</w:t>
      </w:r>
      <w:r w:rsidR="000B5B5F">
        <w:rPr>
          <w:rFonts w:ascii="Times New Roman" w:hAnsi="Times New Roman" w:cs="Times New Roman"/>
          <w:color w:val="000000"/>
          <w:sz w:val="28"/>
          <w:szCs w:val="28"/>
          <w:shd w:val="clear" w:color="auto" w:fill="FFFFFF"/>
        </w:rPr>
        <w:t>нял</w:t>
      </w:r>
      <w:r w:rsidR="00B5007D" w:rsidRPr="00B5007D">
        <w:rPr>
          <w:rFonts w:ascii="Times New Roman" w:hAnsi="Times New Roman" w:cs="Times New Roman"/>
          <w:color w:val="000000"/>
          <w:sz w:val="28"/>
          <w:szCs w:val="28"/>
          <w:shd w:val="clear" w:color="auto" w:fill="FFFFFF"/>
        </w:rPr>
        <w:t xml:space="preserve"> участие в международном исследовании TALIS, направленном на оценку работы учителей, условий труда и среды обучения в школах. Планир</w:t>
      </w:r>
      <w:r w:rsidR="000B5B5F">
        <w:rPr>
          <w:rFonts w:ascii="Times New Roman" w:hAnsi="Times New Roman" w:cs="Times New Roman"/>
          <w:color w:val="000000"/>
          <w:sz w:val="28"/>
          <w:szCs w:val="28"/>
          <w:shd w:val="clear" w:color="auto" w:fill="FFFFFF"/>
        </w:rPr>
        <w:t>овалось</w:t>
      </w:r>
      <w:r w:rsidR="00B5007D" w:rsidRPr="00B5007D">
        <w:rPr>
          <w:rFonts w:ascii="Times New Roman" w:hAnsi="Times New Roman" w:cs="Times New Roman"/>
          <w:color w:val="000000"/>
          <w:sz w:val="28"/>
          <w:szCs w:val="28"/>
          <w:shd w:val="clear" w:color="auto" w:fill="FFFFFF"/>
        </w:rPr>
        <w:t xml:space="preserve"> </w:t>
      </w:r>
      <w:r w:rsidR="000B5B5F">
        <w:rPr>
          <w:rFonts w:ascii="Times New Roman" w:hAnsi="Times New Roman" w:cs="Times New Roman"/>
          <w:color w:val="000000"/>
          <w:sz w:val="28"/>
          <w:szCs w:val="28"/>
          <w:shd w:val="clear" w:color="auto" w:fill="FFFFFF"/>
        </w:rPr>
        <w:t xml:space="preserve">участие </w:t>
      </w:r>
      <w:r w:rsidR="00B5007D" w:rsidRPr="00B5007D">
        <w:rPr>
          <w:rFonts w:ascii="Times New Roman" w:hAnsi="Times New Roman" w:cs="Times New Roman"/>
          <w:color w:val="000000"/>
          <w:sz w:val="28"/>
          <w:szCs w:val="28"/>
          <w:shd w:val="clear" w:color="auto" w:fill="FFFFFF"/>
        </w:rPr>
        <w:t xml:space="preserve">210 школ Узбекистана. Особое внимание будет уделено </w:t>
      </w:r>
      <w:r w:rsidR="00B5007D" w:rsidRPr="00632DC2">
        <w:rPr>
          <w:rFonts w:ascii="Times New Roman" w:hAnsi="Times New Roman" w:cs="Times New Roman"/>
          <w:color w:val="000000"/>
          <w:sz w:val="28"/>
          <w:szCs w:val="28"/>
          <w:shd w:val="clear" w:color="auto" w:fill="FFFFFF"/>
        </w:rPr>
        <w:t>социально-эмоциональному состоянию учителей.</w:t>
      </w:r>
    </w:p>
    <w:p w:rsidR="000B5B5F" w:rsidRDefault="00632DC2" w:rsidP="003A3052">
      <w:pPr>
        <w:spacing w:after="0" w:line="240" w:lineRule="auto"/>
        <w:ind w:firstLine="568"/>
        <w:rPr>
          <w:rFonts w:ascii="Times New Roman" w:eastAsia="Times New Roman" w:hAnsi="Times New Roman" w:cs="Times New Roman"/>
          <w:sz w:val="28"/>
          <w:szCs w:val="28"/>
          <w:lang w:eastAsia="ru-RU"/>
        </w:rPr>
      </w:pPr>
      <w:r w:rsidRPr="00632DC2">
        <w:rPr>
          <w:rFonts w:ascii="Times New Roman" w:hAnsi="Times New Roman" w:cs="Times New Roman"/>
          <w:color w:val="000000"/>
          <w:sz w:val="28"/>
          <w:szCs w:val="28"/>
          <w:shd w:val="clear" w:color="auto" w:fill="FFFFFF"/>
        </w:rPr>
        <w:t>Цель исследования - предоставить достоверные, своевременные и сравнительные данные, которые позволят странам-участницам пересмотреть и определить новые приоритеты в развитии образовательной политики, создать условия для эффективного преподавания и обучения. Оно позволит учителям и директорам школ быть услышанными как на национальном, так и международном уровне.</w:t>
      </w:r>
      <w:r w:rsidRPr="00632DC2">
        <w:rPr>
          <w:rFonts w:ascii="Times New Roman" w:eastAsia="Times New Roman" w:hAnsi="Times New Roman" w:cs="Times New Roman"/>
          <w:sz w:val="28"/>
          <w:szCs w:val="28"/>
          <w:lang w:eastAsia="ru-RU"/>
        </w:rPr>
        <w:t xml:space="preserve"> </w:t>
      </w:r>
    </w:p>
    <w:p w:rsidR="00632DC2" w:rsidRPr="00632DC2" w:rsidRDefault="00A82367" w:rsidP="003A3052">
      <w:pPr>
        <w:spacing w:after="0" w:line="240" w:lineRule="auto"/>
        <w:ind w:firstLine="568"/>
        <w:rPr>
          <w:rFonts w:ascii="Times New Roman" w:eastAsia="Times New Roman" w:hAnsi="Times New Roman" w:cs="Times New Roman"/>
          <w:sz w:val="28"/>
          <w:szCs w:val="28"/>
          <w:lang w:eastAsia="ru-RU"/>
        </w:rPr>
      </w:pPr>
      <w:r w:rsidRPr="00632DC2">
        <w:rPr>
          <w:rFonts w:ascii="Times New Roman" w:eastAsia="Times New Roman" w:hAnsi="Times New Roman" w:cs="Times New Roman"/>
          <w:sz w:val="28"/>
          <w:szCs w:val="28"/>
          <w:lang w:eastAsia="ru-RU"/>
        </w:rPr>
        <w:t>Задачи исследования</w:t>
      </w:r>
      <w:r w:rsidR="00B5007D" w:rsidRPr="00632DC2">
        <w:rPr>
          <w:rFonts w:ascii="Times New Roman" w:eastAsia="Times New Roman" w:hAnsi="Times New Roman" w:cs="Times New Roman"/>
          <w:sz w:val="28"/>
          <w:szCs w:val="28"/>
          <w:lang w:eastAsia="ru-RU"/>
        </w:rPr>
        <w:t>.</w:t>
      </w:r>
    </w:p>
    <w:p w:rsidR="00A82367" w:rsidRPr="00B5007D" w:rsidRDefault="00A82367" w:rsidP="003A3052">
      <w:pPr>
        <w:spacing w:after="0" w:line="240" w:lineRule="auto"/>
        <w:ind w:firstLine="567"/>
        <w:rPr>
          <w:rFonts w:ascii="Times New Roman" w:eastAsia="Times New Roman" w:hAnsi="Times New Roman" w:cs="Times New Roman"/>
          <w:sz w:val="28"/>
          <w:szCs w:val="28"/>
          <w:lang w:eastAsia="ru-RU"/>
        </w:rPr>
      </w:pPr>
      <w:r w:rsidRPr="00632DC2">
        <w:rPr>
          <w:rFonts w:ascii="Times New Roman" w:eastAsia="Times New Roman" w:hAnsi="Times New Roman" w:cs="Times New Roman"/>
          <w:sz w:val="28"/>
          <w:szCs w:val="28"/>
          <w:lang w:eastAsia="ru-RU"/>
        </w:rPr>
        <w:t>Предоставить полезные для принятия политических решений данные и анализ по следующим</w:t>
      </w:r>
      <w:r w:rsidRPr="00B5007D">
        <w:rPr>
          <w:rFonts w:ascii="Times New Roman" w:eastAsia="Times New Roman" w:hAnsi="Times New Roman" w:cs="Times New Roman"/>
          <w:sz w:val="28"/>
          <w:szCs w:val="28"/>
          <w:lang w:eastAsia="ru-RU"/>
        </w:rPr>
        <w:t xml:space="preserve"> ключевым аспектам:</w:t>
      </w:r>
    </w:p>
    <w:p w:rsidR="00A82367" w:rsidRPr="00B5007D" w:rsidRDefault="00A82367" w:rsidP="003A3052">
      <w:pPr>
        <w:pStyle w:val="a5"/>
        <w:numPr>
          <w:ilvl w:val="0"/>
          <w:numId w:val="2"/>
        </w:numPr>
        <w:spacing w:after="0" w:line="240" w:lineRule="auto"/>
        <w:ind w:left="0" w:firstLine="567"/>
        <w:rPr>
          <w:rFonts w:ascii="Times New Roman" w:eastAsia="Times New Roman" w:hAnsi="Times New Roman" w:cs="Times New Roman"/>
          <w:sz w:val="28"/>
          <w:szCs w:val="28"/>
          <w:lang w:eastAsia="ru-RU"/>
        </w:rPr>
      </w:pPr>
      <w:r w:rsidRPr="00B5007D">
        <w:rPr>
          <w:rFonts w:ascii="Times New Roman" w:eastAsia="Times New Roman" w:hAnsi="Times New Roman" w:cs="Times New Roman"/>
          <w:sz w:val="28"/>
          <w:szCs w:val="28"/>
          <w:lang w:eastAsia="ru-RU"/>
        </w:rPr>
        <w:t>роль и функционирование школьного управления;</w:t>
      </w:r>
    </w:p>
    <w:p w:rsidR="00A82367" w:rsidRPr="00B5007D" w:rsidRDefault="00A82367" w:rsidP="003A3052">
      <w:pPr>
        <w:pStyle w:val="a5"/>
        <w:numPr>
          <w:ilvl w:val="0"/>
          <w:numId w:val="2"/>
        </w:numPr>
        <w:spacing w:after="0" w:line="240" w:lineRule="auto"/>
        <w:ind w:left="0" w:firstLine="567"/>
        <w:rPr>
          <w:rFonts w:ascii="Times New Roman" w:eastAsia="Times New Roman" w:hAnsi="Times New Roman" w:cs="Times New Roman"/>
          <w:sz w:val="28"/>
          <w:szCs w:val="28"/>
          <w:lang w:eastAsia="ru-RU"/>
        </w:rPr>
      </w:pPr>
      <w:r w:rsidRPr="00B5007D">
        <w:rPr>
          <w:rFonts w:ascii="Times New Roman" w:eastAsia="Times New Roman" w:hAnsi="Times New Roman" w:cs="Times New Roman"/>
          <w:sz w:val="28"/>
          <w:szCs w:val="28"/>
          <w:lang w:eastAsia="ru-RU"/>
        </w:rPr>
        <w:t>оценка работы учителей и получение ими обратной связи;</w:t>
      </w:r>
    </w:p>
    <w:p w:rsidR="00A82367" w:rsidRPr="00B5007D" w:rsidRDefault="00A82367" w:rsidP="003A3052">
      <w:pPr>
        <w:pStyle w:val="a5"/>
        <w:numPr>
          <w:ilvl w:val="0"/>
          <w:numId w:val="2"/>
        </w:numPr>
        <w:spacing w:after="0" w:line="240" w:lineRule="auto"/>
        <w:ind w:left="0" w:firstLine="567"/>
        <w:rPr>
          <w:rFonts w:ascii="Times New Roman" w:eastAsia="Times New Roman" w:hAnsi="Times New Roman" w:cs="Times New Roman"/>
          <w:sz w:val="28"/>
          <w:szCs w:val="28"/>
          <w:lang w:eastAsia="ru-RU"/>
        </w:rPr>
      </w:pPr>
      <w:r w:rsidRPr="00B5007D">
        <w:rPr>
          <w:rFonts w:ascii="Times New Roman" w:eastAsia="Times New Roman" w:hAnsi="Times New Roman" w:cs="Times New Roman"/>
          <w:sz w:val="28"/>
          <w:szCs w:val="28"/>
          <w:lang w:eastAsia="ru-RU"/>
        </w:rPr>
        <w:t>профессиональное развитие учителей;</w:t>
      </w:r>
    </w:p>
    <w:p w:rsidR="00A82367" w:rsidRPr="00B5007D" w:rsidRDefault="00A82367" w:rsidP="003A3052">
      <w:pPr>
        <w:pStyle w:val="a5"/>
        <w:numPr>
          <w:ilvl w:val="0"/>
          <w:numId w:val="2"/>
        </w:numPr>
        <w:spacing w:after="0" w:line="240" w:lineRule="auto"/>
        <w:ind w:left="0" w:firstLine="567"/>
        <w:rPr>
          <w:rFonts w:ascii="Times New Roman" w:eastAsia="Times New Roman" w:hAnsi="Times New Roman" w:cs="Times New Roman"/>
          <w:sz w:val="28"/>
          <w:szCs w:val="28"/>
          <w:lang w:eastAsia="ru-RU"/>
        </w:rPr>
      </w:pPr>
      <w:r w:rsidRPr="00B5007D">
        <w:rPr>
          <w:rFonts w:ascii="Times New Roman" w:eastAsia="Times New Roman" w:hAnsi="Times New Roman" w:cs="Times New Roman"/>
          <w:sz w:val="28"/>
          <w:szCs w:val="28"/>
          <w:lang w:eastAsia="ru-RU"/>
        </w:rPr>
        <w:t>установки и взгляды учителей по поводу преподавания и педагогических практик.</w:t>
      </w:r>
    </w:p>
    <w:p w:rsidR="00A82367" w:rsidRPr="00B5007D" w:rsidRDefault="00A82367" w:rsidP="003A3052">
      <w:pPr>
        <w:spacing w:after="0" w:line="240" w:lineRule="auto"/>
        <w:rPr>
          <w:rFonts w:ascii="Times New Roman" w:eastAsia="Times New Roman" w:hAnsi="Times New Roman" w:cs="Times New Roman"/>
          <w:sz w:val="28"/>
          <w:szCs w:val="28"/>
          <w:lang w:eastAsia="ru-RU"/>
        </w:rPr>
      </w:pPr>
      <w:r w:rsidRPr="00B5007D">
        <w:rPr>
          <w:rFonts w:ascii="Times New Roman" w:eastAsia="Times New Roman" w:hAnsi="Times New Roman" w:cs="Times New Roman"/>
          <w:sz w:val="28"/>
          <w:szCs w:val="28"/>
          <w:lang w:eastAsia="ru-RU"/>
        </w:rPr>
        <w:t>В чем особенность данного проекта?</w:t>
      </w:r>
    </w:p>
    <w:p w:rsidR="00A82367" w:rsidRPr="00B5007D" w:rsidRDefault="00A82367" w:rsidP="003A3052">
      <w:pPr>
        <w:spacing w:after="0" w:line="240" w:lineRule="auto"/>
        <w:rPr>
          <w:rFonts w:ascii="Times New Roman" w:eastAsia="Times New Roman" w:hAnsi="Times New Roman" w:cs="Times New Roman"/>
          <w:sz w:val="28"/>
          <w:szCs w:val="28"/>
          <w:lang w:eastAsia="ru-RU"/>
        </w:rPr>
      </w:pPr>
      <w:r w:rsidRPr="00B5007D">
        <w:rPr>
          <w:rFonts w:ascii="Times New Roman" w:eastAsia="Times New Roman" w:hAnsi="Times New Roman" w:cs="Times New Roman"/>
          <w:sz w:val="28"/>
          <w:szCs w:val="28"/>
          <w:lang w:eastAsia="ru-RU"/>
        </w:rPr>
        <w:lastRenderedPageBreak/>
        <w:t> Проводится совместными усилиями правитель</w:t>
      </w:r>
      <w:proofErr w:type="gramStart"/>
      <w:r w:rsidRPr="00B5007D">
        <w:rPr>
          <w:rFonts w:ascii="Times New Roman" w:eastAsia="Times New Roman" w:hAnsi="Times New Roman" w:cs="Times New Roman"/>
          <w:sz w:val="28"/>
          <w:szCs w:val="28"/>
          <w:lang w:eastAsia="ru-RU"/>
        </w:rPr>
        <w:t>ств стр</w:t>
      </w:r>
      <w:proofErr w:type="gramEnd"/>
      <w:r w:rsidRPr="00B5007D">
        <w:rPr>
          <w:rFonts w:ascii="Times New Roman" w:eastAsia="Times New Roman" w:hAnsi="Times New Roman" w:cs="Times New Roman"/>
          <w:sz w:val="28"/>
          <w:szCs w:val="28"/>
          <w:lang w:eastAsia="ru-RU"/>
        </w:rPr>
        <w:t>ан-участников, международного консорциума, ОЭСР</w:t>
      </w:r>
      <w:r w:rsidR="00632DC2" w:rsidRPr="00632DC2">
        <w:rPr>
          <w:rFonts w:ascii="Times New Roman" w:hAnsi="Times New Roman" w:cs="Times New Roman"/>
          <w:color w:val="000000"/>
          <w:sz w:val="28"/>
          <w:szCs w:val="28"/>
          <w:shd w:val="clear" w:color="auto" w:fill="FFFFFF"/>
        </w:rPr>
        <w:t xml:space="preserve"> </w:t>
      </w:r>
      <w:r w:rsidR="00632DC2">
        <w:rPr>
          <w:rFonts w:ascii="Times New Roman" w:hAnsi="Times New Roman" w:cs="Times New Roman"/>
          <w:color w:val="000000"/>
          <w:sz w:val="28"/>
          <w:szCs w:val="28"/>
          <w:shd w:val="clear" w:color="auto" w:fill="FFFFFF"/>
        </w:rPr>
        <w:t>(</w:t>
      </w:r>
      <w:r w:rsidR="00632DC2" w:rsidRPr="00B5007D">
        <w:rPr>
          <w:rFonts w:ascii="Times New Roman" w:hAnsi="Times New Roman" w:cs="Times New Roman"/>
          <w:color w:val="000000"/>
          <w:sz w:val="28"/>
          <w:szCs w:val="28"/>
          <w:shd w:val="clear" w:color="auto" w:fill="FFFFFF"/>
        </w:rPr>
        <w:t>Организацией экономического сотрудничества и развития</w:t>
      </w:r>
      <w:r w:rsidR="00632DC2">
        <w:rPr>
          <w:rFonts w:ascii="Times New Roman" w:hAnsi="Times New Roman" w:cs="Times New Roman"/>
          <w:color w:val="000000"/>
          <w:sz w:val="28"/>
          <w:szCs w:val="28"/>
          <w:shd w:val="clear" w:color="auto" w:fill="FFFFFF"/>
        </w:rPr>
        <w:t>)</w:t>
      </w:r>
      <w:r w:rsidRPr="00B5007D">
        <w:rPr>
          <w:rFonts w:ascii="Times New Roman" w:eastAsia="Times New Roman" w:hAnsi="Times New Roman" w:cs="Times New Roman"/>
          <w:sz w:val="28"/>
          <w:szCs w:val="28"/>
          <w:lang w:eastAsia="ru-RU"/>
        </w:rPr>
        <w:t xml:space="preserve"> и объединений учителей;</w:t>
      </w:r>
    </w:p>
    <w:p w:rsidR="00A82367" w:rsidRPr="00B5007D" w:rsidRDefault="00A82367" w:rsidP="003A3052">
      <w:pPr>
        <w:spacing w:after="0" w:line="240" w:lineRule="auto"/>
        <w:jc w:val="both"/>
        <w:rPr>
          <w:rFonts w:ascii="Times New Roman" w:eastAsia="Times New Roman" w:hAnsi="Times New Roman" w:cs="Times New Roman"/>
          <w:sz w:val="28"/>
          <w:szCs w:val="28"/>
          <w:lang w:eastAsia="ru-RU"/>
        </w:rPr>
      </w:pPr>
      <w:r w:rsidRPr="00B5007D">
        <w:rPr>
          <w:rFonts w:ascii="Times New Roman" w:eastAsia="Times New Roman" w:hAnsi="Times New Roman" w:cs="Times New Roman"/>
          <w:sz w:val="28"/>
          <w:szCs w:val="28"/>
          <w:lang w:eastAsia="ru-RU"/>
        </w:rPr>
        <w:t>Восполняет информационные пробелы в международных сопоставлениях школьных систем мира;</w:t>
      </w:r>
    </w:p>
    <w:p w:rsidR="00A82367" w:rsidRPr="00B5007D" w:rsidRDefault="00A82367" w:rsidP="003A3052">
      <w:pPr>
        <w:spacing w:after="0" w:line="240" w:lineRule="auto"/>
        <w:rPr>
          <w:rFonts w:ascii="Times New Roman" w:eastAsia="Times New Roman" w:hAnsi="Times New Roman" w:cs="Times New Roman"/>
          <w:sz w:val="28"/>
          <w:szCs w:val="28"/>
          <w:lang w:eastAsia="ru-RU"/>
        </w:rPr>
      </w:pPr>
      <w:r w:rsidRPr="00B5007D">
        <w:rPr>
          <w:rFonts w:ascii="Times New Roman" w:eastAsia="Times New Roman" w:hAnsi="Times New Roman" w:cs="Times New Roman"/>
          <w:sz w:val="28"/>
          <w:szCs w:val="28"/>
          <w:lang w:eastAsia="ru-RU"/>
        </w:rPr>
        <w:t>Дает учителям и директорам школ право голоса в анализе образования и разработке решений в ключевых областях политики;</w:t>
      </w:r>
    </w:p>
    <w:p w:rsidR="00A82367" w:rsidRPr="00B5007D" w:rsidRDefault="00A82367" w:rsidP="003A3052">
      <w:pPr>
        <w:spacing w:after="0" w:line="240" w:lineRule="auto"/>
        <w:rPr>
          <w:rFonts w:ascii="Times New Roman" w:eastAsia="Times New Roman" w:hAnsi="Times New Roman" w:cs="Times New Roman"/>
          <w:sz w:val="28"/>
          <w:szCs w:val="28"/>
          <w:lang w:eastAsia="ru-RU"/>
        </w:rPr>
      </w:pPr>
      <w:r w:rsidRPr="00B5007D">
        <w:rPr>
          <w:rFonts w:ascii="Times New Roman" w:eastAsia="Times New Roman" w:hAnsi="Times New Roman" w:cs="Times New Roman"/>
          <w:sz w:val="28"/>
          <w:szCs w:val="28"/>
          <w:lang w:eastAsia="ru-RU"/>
        </w:rPr>
        <w:t>Позволяет странам сравнить себя с другими и перенять опыт  решения проблем.</w:t>
      </w:r>
    </w:p>
    <w:p w:rsidR="003B4D2D" w:rsidRPr="00C901D8" w:rsidRDefault="00A82367" w:rsidP="00A12C3E">
      <w:pPr>
        <w:spacing w:after="0" w:line="240" w:lineRule="auto"/>
        <w:ind w:firstLine="567"/>
        <w:rPr>
          <w:rStyle w:val="20"/>
          <w:rFonts w:eastAsiaTheme="minorHAnsi"/>
          <w:sz w:val="28"/>
          <w:szCs w:val="28"/>
        </w:rPr>
      </w:pPr>
      <w:r w:rsidRPr="00B5007D">
        <w:rPr>
          <w:rFonts w:ascii="Times New Roman" w:eastAsia="Times New Roman" w:hAnsi="Times New Roman" w:cs="Times New Roman"/>
          <w:sz w:val="28"/>
          <w:szCs w:val="28"/>
          <w:lang w:eastAsia="ru-RU"/>
        </w:rPr>
        <w:t> </w:t>
      </w:r>
      <w:r w:rsidR="003B4D2D" w:rsidRPr="00B5007D">
        <w:rPr>
          <w:rFonts w:ascii="Times New Roman" w:hAnsi="Times New Roman" w:cs="Times New Roman"/>
          <w:b/>
          <w:sz w:val="28"/>
          <w:szCs w:val="28"/>
          <w:shd w:val="clear" w:color="auto" w:fill="FFFFFF"/>
        </w:rPr>
        <w:t>Особенности обучения: Современная кембриджская программа</w:t>
      </w:r>
      <w:r w:rsidR="003B4D2D" w:rsidRPr="00B5007D">
        <w:rPr>
          <w:rFonts w:ascii="Times New Roman" w:hAnsi="Times New Roman" w:cs="Times New Roman"/>
          <w:sz w:val="28"/>
          <w:szCs w:val="28"/>
          <w:shd w:val="clear" w:color="auto" w:fill="FFFFFF"/>
        </w:rPr>
        <w:t xml:space="preserve"> обучения </w:t>
      </w:r>
      <w:r w:rsidR="003B4D2D" w:rsidRPr="00B5007D">
        <w:rPr>
          <w:rFonts w:ascii="Times New Roman" w:hAnsi="Times New Roman" w:cs="Times New Roman"/>
          <w:sz w:val="28"/>
          <w:szCs w:val="28"/>
        </w:rPr>
        <w:t>подразумевает ведение</w:t>
      </w:r>
      <w:r w:rsidR="003B4D2D" w:rsidRPr="00C901D8">
        <w:rPr>
          <w:rFonts w:ascii="Times New Roman" w:hAnsi="Times New Roman" w:cs="Times New Roman"/>
          <w:sz w:val="28"/>
          <w:szCs w:val="28"/>
        </w:rPr>
        <w:t xml:space="preserve"> основных блоков: математику, естественные науки и иностранный язык</w:t>
      </w:r>
      <w:r w:rsidR="003B4D2D" w:rsidRPr="00C901D8">
        <w:rPr>
          <w:rFonts w:ascii="Times New Roman" w:hAnsi="Times New Roman" w:cs="Times New Roman"/>
          <w:sz w:val="28"/>
          <w:szCs w:val="28"/>
          <w:shd w:val="clear" w:color="auto" w:fill="FFFFFF"/>
        </w:rPr>
        <w:t xml:space="preserve">. Здесь воспитывают любовь ребенка к </w:t>
      </w:r>
      <w:proofErr w:type="gramStart"/>
      <w:r w:rsidR="003B4D2D" w:rsidRPr="00C901D8">
        <w:rPr>
          <w:rFonts w:ascii="Times New Roman" w:hAnsi="Times New Roman" w:cs="Times New Roman"/>
          <w:sz w:val="28"/>
          <w:szCs w:val="28"/>
          <w:shd w:val="clear" w:color="auto" w:fill="FFFFFF"/>
        </w:rPr>
        <w:t>прекрасному</w:t>
      </w:r>
      <w:proofErr w:type="gramEnd"/>
      <w:r w:rsidR="003B4D2D" w:rsidRPr="00C901D8">
        <w:rPr>
          <w:rFonts w:ascii="Times New Roman" w:hAnsi="Times New Roman" w:cs="Times New Roman"/>
          <w:sz w:val="28"/>
          <w:szCs w:val="28"/>
          <w:shd w:val="clear" w:color="auto" w:fill="FFFFFF"/>
        </w:rPr>
        <w:t xml:space="preserve">, развивая не только интеллектуальные способности, но и творческое начало. Кембриджская </w:t>
      </w:r>
      <w:r w:rsidR="003B4D2D" w:rsidRPr="002062C4">
        <w:rPr>
          <w:rFonts w:ascii="Times New Roman" w:hAnsi="Times New Roman" w:cs="Times New Roman"/>
          <w:sz w:val="28"/>
          <w:szCs w:val="28"/>
        </w:rPr>
        <w:t>структура предоставляет учебные программы по ключевым предметам: английский (или английский как дополнительный язык), математика и естественные науки</w:t>
      </w:r>
      <w:proofErr w:type="gramStart"/>
      <w:r w:rsidR="003B4D2D" w:rsidRPr="002062C4">
        <w:rPr>
          <w:rFonts w:ascii="Times New Roman" w:hAnsi="Times New Roman" w:cs="Times New Roman"/>
          <w:sz w:val="28"/>
          <w:szCs w:val="28"/>
        </w:rPr>
        <w:t> .</w:t>
      </w:r>
      <w:proofErr w:type="gramEnd"/>
      <w:r w:rsidR="003B4D2D" w:rsidRPr="00C901D8">
        <w:rPr>
          <w:rFonts w:ascii="Times New Roman" w:hAnsi="Times New Roman" w:cs="Times New Roman"/>
          <w:sz w:val="28"/>
          <w:szCs w:val="28"/>
          <w:shd w:val="clear" w:color="auto" w:fill="FFFFFF"/>
        </w:rPr>
        <w:t xml:space="preserve"> Другие предметы основаны на английской национальной учебной программе. Они включают искусство, географию, историю, ИКТ (компьютеры), музыку, физическое воспитание и личное и социальное образование.</w:t>
      </w:r>
      <w:r w:rsidR="003B4D2D" w:rsidRPr="00C901D8">
        <w:rPr>
          <w:rStyle w:val="20"/>
          <w:rFonts w:eastAsiaTheme="minorHAnsi"/>
          <w:sz w:val="28"/>
          <w:szCs w:val="28"/>
        </w:rPr>
        <w:t xml:space="preserve"> </w:t>
      </w:r>
    </w:p>
    <w:p w:rsidR="003B4D2D" w:rsidRPr="003B4D2D" w:rsidRDefault="003B4D2D" w:rsidP="003A3052">
      <w:pPr>
        <w:shd w:val="clear" w:color="auto" w:fill="FFFFFF" w:themeFill="background1"/>
        <w:spacing w:after="0"/>
        <w:ind w:firstLine="567"/>
        <w:rPr>
          <w:rFonts w:ascii="Times New Roman" w:eastAsia="Times New Roman" w:hAnsi="Times New Roman" w:cs="Times New Roman"/>
          <w:sz w:val="28"/>
          <w:szCs w:val="28"/>
          <w:lang w:eastAsia="ru-RU"/>
        </w:rPr>
      </w:pPr>
      <w:r w:rsidRPr="00C901D8">
        <w:rPr>
          <w:rFonts w:ascii="Times New Roman" w:eastAsia="Times New Roman" w:hAnsi="Times New Roman" w:cs="Times New Roman"/>
          <w:sz w:val="28"/>
          <w:szCs w:val="28"/>
          <w:lang w:eastAsia="ru-RU"/>
        </w:rPr>
        <w:t xml:space="preserve">В чем уникальность учебной программы Кембриджа? Каждая предметная программа предназначена для адаптации к местному контексту, и учителя могут создать программу обучения, которая включает местный </w:t>
      </w:r>
      <w:proofErr w:type="spellStart"/>
      <w:r w:rsidRPr="00C901D8">
        <w:rPr>
          <w:rFonts w:ascii="Times New Roman" w:eastAsia="Times New Roman" w:hAnsi="Times New Roman" w:cs="Times New Roman"/>
          <w:sz w:val="28"/>
          <w:szCs w:val="28"/>
          <w:lang w:eastAsia="ru-RU"/>
        </w:rPr>
        <w:t>контент</w:t>
      </w:r>
      <w:proofErr w:type="spellEnd"/>
      <w:r w:rsidRPr="00C901D8">
        <w:rPr>
          <w:rFonts w:ascii="Times New Roman" w:eastAsia="Times New Roman" w:hAnsi="Times New Roman" w:cs="Times New Roman"/>
          <w:sz w:val="28"/>
          <w:szCs w:val="28"/>
          <w:lang w:eastAsia="ru-RU"/>
        </w:rPr>
        <w:t xml:space="preserve"> и тематические исследования</w:t>
      </w:r>
      <w:proofErr w:type="gramStart"/>
      <w:r w:rsidRPr="00C901D8">
        <w:rPr>
          <w:rFonts w:ascii="Times New Roman" w:eastAsia="Times New Roman" w:hAnsi="Times New Roman" w:cs="Times New Roman"/>
          <w:sz w:val="28"/>
          <w:szCs w:val="28"/>
          <w:lang w:eastAsia="ru-RU"/>
        </w:rPr>
        <w:t> .</w:t>
      </w:r>
      <w:proofErr w:type="gramEnd"/>
      <w:r w:rsidRPr="00C901D8">
        <w:rPr>
          <w:rFonts w:ascii="Times New Roman" w:eastAsia="Times New Roman" w:hAnsi="Times New Roman" w:cs="Times New Roman"/>
          <w:sz w:val="28"/>
          <w:szCs w:val="28"/>
          <w:lang w:eastAsia="ru-RU"/>
        </w:rPr>
        <w:t xml:space="preserve"> Это повышает качество преподавания и обучения и гарантирует, что учебная программа отражает национальную культуру и наследие.</w:t>
      </w:r>
    </w:p>
    <w:p w:rsidR="003A3052" w:rsidRDefault="003B4D2D" w:rsidP="003A3052">
      <w:pPr>
        <w:shd w:val="clear" w:color="auto" w:fill="FFFFFF" w:themeFill="background1"/>
        <w:spacing w:after="0"/>
        <w:ind w:firstLine="567"/>
        <w:rPr>
          <w:rFonts w:ascii="Times New Roman" w:hAnsi="Times New Roman" w:cs="Times New Roman"/>
          <w:sz w:val="28"/>
          <w:szCs w:val="28"/>
          <w:shd w:val="clear" w:color="auto" w:fill="FFFFFF"/>
        </w:rPr>
      </w:pPr>
      <w:r w:rsidRPr="00C901D8">
        <w:rPr>
          <w:rFonts w:ascii="Times New Roman" w:hAnsi="Times New Roman" w:cs="Times New Roman"/>
          <w:sz w:val="28"/>
          <w:szCs w:val="28"/>
          <w:shd w:val="clear" w:color="auto" w:fill="FFFFFF"/>
        </w:rPr>
        <w:t xml:space="preserve">Наличие Кембриджского сертификата – </w:t>
      </w:r>
      <w:r w:rsidRPr="002062C4">
        <w:rPr>
          <w:rFonts w:ascii="Times New Roman" w:hAnsi="Times New Roman" w:cs="Times New Roman"/>
          <w:sz w:val="28"/>
          <w:szCs w:val="28"/>
          <w:shd w:val="clear" w:color="auto" w:fill="FFFFFF" w:themeFill="background1"/>
        </w:rPr>
        <w:t>это возможность работать и учиться за границей. Почему вам стоит получить</w:t>
      </w:r>
      <w:r w:rsidRPr="00C901D8">
        <w:rPr>
          <w:rFonts w:ascii="Times New Roman" w:hAnsi="Times New Roman" w:cs="Times New Roman"/>
          <w:sz w:val="28"/>
          <w:szCs w:val="28"/>
          <w:shd w:val="clear" w:color="auto" w:fill="FFFFFF"/>
        </w:rPr>
        <w:t xml:space="preserve"> сертификат: </w:t>
      </w:r>
    </w:p>
    <w:p w:rsidR="003A3052" w:rsidRDefault="003A3052" w:rsidP="003A3052">
      <w:pPr>
        <w:shd w:val="clear" w:color="auto" w:fill="FFFFFF" w:themeFill="background1"/>
        <w:spacing w:after="0"/>
        <w:ind w:firstLine="567"/>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w:t>
      </w:r>
      <w:proofErr w:type="gramStart"/>
      <w:r w:rsidR="003B4D2D" w:rsidRPr="00C901D8">
        <w:rPr>
          <w:rFonts w:ascii="Times New Roman" w:hAnsi="Times New Roman" w:cs="Times New Roman"/>
          <w:sz w:val="28"/>
          <w:szCs w:val="28"/>
          <w:shd w:val="clear" w:color="auto" w:fill="FFFFFF"/>
        </w:rPr>
        <w:t>Признаны</w:t>
      </w:r>
      <w:proofErr w:type="gramEnd"/>
      <w:r w:rsidR="003B4D2D" w:rsidRPr="00C901D8">
        <w:rPr>
          <w:rFonts w:ascii="Times New Roman" w:hAnsi="Times New Roman" w:cs="Times New Roman"/>
          <w:sz w:val="28"/>
          <w:szCs w:val="28"/>
          <w:shd w:val="clear" w:color="auto" w:fill="FFFFFF"/>
        </w:rPr>
        <w:t xml:space="preserve"> на международном уровне</w:t>
      </w:r>
      <w:r>
        <w:rPr>
          <w:rFonts w:ascii="Times New Roman" w:hAnsi="Times New Roman" w:cs="Times New Roman"/>
          <w:sz w:val="28"/>
          <w:szCs w:val="28"/>
          <w:shd w:val="clear" w:color="auto" w:fill="FFFFFF"/>
        </w:rPr>
        <w:t>-</w:t>
      </w:r>
      <w:r w:rsidR="003B4D2D" w:rsidRPr="00C901D8">
        <w:rPr>
          <w:rFonts w:ascii="Times New Roman" w:hAnsi="Times New Roman" w:cs="Times New Roman"/>
          <w:sz w:val="28"/>
          <w:szCs w:val="28"/>
          <w:shd w:val="clear" w:color="auto" w:fill="FFFFFF"/>
        </w:rPr>
        <w:t xml:space="preserve"> </w:t>
      </w:r>
      <w:proofErr w:type="spellStart"/>
      <w:r w:rsidR="003B4D2D" w:rsidRPr="00C901D8">
        <w:rPr>
          <w:rFonts w:ascii="Times New Roman" w:hAnsi="Times New Roman" w:cs="Times New Roman"/>
          <w:sz w:val="28"/>
          <w:szCs w:val="28"/>
          <w:shd w:val="clear" w:color="auto" w:fill="FFFFFF"/>
        </w:rPr>
        <w:t>Cambridge</w:t>
      </w:r>
      <w:proofErr w:type="spellEnd"/>
      <w:r w:rsidR="003B4D2D" w:rsidRPr="00C901D8">
        <w:rPr>
          <w:rFonts w:ascii="Times New Roman" w:hAnsi="Times New Roman" w:cs="Times New Roman"/>
          <w:sz w:val="28"/>
          <w:szCs w:val="28"/>
          <w:shd w:val="clear" w:color="auto" w:fill="FFFFFF"/>
        </w:rPr>
        <w:t xml:space="preserve"> </w:t>
      </w:r>
      <w:proofErr w:type="spellStart"/>
      <w:r w:rsidR="003B4D2D" w:rsidRPr="00C901D8">
        <w:rPr>
          <w:rFonts w:ascii="Times New Roman" w:hAnsi="Times New Roman" w:cs="Times New Roman"/>
          <w:sz w:val="28"/>
          <w:szCs w:val="28"/>
          <w:shd w:val="clear" w:color="auto" w:fill="FFFFFF"/>
        </w:rPr>
        <w:t>English</w:t>
      </w:r>
      <w:proofErr w:type="spellEnd"/>
      <w:r w:rsidR="003B4D2D" w:rsidRPr="00C901D8">
        <w:rPr>
          <w:rFonts w:ascii="Times New Roman" w:hAnsi="Times New Roman" w:cs="Times New Roman"/>
          <w:sz w:val="28"/>
          <w:szCs w:val="28"/>
          <w:shd w:val="clear" w:color="auto" w:fill="FFFFFF"/>
        </w:rPr>
        <w:t xml:space="preserve"> признан большинством зарубежных вузов и компаний. </w:t>
      </w:r>
    </w:p>
    <w:p w:rsidR="003B4D2D" w:rsidRPr="00C901D8" w:rsidRDefault="003A3052" w:rsidP="003A3052">
      <w:pPr>
        <w:shd w:val="clear" w:color="auto" w:fill="FFFFFF" w:themeFill="background1"/>
        <w:spacing w:after="0"/>
        <w:ind w:firstLine="567"/>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w:t>
      </w:r>
      <w:r w:rsidR="003B4D2D" w:rsidRPr="00C901D8">
        <w:rPr>
          <w:rFonts w:ascii="Times New Roman" w:hAnsi="Times New Roman" w:cs="Times New Roman"/>
          <w:sz w:val="28"/>
          <w:szCs w:val="28"/>
          <w:shd w:val="clear" w:color="auto" w:fill="FFFFFF"/>
        </w:rPr>
        <w:t xml:space="preserve">Кандидаты могут устроиться в </w:t>
      </w:r>
      <w:proofErr w:type="spellStart"/>
      <w:r w:rsidR="003B4D2D" w:rsidRPr="00C901D8">
        <w:rPr>
          <w:rFonts w:ascii="Times New Roman" w:hAnsi="Times New Roman" w:cs="Times New Roman"/>
          <w:sz w:val="28"/>
          <w:szCs w:val="28"/>
          <w:shd w:val="clear" w:color="auto" w:fill="FFFFFF"/>
        </w:rPr>
        <w:t>Microsoft</w:t>
      </w:r>
      <w:proofErr w:type="spellEnd"/>
      <w:r w:rsidR="003B4D2D" w:rsidRPr="00C901D8">
        <w:rPr>
          <w:rFonts w:ascii="Times New Roman" w:hAnsi="Times New Roman" w:cs="Times New Roman"/>
          <w:sz w:val="28"/>
          <w:szCs w:val="28"/>
          <w:shd w:val="clear" w:color="auto" w:fill="FFFFFF"/>
        </w:rPr>
        <w:t xml:space="preserve"> или IBM. </w:t>
      </w:r>
    </w:p>
    <w:p w:rsidR="006321BF" w:rsidRPr="00C901D8" w:rsidRDefault="003B4D2D" w:rsidP="003A3052">
      <w:pPr>
        <w:shd w:val="clear" w:color="auto" w:fill="FFFFFF" w:themeFill="background1"/>
        <w:spacing w:after="0"/>
        <w:ind w:firstLine="567"/>
        <w:rPr>
          <w:rFonts w:ascii="Times New Roman" w:hAnsi="Times New Roman" w:cs="Times New Roman"/>
          <w:sz w:val="28"/>
          <w:szCs w:val="28"/>
          <w:shd w:val="clear" w:color="auto" w:fill="FFFFFF"/>
        </w:rPr>
      </w:pPr>
      <w:r w:rsidRPr="00C901D8">
        <w:rPr>
          <w:rFonts w:ascii="Times New Roman" w:hAnsi="Times New Roman" w:cs="Times New Roman"/>
          <w:sz w:val="28"/>
          <w:szCs w:val="28"/>
          <w:shd w:val="clear" w:color="auto" w:fill="FFFFFF"/>
        </w:rPr>
        <w:t>Учебная программа Кембриджа -</w:t>
      </w:r>
      <w:r w:rsidR="003A3052">
        <w:rPr>
          <w:rFonts w:ascii="Times New Roman" w:hAnsi="Times New Roman" w:cs="Times New Roman"/>
          <w:sz w:val="28"/>
          <w:szCs w:val="28"/>
          <w:shd w:val="clear" w:color="auto" w:fill="FFFFFF"/>
        </w:rPr>
        <w:t xml:space="preserve"> </w:t>
      </w:r>
      <w:r w:rsidRPr="00C901D8">
        <w:rPr>
          <w:rFonts w:ascii="Times New Roman" w:hAnsi="Times New Roman" w:cs="Times New Roman"/>
          <w:sz w:val="28"/>
          <w:szCs w:val="28"/>
          <w:shd w:val="clear" w:color="auto" w:fill="FFFFFF"/>
        </w:rPr>
        <w:t>это </w:t>
      </w:r>
      <w:r w:rsidRPr="002062C4">
        <w:rPr>
          <w:rFonts w:ascii="Times New Roman" w:hAnsi="Times New Roman" w:cs="Times New Roman"/>
          <w:sz w:val="28"/>
          <w:szCs w:val="28"/>
          <w:shd w:val="clear" w:color="auto" w:fill="FFFFFF" w:themeFill="background1"/>
        </w:rPr>
        <w:t>двухгодичная программа, для прохождения которой студент может выбрать 6-7 предметов для более глубокого изучения. По окончанию программы</w:t>
      </w:r>
      <w:r w:rsidRPr="00C901D8">
        <w:rPr>
          <w:rFonts w:ascii="Times New Roman" w:hAnsi="Times New Roman" w:cs="Times New Roman"/>
          <w:sz w:val="28"/>
          <w:szCs w:val="28"/>
          <w:shd w:val="clear" w:color="auto" w:fill="FFFFFF"/>
        </w:rPr>
        <w:t xml:space="preserve"> необходимо сдать экзамены IGCSE. Основные предметы для сдачи экзаменов: английский язык, математика, биология, химия и физика.</w:t>
      </w:r>
    </w:p>
    <w:p w:rsidR="003B4D2D" w:rsidRPr="00C901D8" w:rsidRDefault="003B4D2D" w:rsidP="003A3052">
      <w:pPr>
        <w:shd w:val="clear" w:color="auto" w:fill="FFFFFF" w:themeFill="background1"/>
        <w:spacing w:after="0"/>
        <w:ind w:firstLine="567"/>
        <w:rPr>
          <w:rStyle w:val="20"/>
          <w:rFonts w:eastAsiaTheme="minorHAnsi"/>
          <w:sz w:val="28"/>
          <w:szCs w:val="28"/>
        </w:rPr>
      </w:pPr>
      <w:r w:rsidRPr="002062C4">
        <w:rPr>
          <w:rFonts w:ascii="Times New Roman" w:hAnsi="Times New Roman" w:cs="Times New Roman"/>
          <w:sz w:val="28"/>
          <w:szCs w:val="28"/>
          <w:shd w:val="clear" w:color="auto" w:fill="FFFFFF" w:themeFill="background1"/>
        </w:rPr>
        <w:t>Гибкость учебной программы Кембриджа позволяет вам адаптировать обучение к вашим интересам и сильным сторонам, обеспечивая индивидуальный опыт обучения</w:t>
      </w:r>
      <w:proofErr w:type="gramStart"/>
      <w:r w:rsidRPr="002062C4">
        <w:rPr>
          <w:rFonts w:ascii="Times New Roman" w:hAnsi="Times New Roman" w:cs="Times New Roman"/>
          <w:sz w:val="28"/>
          <w:szCs w:val="28"/>
          <w:shd w:val="clear" w:color="auto" w:fill="FFFFFF" w:themeFill="background1"/>
        </w:rPr>
        <w:t> .</w:t>
      </w:r>
      <w:proofErr w:type="gramEnd"/>
      <w:r w:rsidRPr="00C901D8">
        <w:rPr>
          <w:rFonts w:ascii="Times New Roman" w:hAnsi="Times New Roman" w:cs="Times New Roman"/>
          <w:sz w:val="28"/>
          <w:szCs w:val="28"/>
          <w:shd w:val="clear" w:color="auto" w:fill="FFFFFF"/>
        </w:rPr>
        <w:t xml:space="preserve"> Вы приобретете культурную осведомленность и международное признание, что выделит вас в </w:t>
      </w:r>
      <w:proofErr w:type="spellStart"/>
      <w:r w:rsidRPr="00C901D8">
        <w:rPr>
          <w:rFonts w:ascii="Times New Roman" w:hAnsi="Times New Roman" w:cs="Times New Roman"/>
          <w:sz w:val="28"/>
          <w:szCs w:val="28"/>
          <w:shd w:val="clear" w:color="auto" w:fill="FFFFFF"/>
        </w:rPr>
        <w:t>глобализованном</w:t>
      </w:r>
      <w:proofErr w:type="spellEnd"/>
      <w:r w:rsidRPr="00C901D8">
        <w:rPr>
          <w:rFonts w:ascii="Times New Roman" w:hAnsi="Times New Roman" w:cs="Times New Roman"/>
          <w:sz w:val="28"/>
          <w:szCs w:val="28"/>
          <w:shd w:val="clear" w:color="auto" w:fill="FFFFFF"/>
        </w:rPr>
        <w:t xml:space="preserve"> мире с навыками, необходимыми для успеха.</w:t>
      </w:r>
      <w:r w:rsidRPr="00C901D8">
        <w:rPr>
          <w:rStyle w:val="20"/>
          <w:rFonts w:eastAsiaTheme="minorHAnsi"/>
          <w:sz w:val="28"/>
          <w:szCs w:val="28"/>
        </w:rPr>
        <w:t xml:space="preserve"> </w:t>
      </w:r>
    </w:p>
    <w:p w:rsidR="003B4D2D" w:rsidRPr="00C901D8" w:rsidRDefault="003B4D2D" w:rsidP="003A3052">
      <w:pPr>
        <w:shd w:val="clear" w:color="auto" w:fill="FFFFFF"/>
        <w:spacing w:after="0"/>
        <w:ind w:firstLine="567"/>
        <w:rPr>
          <w:rFonts w:ascii="Times New Roman" w:eastAsia="Times New Roman" w:hAnsi="Times New Roman" w:cs="Times New Roman"/>
          <w:sz w:val="28"/>
          <w:szCs w:val="28"/>
          <w:lang w:eastAsia="ru-RU"/>
        </w:rPr>
      </w:pPr>
      <w:r w:rsidRPr="00C901D8">
        <w:rPr>
          <w:rFonts w:ascii="Times New Roman" w:eastAsia="Times New Roman" w:hAnsi="Times New Roman" w:cs="Times New Roman"/>
          <w:sz w:val="28"/>
          <w:szCs w:val="28"/>
          <w:lang w:eastAsia="ru-RU"/>
        </w:rPr>
        <w:lastRenderedPageBreak/>
        <w:t xml:space="preserve">Что дает диплом Кембриджа? Диплом </w:t>
      </w:r>
      <w:proofErr w:type="spellStart"/>
      <w:r w:rsidRPr="00C901D8">
        <w:rPr>
          <w:rFonts w:ascii="Times New Roman" w:eastAsia="Times New Roman" w:hAnsi="Times New Roman" w:cs="Times New Roman"/>
          <w:sz w:val="28"/>
          <w:szCs w:val="28"/>
          <w:lang w:eastAsia="ru-RU"/>
        </w:rPr>
        <w:t>Cambridge</w:t>
      </w:r>
      <w:proofErr w:type="spellEnd"/>
      <w:r w:rsidRPr="00C901D8">
        <w:rPr>
          <w:rFonts w:ascii="Times New Roman" w:eastAsia="Times New Roman" w:hAnsi="Times New Roman" w:cs="Times New Roman"/>
          <w:sz w:val="28"/>
          <w:szCs w:val="28"/>
          <w:lang w:eastAsia="ru-RU"/>
        </w:rPr>
        <w:t xml:space="preserve"> AICE , обеспечивающий структурированный подход к формированию навыков, критически важных для успеха в дальнейшем образовании</w:t>
      </w:r>
      <w:proofErr w:type="gramStart"/>
      <w:r w:rsidRPr="00C901D8">
        <w:rPr>
          <w:rFonts w:ascii="Times New Roman" w:eastAsia="Times New Roman" w:hAnsi="Times New Roman" w:cs="Times New Roman"/>
          <w:sz w:val="28"/>
          <w:szCs w:val="28"/>
          <w:lang w:eastAsia="ru-RU"/>
        </w:rPr>
        <w:t> ,</w:t>
      </w:r>
      <w:proofErr w:type="gramEnd"/>
      <w:r w:rsidRPr="00C901D8">
        <w:rPr>
          <w:rFonts w:ascii="Times New Roman" w:eastAsia="Times New Roman" w:hAnsi="Times New Roman" w:cs="Times New Roman"/>
          <w:sz w:val="28"/>
          <w:szCs w:val="28"/>
          <w:lang w:eastAsia="ru-RU"/>
        </w:rPr>
        <w:t xml:space="preserve"> требует овладения различными предметами из трех различных групп: математика и естественные науки, языки, искусство и гуманитарные науки, а также обязательный базовый предмет </w:t>
      </w:r>
      <w:proofErr w:type="spellStart"/>
      <w:r w:rsidRPr="00C901D8">
        <w:rPr>
          <w:rFonts w:ascii="Times New Roman" w:eastAsia="Times New Roman" w:hAnsi="Times New Roman" w:cs="Times New Roman"/>
          <w:sz w:val="28"/>
          <w:szCs w:val="28"/>
          <w:lang w:eastAsia="ru-RU"/>
        </w:rPr>
        <w:t>Cambridge</w:t>
      </w:r>
      <w:proofErr w:type="spellEnd"/>
      <w:r w:rsidRPr="00C901D8">
        <w:rPr>
          <w:rFonts w:ascii="Times New Roman" w:eastAsia="Times New Roman" w:hAnsi="Times New Roman" w:cs="Times New Roman"/>
          <w:sz w:val="28"/>
          <w:szCs w:val="28"/>
          <w:lang w:eastAsia="ru-RU"/>
        </w:rPr>
        <w:t xml:space="preserve"> </w:t>
      </w:r>
      <w:proofErr w:type="spellStart"/>
      <w:r w:rsidRPr="00C901D8">
        <w:rPr>
          <w:rFonts w:ascii="Times New Roman" w:eastAsia="Times New Roman" w:hAnsi="Times New Roman" w:cs="Times New Roman"/>
          <w:sz w:val="28"/>
          <w:szCs w:val="28"/>
          <w:lang w:eastAsia="ru-RU"/>
        </w:rPr>
        <w:t>International</w:t>
      </w:r>
      <w:proofErr w:type="spellEnd"/>
      <w:r w:rsidRPr="00C901D8">
        <w:rPr>
          <w:rFonts w:ascii="Times New Roman" w:eastAsia="Times New Roman" w:hAnsi="Times New Roman" w:cs="Times New Roman"/>
          <w:sz w:val="28"/>
          <w:szCs w:val="28"/>
          <w:lang w:eastAsia="ru-RU"/>
        </w:rPr>
        <w:t xml:space="preserve"> AS </w:t>
      </w:r>
      <w:proofErr w:type="spellStart"/>
      <w:r w:rsidRPr="00C901D8">
        <w:rPr>
          <w:rFonts w:ascii="Times New Roman" w:eastAsia="Times New Roman" w:hAnsi="Times New Roman" w:cs="Times New Roman"/>
          <w:sz w:val="28"/>
          <w:szCs w:val="28"/>
          <w:lang w:eastAsia="ru-RU"/>
        </w:rPr>
        <w:t>Level</w:t>
      </w:r>
      <w:proofErr w:type="spellEnd"/>
      <w:r w:rsidRPr="00C901D8">
        <w:rPr>
          <w:rFonts w:ascii="Times New Roman" w:eastAsia="Times New Roman" w:hAnsi="Times New Roman" w:cs="Times New Roman"/>
          <w:sz w:val="28"/>
          <w:szCs w:val="28"/>
          <w:lang w:eastAsia="ru-RU"/>
        </w:rPr>
        <w:t xml:space="preserve"> </w:t>
      </w:r>
      <w:proofErr w:type="spellStart"/>
      <w:r w:rsidRPr="00C901D8">
        <w:rPr>
          <w:rFonts w:ascii="Times New Roman" w:eastAsia="Times New Roman" w:hAnsi="Times New Roman" w:cs="Times New Roman"/>
          <w:sz w:val="28"/>
          <w:szCs w:val="28"/>
          <w:lang w:eastAsia="ru-RU"/>
        </w:rPr>
        <w:t>Global</w:t>
      </w:r>
      <w:proofErr w:type="spellEnd"/>
      <w:r w:rsidRPr="00C901D8">
        <w:rPr>
          <w:rFonts w:ascii="Times New Roman" w:eastAsia="Times New Roman" w:hAnsi="Times New Roman" w:cs="Times New Roman"/>
          <w:sz w:val="28"/>
          <w:szCs w:val="28"/>
          <w:lang w:eastAsia="ru-RU"/>
        </w:rPr>
        <w:t>..</w:t>
      </w:r>
    </w:p>
    <w:p w:rsidR="003B4D2D" w:rsidRPr="00C901D8" w:rsidRDefault="003B4D2D" w:rsidP="003A3052">
      <w:pPr>
        <w:shd w:val="clear" w:color="auto" w:fill="FFFFFF"/>
        <w:spacing w:after="0"/>
        <w:ind w:firstLine="567"/>
        <w:rPr>
          <w:rFonts w:ascii="Times New Roman" w:eastAsia="Times New Roman" w:hAnsi="Times New Roman" w:cs="Times New Roman"/>
          <w:sz w:val="28"/>
          <w:szCs w:val="28"/>
          <w:lang w:eastAsia="ru-RU"/>
        </w:rPr>
      </w:pPr>
      <w:r w:rsidRPr="00C901D8">
        <w:rPr>
          <w:rStyle w:val="20"/>
          <w:rFonts w:eastAsiaTheme="minorHAnsi"/>
          <w:sz w:val="28"/>
          <w:szCs w:val="28"/>
        </w:rPr>
        <w:t xml:space="preserve"> </w:t>
      </w:r>
      <w:r w:rsidRPr="00C901D8">
        <w:rPr>
          <w:rFonts w:ascii="Times New Roman" w:eastAsia="Times New Roman" w:hAnsi="Times New Roman" w:cs="Times New Roman"/>
          <w:sz w:val="28"/>
          <w:szCs w:val="28"/>
          <w:lang w:eastAsia="ru-RU"/>
        </w:rPr>
        <w:t>Что особенного в учебной программе Кембриджа?</w:t>
      </w:r>
    </w:p>
    <w:p w:rsidR="00C901D8" w:rsidRPr="00C901D8" w:rsidRDefault="00C901D8" w:rsidP="003A3052">
      <w:pPr>
        <w:pStyle w:val="1"/>
        <w:shd w:val="clear" w:color="auto" w:fill="FFFFFF"/>
        <w:spacing w:before="0"/>
        <w:ind w:firstLine="567"/>
        <w:rPr>
          <w:rFonts w:ascii="Times New Roman" w:hAnsi="Times New Roman" w:cs="Times New Roman"/>
          <w:bCs w:val="0"/>
          <w:color w:val="auto"/>
        </w:rPr>
      </w:pPr>
      <w:r w:rsidRPr="00C901D8">
        <w:rPr>
          <w:rFonts w:ascii="Times New Roman" w:hAnsi="Times New Roman" w:cs="Times New Roman"/>
          <w:bCs w:val="0"/>
          <w:color w:val="auto"/>
        </w:rPr>
        <w:t xml:space="preserve">Преимущества </w:t>
      </w:r>
      <w:proofErr w:type="gramStart"/>
      <w:r w:rsidRPr="00C901D8">
        <w:rPr>
          <w:rFonts w:ascii="Times New Roman" w:hAnsi="Times New Roman" w:cs="Times New Roman"/>
          <w:bCs w:val="0"/>
          <w:color w:val="auto"/>
        </w:rPr>
        <w:t>обучения по</w:t>
      </w:r>
      <w:proofErr w:type="gramEnd"/>
      <w:r w:rsidRPr="00C901D8">
        <w:rPr>
          <w:rFonts w:ascii="Times New Roman" w:hAnsi="Times New Roman" w:cs="Times New Roman"/>
          <w:bCs w:val="0"/>
          <w:color w:val="auto"/>
        </w:rPr>
        <w:t xml:space="preserve"> международной программе Кембриджа</w:t>
      </w:r>
    </w:p>
    <w:p w:rsidR="00C901D8" w:rsidRPr="00C901D8" w:rsidRDefault="00C901D8" w:rsidP="00A12C3E">
      <w:pPr>
        <w:pStyle w:val="a3"/>
        <w:shd w:val="clear" w:color="auto" w:fill="FFFFFF"/>
        <w:spacing w:before="0" w:beforeAutospacing="0" w:after="0" w:afterAutospacing="0" w:line="276" w:lineRule="auto"/>
        <w:ind w:firstLine="567"/>
        <w:rPr>
          <w:sz w:val="28"/>
          <w:szCs w:val="28"/>
        </w:rPr>
      </w:pPr>
      <w:proofErr w:type="spellStart"/>
      <w:r w:rsidRPr="00C901D8">
        <w:rPr>
          <w:sz w:val="28"/>
          <w:szCs w:val="28"/>
        </w:rPr>
        <w:t>Cambridge</w:t>
      </w:r>
      <w:proofErr w:type="spellEnd"/>
      <w:r w:rsidRPr="00C901D8">
        <w:rPr>
          <w:sz w:val="28"/>
          <w:szCs w:val="28"/>
        </w:rPr>
        <w:t xml:space="preserve"> </w:t>
      </w:r>
      <w:proofErr w:type="spellStart"/>
      <w:r w:rsidRPr="00C901D8">
        <w:rPr>
          <w:sz w:val="28"/>
          <w:szCs w:val="28"/>
        </w:rPr>
        <w:t>International</w:t>
      </w:r>
      <w:proofErr w:type="spellEnd"/>
      <w:r w:rsidRPr="00C901D8">
        <w:rPr>
          <w:sz w:val="28"/>
          <w:szCs w:val="28"/>
        </w:rPr>
        <w:t xml:space="preserve"> </w:t>
      </w:r>
      <w:proofErr w:type="spellStart"/>
      <w:r w:rsidRPr="00C901D8">
        <w:rPr>
          <w:sz w:val="28"/>
          <w:szCs w:val="28"/>
        </w:rPr>
        <w:t>Curriculum</w:t>
      </w:r>
      <w:proofErr w:type="spellEnd"/>
      <w:r w:rsidRPr="00C901D8">
        <w:rPr>
          <w:sz w:val="28"/>
          <w:szCs w:val="28"/>
        </w:rPr>
        <w:t xml:space="preserve"> </w:t>
      </w:r>
      <w:proofErr w:type="gramStart"/>
      <w:r w:rsidRPr="00C901D8">
        <w:rPr>
          <w:sz w:val="28"/>
          <w:szCs w:val="28"/>
        </w:rPr>
        <w:t>популярен</w:t>
      </w:r>
      <w:proofErr w:type="gramEnd"/>
      <w:r w:rsidRPr="00C901D8">
        <w:rPr>
          <w:sz w:val="28"/>
          <w:szCs w:val="28"/>
        </w:rPr>
        <w:t xml:space="preserve"> среди индийских студентов, ищущих высококачественное образование, которое подготовит их к </w:t>
      </w:r>
      <w:proofErr w:type="spellStart"/>
      <w:r w:rsidRPr="00C901D8">
        <w:rPr>
          <w:sz w:val="28"/>
          <w:szCs w:val="28"/>
        </w:rPr>
        <w:t>глобализированному</w:t>
      </w:r>
      <w:proofErr w:type="spellEnd"/>
      <w:r w:rsidRPr="00C901D8">
        <w:rPr>
          <w:sz w:val="28"/>
          <w:szCs w:val="28"/>
        </w:rPr>
        <w:t xml:space="preserve"> миру. Несколько преимуще</w:t>
      </w:r>
      <w:proofErr w:type="gramStart"/>
      <w:r w:rsidRPr="00C901D8">
        <w:rPr>
          <w:sz w:val="28"/>
          <w:szCs w:val="28"/>
        </w:rPr>
        <w:t>ств св</w:t>
      </w:r>
      <w:proofErr w:type="gramEnd"/>
      <w:r w:rsidRPr="00C901D8">
        <w:rPr>
          <w:sz w:val="28"/>
          <w:szCs w:val="28"/>
        </w:rPr>
        <w:t>язаны с получением образования в этой области в Индии, включая академическую строгость, всемирное признание и гибкость. </w:t>
      </w:r>
    </w:p>
    <w:p w:rsidR="00C901D8" w:rsidRPr="00A12C3E" w:rsidRDefault="00C901D8" w:rsidP="00A12C3E">
      <w:pPr>
        <w:pStyle w:val="2"/>
        <w:shd w:val="clear" w:color="auto" w:fill="FFFFFF"/>
        <w:spacing w:before="0" w:beforeAutospacing="0" w:after="0" w:afterAutospacing="0" w:line="276" w:lineRule="auto"/>
        <w:ind w:firstLine="567"/>
        <w:rPr>
          <w:bCs w:val="0"/>
          <w:sz w:val="28"/>
          <w:szCs w:val="28"/>
        </w:rPr>
      </w:pPr>
      <w:r w:rsidRPr="00A12C3E">
        <w:rPr>
          <w:bCs w:val="0"/>
          <w:sz w:val="28"/>
          <w:szCs w:val="28"/>
        </w:rPr>
        <w:t>Академическая строгость</w:t>
      </w:r>
    </w:p>
    <w:p w:rsidR="00C901D8" w:rsidRPr="00C901D8" w:rsidRDefault="00C901D8" w:rsidP="00A12C3E">
      <w:pPr>
        <w:pStyle w:val="a3"/>
        <w:shd w:val="clear" w:color="auto" w:fill="FFFFFF"/>
        <w:spacing w:before="0" w:beforeAutospacing="0" w:after="0" w:afterAutospacing="0" w:line="276" w:lineRule="auto"/>
        <w:ind w:firstLine="567"/>
        <w:rPr>
          <w:sz w:val="28"/>
          <w:szCs w:val="28"/>
        </w:rPr>
      </w:pPr>
      <w:proofErr w:type="spellStart"/>
      <w:r w:rsidRPr="00C901D8">
        <w:rPr>
          <w:sz w:val="28"/>
          <w:szCs w:val="28"/>
        </w:rPr>
        <w:t>Cambridge</w:t>
      </w:r>
      <w:proofErr w:type="spellEnd"/>
      <w:r w:rsidRPr="00C901D8">
        <w:rPr>
          <w:sz w:val="28"/>
          <w:szCs w:val="28"/>
        </w:rPr>
        <w:t xml:space="preserve"> </w:t>
      </w:r>
      <w:proofErr w:type="spellStart"/>
      <w:r w:rsidRPr="00C901D8">
        <w:rPr>
          <w:sz w:val="28"/>
          <w:szCs w:val="28"/>
        </w:rPr>
        <w:t>International</w:t>
      </w:r>
      <w:proofErr w:type="spellEnd"/>
      <w:r w:rsidRPr="00C901D8">
        <w:rPr>
          <w:sz w:val="28"/>
          <w:szCs w:val="28"/>
        </w:rPr>
        <w:t xml:space="preserve"> </w:t>
      </w:r>
      <w:proofErr w:type="spellStart"/>
      <w:r w:rsidRPr="00C901D8">
        <w:rPr>
          <w:sz w:val="28"/>
          <w:szCs w:val="28"/>
        </w:rPr>
        <w:t>Curriculum</w:t>
      </w:r>
      <w:proofErr w:type="spellEnd"/>
      <w:r w:rsidRPr="00C901D8">
        <w:rPr>
          <w:sz w:val="28"/>
          <w:szCs w:val="28"/>
        </w:rPr>
        <w:t xml:space="preserve"> хорошо </w:t>
      </w:r>
      <w:proofErr w:type="gramStart"/>
      <w:r w:rsidRPr="00C901D8">
        <w:rPr>
          <w:sz w:val="28"/>
          <w:szCs w:val="28"/>
        </w:rPr>
        <w:t>известен</w:t>
      </w:r>
      <w:proofErr w:type="gramEnd"/>
      <w:r w:rsidRPr="00C901D8">
        <w:rPr>
          <w:sz w:val="28"/>
          <w:szCs w:val="28"/>
        </w:rPr>
        <w:t xml:space="preserve"> своими строгими академическими стандартами и акцентом на индивидуальном обучении, критическом мышлении и навыках решения проблем. Материал курса призван быть сложным для студентов, а также подготавливать их к дальнейшему обучению в университете. Он позволяет студентам в Индии участвовать в требовательной академической среде, которая помогает им приобретать навыки и информацию, необходимые для успеха в высшем образовании и на рынке труда. </w:t>
      </w:r>
    </w:p>
    <w:p w:rsidR="00C901D8" w:rsidRPr="00C901D8" w:rsidRDefault="00C901D8" w:rsidP="00A12C3E">
      <w:pPr>
        <w:pStyle w:val="a3"/>
        <w:shd w:val="clear" w:color="auto" w:fill="FFFFFF"/>
        <w:spacing w:before="0" w:beforeAutospacing="0" w:after="0" w:afterAutospacing="0" w:line="276" w:lineRule="auto"/>
        <w:ind w:firstLine="567"/>
        <w:rPr>
          <w:sz w:val="28"/>
          <w:szCs w:val="28"/>
        </w:rPr>
      </w:pPr>
      <w:r w:rsidRPr="00C901D8">
        <w:rPr>
          <w:sz w:val="28"/>
          <w:szCs w:val="28"/>
        </w:rPr>
        <w:t>Учебная программа в Кембридже также должна быть гибкой, позволяя студентам адаптировать свое обучение для лучшего соответствия их увлечениям и навыкам. Благодаря этой гибкости студенты могут следовать своим интересам и развивать свои таланты в областях, соответствующих их целям на будущее. Кроме того, студенты выигрывают от того, что становятся всесторонне развитыми людьми, которые лучше подготовлены к решению проблем окружающего мира, когда они выбирают этот метод. </w:t>
      </w:r>
    </w:p>
    <w:p w:rsidR="00C901D8" w:rsidRPr="00A12C3E" w:rsidRDefault="00C901D8" w:rsidP="00A12C3E">
      <w:pPr>
        <w:pStyle w:val="2"/>
        <w:shd w:val="clear" w:color="auto" w:fill="FFFFFF"/>
        <w:spacing w:before="0" w:beforeAutospacing="0" w:after="0" w:afterAutospacing="0" w:line="276" w:lineRule="auto"/>
        <w:ind w:firstLine="567"/>
        <w:rPr>
          <w:bCs w:val="0"/>
          <w:sz w:val="28"/>
          <w:szCs w:val="28"/>
        </w:rPr>
      </w:pPr>
      <w:r w:rsidRPr="00A12C3E">
        <w:rPr>
          <w:bCs w:val="0"/>
          <w:sz w:val="28"/>
          <w:szCs w:val="28"/>
        </w:rPr>
        <w:t>Международное признание</w:t>
      </w:r>
    </w:p>
    <w:p w:rsidR="00C901D8" w:rsidRPr="00C901D8" w:rsidRDefault="00C901D8" w:rsidP="00A12C3E">
      <w:pPr>
        <w:pStyle w:val="a3"/>
        <w:shd w:val="clear" w:color="auto" w:fill="FFFFFF"/>
        <w:spacing w:before="0" w:beforeAutospacing="0" w:after="0" w:afterAutospacing="0" w:line="276" w:lineRule="auto"/>
        <w:ind w:firstLine="567"/>
        <w:rPr>
          <w:sz w:val="28"/>
          <w:szCs w:val="28"/>
        </w:rPr>
      </w:pPr>
      <w:r w:rsidRPr="00C901D8">
        <w:rPr>
          <w:sz w:val="28"/>
          <w:szCs w:val="28"/>
        </w:rPr>
        <w:t xml:space="preserve">Поскольку </w:t>
      </w:r>
      <w:proofErr w:type="spellStart"/>
      <w:r w:rsidRPr="00C901D8">
        <w:rPr>
          <w:sz w:val="28"/>
          <w:szCs w:val="28"/>
        </w:rPr>
        <w:t>Cambridge</w:t>
      </w:r>
      <w:proofErr w:type="spellEnd"/>
      <w:r w:rsidRPr="00C901D8">
        <w:rPr>
          <w:sz w:val="28"/>
          <w:szCs w:val="28"/>
        </w:rPr>
        <w:t xml:space="preserve"> </w:t>
      </w:r>
      <w:proofErr w:type="spellStart"/>
      <w:r w:rsidRPr="00C901D8">
        <w:rPr>
          <w:sz w:val="28"/>
          <w:szCs w:val="28"/>
        </w:rPr>
        <w:t>International</w:t>
      </w:r>
      <w:proofErr w:type="spellEnd"/>
      <w:r w:rsidRPr="00C901D8">
        <w:rPr>
          <w:sz w:val="28"/>
          <w:szCs w:val="28"/>
        </w:rPr>
        <w:t xml:space="preserve"> </w:t>
      </w:r>
      <w:proofErr w:type="spellStart"/>
      <w:r w:rsidRPr="00C901D8">
        <w:rPr>
          <w:sz w:val="28"/>
          <w:szCs w:val="28"/>
        </w:rPr>
        <w:t>Curriculum</w:t>
      </w:r>
      <w:proofErr w:type="spellEnd"/>
      <w:r w:rsidRPr="00C901D8">
        <w:rPr>
          <w:sz w:val="28"/>
          <w:szCs w:val="28"/>
        </w:rPr>
        <w:t xml:space="preserve"> принимается образовательными учреждениями и работодателями по всему миру, это фантастический вариант для студентов в Индии, которые стремятся получить высшее образование или найти работу за пределами своей родной страны. Почти 1400 университетов в Соединенном Королевстве, включая некоторые из самых известных учебных заведений в мире, такие как Оксфорд и Кембридж, одобрили учебную программу. Кроме того, колледжи в Соединенных Штатах Америки, Канаде, Австралии и других странах признают ее действительность. </w:t>
      </w:r>
    </w:p>
    <w:p w:rsidR="00C901D8" w:rsidRPr="00C901D8" w:rsidRDefault="00C901D8" w:rsidP="00A12C3E">
      <w:pPr>
        <w:pStyle w:val="a3"/>
        <w:shd w:val="clear" w:color="auto" w:fill="FFFFFF"/>
        <w:spacing w:before="0" w:beforeAutospacing="0" w:after="0" w:afterAutospacing="0" w:line="276" w:lineRule="auto"/>
        <w:ind w:firstLine="567"/>
        <w:rPr>
          <w:sz w:val="28"/>
          <w:szCs w:val="28"/>
        </w:rPr>
      </w:pPr>
      <w:r w:rsidRPr="00C901D8">
        <w:rPr>
          <w:sz w:val="28"/>
          <w:szCs w:val="28"/>
        </w:rPr>
        <w:lastRenderedPageBreak/>
        <w:t>Индийские студенты, которые выбирают учебную программу Кембриджа, открывают дверь в глобальную сеть колледжей и работодателей, которые признают приверженность учебной программы Кембриджа высокому стандарту образования. Ее признание позволяет студентам из Индии искать возможности для получения высшего образования и карьеры в различных странах по всему миру. </w:t>
      </w:r>
    </w:p>
    <w:p w:rsidR="00C901D8" w:rsidRPr="00A12C3E" w:rsidRDefault="00C901D8" w:rsidP="00A12C3E">
      <w:pPr>
        <w:pStyle w:val="2"/>
        <w:shd w:val="clear" w:color="auto" w:fill="FFFFFF"/>
        <w:spacing w:before="0" w:beforeAutospacing="0" w:after="0" w:afterAutospacing="0" w:line="276" w:lineRule="auto"/>
        <w:ind w:firstLine="567"/>
        <w:rPr>
          <w:bCs w:val="0"/>
          <w:sz w:val="28"/>
          <w:szCs w:val="28"/>
        </w:rPr>
      </w:pPr>
      <w:r w:rsidRPr="00A12C3E">
        <w:rPr>
          <w:bCs w:val="0"/>
          <w:sz w:val="28"/>
          <w:szCs w:val="28"/>
        </w:rPr>
        <w:t>Гибкость</w:t>
      </w:r>
      <w:r w:rsidR="00A12C3E">
        <w:rPr>
          <w:bCs w:val="0"/>
          <w:sz w:val="28"/>
          <w:szCs w:val="28"/>
        </w:rPr>
        <w:t>.</w:t>
      </w:r>
    </w:p>
    <w:p w:rsidR="00C901D8" w:rsidRPr="00C901D8" w:rsidRDefault="00C901D8" w:rsidP="00A12C3E">
      <w:pPr>
        <w:pStyle w:val="a3"/>
        <w:shd w:val="clear" w:color="auto" w:fill="FFFFFF"/>
        <w:spacing w:before="0" w:beforeAutospacing="0" w:after="0" w:afterAutospacing="0" w:line="276" w:lineRule="auto"/>
        <w:ind w:firstLine="567"/>
        <w:rPr>
          <w:sz w:val="28"/>
          <w:szCs w:val="28"/>
        </w:rPr>
      </w:pPr>
      <w:proofErr w:type="spellStart"/>
      <w:r w:rsidRPr="00C901D8">
        <w:rPr>
          <w:sz w:val="28"/>
          <w:szCs w:val="28"/>
        </w:rPr>
        <w:t>Cambridge</w:t>
      </w:r>
      <w:proofErr w:type="spellEnd"/>
      <w:r w:rsidRPr="00C901D8">
        <w:rPr>
          <w:sz w:val="28"/>
          <w:szCs w:val="28"/>
        </w:rPr>
        <w:t xml:space="preserve"> </w:t>
      </w:r>
      <w:proofErr w:type="spellStart"/>
      <w:r w:rsidRPr="00C901D8">
        <w:rPr>
          <w:sz w:val="28"/>
          <w:szCs w:val="28"/>
        </w:rPr>
        <w:t>International</w:t>
      </w:r>
      <w:proofErr w:type="spellEnd"/>
      <w:r w:rsidRPr="00C901D8">
        <w:rPr>
          <w:sz w:val="28"/>
          <w:szCs w:val="28"/>
        </w:rPr>
        <w:t xml:space="preserve"> </w:t>
      </w:r>
      <w:proofErr w:type="spellStart"/>
      <w:r w:rsidRPr="00C901D8">
        <w:rPr>
          <w:sz w:val="28"/>
          <w:szCs w:val="28"/>
        </w:rPr>
        <w:t>Curriculum</w:t>
      </w:r>
      <w:proofErr w:type="spellEnd"/>
      <w:r w:rsidRPr="00C901D8">
        <w:rPr>
          <w:sz w:val="28"/>
          <w:szCs w:val="28"/>
        </w:rPr>
        <w:t xml:space="preserve"> намеренно </w:t>
      </w:r>
      <w:proofErr w:type="gramStart"/>
      <w:r w:rsidRPr="00C901D8">
        <w:rPr>
          <w:sz w:val="28"/>
          <w:szCs w:val="28"/>
        </w:rPr>
        <w:t>разработана</w:t>
      </w:r>
      <w:proofErr w:type="gramEnd"/>
      <w:r w:rsidRPr="00C901D8">
        <w:rPr>
          <w:sz w:val="28"/>
          <w:szCs w:val="28"/>
        </w:rPr>
        <w:t xml:space="preserve"> так, чтобы быть адаптивной, позволяя студентам формировать свои академические занятия, чтобы лучше соответствовать их увлечениям и навыкам. Благодаря этой гибкости студенты могут выбирать предметы, соответствующие их будущим стремлениям, и изучать области интересов, которые другие учебные программы могут не охватывать. Студенты также имеют возможность выбирать предметы, соответствующие их будущим амбициям. </w:t>
      </w:r>
    </w:p>
    <w:p w:rsidR="00C901D8" w:rsidRPr="00C901D8" w:rsidRDefault="00C901D8" w:rsidP="00A12C3E">
      <w:pPr>
        <w:pStyle w:val="a3"/>
        <w:shd w:val="clear" w:color="auto" w:fill="FFFFFF"/>
        <w:spacing w:before="0" w:beforeAutospacing="0" w:after="0" w:afterAutospacing="0" w:line="276" w:lineRule="auto"/>
        <w:ind w:firstLine="567"/>
        <w:rPr>
          <w:sz w:val="28"/>
          <w:szCs w:val="28"/>
        </w:rPr>
      </w:pPr>
      <w:r w:rsidRPr="00C901D8">
        <w:rPr>
          <w:sz w:val="28"/>
          <w:szCs w:val="28"/>
        </w:rPr>
        <w:t xml:space="preserve">Студенты, обучающиеся по программе Кембриджа, могут выбрать либо </w:t>
      </w:r>
      <w:proofErr w:type="spellStart"/>
      <w:r w:rsidRPr="00C901D8">
        <w:rPr>
          <w:sz w:val="28"/>
          <w:szCs w:val="28"/>
        </w:rPr>
        <w:t>Cambridge</w:t>
      </w:r>
      <w:proofErr w:type="spellEnd"/>
      <w:r w:rsidRPr="00C901D8">
        <w:rPr>
          <w:sz w:val="28"/>
          <w:szCs w:val="28"/>
        </w:rPr>
        <w:t xml:space="preserve"> </w:t>
      </w:r>
      <w:proofErr w:type="spellStart"/>
      <w:r w:rsidRPr="00C901D8">
        <w:rPr>
          <w:sz w:val="28"/>
          <w:szCs w:val="28"/>
        </w:rPr>
        <w:t>International</w:t>
      </w:r>
      <w:proofErr w:type="spellEnd"/>
      <w:r w:rsidRPr="00C901D8">
        <w:rPr>
          <w:sz w:val="28"/>
          <w:szCs w:val="28"/>
        </w:rPr>
        <w:t xml:space="preserve"> </w:t>
      </w:r>
      <w:proofErr w:type="spellStart"/>
      <w:r w:rsidRPr="00C901D8">
        <w:rPr>
          <w:sz w:val="28"/>
          <w:szCs w:val="28"/>
        </w:rPr>
        <w:t>General</w:t>
      </w:r>
      <w:proofErr w:type="spellEnd"/>
      <w:r w:rsidRPr="00C901D8">
        <w:rPr>
          <w:sz w:val="28"/>
          <w:szCs w:val="28"/>
        </w:rPr>
        <w:t xml:space="preserve"> </w:t>
      </w:r>
      <w:proofErr w:type="spellStart"/>
      <w:r w:rsidRPr="00C901D8">
        <w:rPr>
          <w:sz w:val="28"/>
          <w:szCs w:val="28"/>
        </w:rPr>
        <w:t>Certificate</w:t>
      </w:r>
      <w:proofErr w:type="spellEnd"/>
      <w:r w:rsidRPr="00C901D8">
        <w:rPr>
          <w:sz w:val="28"/>
          <w:szCs w:val="28"/>
        </w:rPr>
        <w:t xml:space="preserve"> </w:t>
      </w:r>
      <w:proofErr w:type="spellStart"/>
      <w:r w:rsidRPr="00C901D8">
        <w:rPr>
          <w:sz w:val="28"/>
          <w:szCs w:val="28"/>
        </w:rPr>
        <w:t>of</w:t>
      </w:r>
      <w:proofErr w:type="spellEnd"/>
      <w:r w:rsidRPr="00C901D8">
        <w:rPr>
          <w:sz w:val="28"/>
          <w:szCs w:val="28"/>
        </w:rPr>
        <w:t xml:space="preserve"> </w:t>
      </w:r>
      <w:proofErr w:type="spellStart"/>
      <w:r w:rsidRPr="00C901D8">
        <w:rPr>
          <w:sz w:val="28"/>
          <w:szCs w:val="28"/>
        </w:rPr>
        <w:t>Secondary</w:t>
      </w:r>
      <w:proofErr w:type="spellEnd"/>
      <w:r w:rsidRPr="00C901D8">
        <w:rPr>
          <w:sz w:val="28"/>
          <w:szCs w:val="28"/>
        </w:rPr>
        <w:t xml:space="preserve"> </w:t>
      </w:r>
      <w:proofErr w:type="spellStart"/>
      <w:r w:rsidRPr="00C901D8">
        <w:rPr>
          <w:sz w:val="28"/>
          <w:szCs w:val="28"/>
        </w:rPr>
        <w:t>Education</w:t>
      </w:r>
      <w:proofErr w:type="spellEnd"/>
      <w:r w:rsidRPr="00C901D8">
        <w:rPr>
          <w:sz w:val="28"/>
          <w:szCs w:val="28"/>
        </w:rPr>
        <w:t xml:space="preserve"> (IGCSE), либо </w:t>
      </w:r>
      <w:proofErr w:type="spellStart"/>
      <w:r w:rsidRPr="00C901D8">
        <w:rPr>
          <w:sz w:val="28"/>
          <w:szCs w:val="28"/>
        </w:rPr>
        <w:t>Cambridge</w:t>
      </w:r>
      <w:proofErr w:type="spellEnd"/>
      <w:r w:rsidRPr="00C901D8">
        <w:rPr>
          <w:sz w:val="28"/>
          <w:szCs w:val="28"/>
        </w:rPr>
        <w:t xml:space="preserve"> </w:t>
      </w:r>
      <w:proofErr w:type="spellStart"/>
      <w:r w:rsidRPr="00C901D8">
        <w:rPr>
          <w:sz w:val="28"/>
          <w:szCs w:val="28"/>
        </w:rPr>
        <w:t>International</w:t>
      </w:r>
      <w:proofErr w:type="spellEnd"/>
      <w:r w:rsidRPr="00C901D8">
        <w:rPr>
          <w:sz w:val="28"/>
          <w:szCs w:val="28"/>
        </w:rPr>
        <w:t xml:space="preserve"> </w:t>
      </w:r>
      <w:proofErr w:type="spellStart"/>
      <w:r w:rsidRPr="00C901D8">
        <w:rPr>
          <w:sz w:val="28"/>
          <w:szCs w:val="28"/>
        </w:rPr>
        <w:t>A-Level</w:t>
      </w:r>
      <w:proofErr w:type="spellEnd"/>
      <w:r w:rsidRPr="00C901D8">
        <w:rPr>
          <w:sz w:val="28"/>
          <w:szCs w:val="28"/>
        </w:rPr>
        <w:t xml:space="preserve"> в качестве курса обучения. </w:t>
      </w:r>
      <w:proofErr w:type="spellStart"/>
      <w:r w:rsidRPr="00C901D8">
        <w:rPr>
          <w:sz w:val="28"/>
          <w:szCs w:val="28"/>
        </w:rPr>
        <w:t>International</w:t>
      </w:r>
      <w:proofErr w:type="spellEnd"/>
      <w:r w:rsidRPr="00C901D8">
        <w:rPr>
          <w:sz w:val="28"/>
          <w:szCs w:val="28"/>
        </w:rPr>
        <w:t xml:space="preserve"> </w:t>
      </w:r>
      <w:proofErr w:type="spellStart"/>
      <w:r w:rsidRPr="00C901D8">
        <w:rPr>
          <w:sz w:val="28"/>
          <w:szCs w:val="28"/>
        </w:rPr>
        <w:t>General</w:t>
      </w:r>
      <w:proofErr w:type="spellEnd"/>
      <w:r w:rsidRPr="00C901D8">
        <w:rPr>
          <w:sz w:val="28"/>
          <w:szCs w:val="28"/>
        </w:rPr>
        <w:t xml:space="preserve"> </w:t>
      </w:r>
      <w:proofErr w:type="spellStart"/>
      <w:r w:rsidRPr="00C901D8">
        <w:rPr>
          <w:sz w:val="28"/>
          <w:szCs w:val="28"/>
        </w:rPr>
        <w:t>Certificate</w:t>
      </w:r>
      <w:proofErr w:type="spellEnd"/>
      <w:r w:rsidRPr="00C901D8">
        <w:rPr>
          <w:sz w:val="28"/>
          <w:szCs w:val="28"/>
        </w:rPr>
        <w:t xml:space="preserve"> </w:t>
      </w:r>
      <w:proofErr w:type="spellStart"/>
      <w:r w:rsidRPr="00C901D8">
        <w:rPr>
          <w:sz w:val="28"/>
          <w:szCs w:val="28"/>
        </w:rPr>
        <w:t>of</w:t>
      </w:r>
      <w:proofErr w:type="spellEnd"/>
      <w:r w:rsidRPr="00C901D8">
        <w:rPr>
          <w:sz w:val="28"/>
          <w:szCs w:val="28"/>
        </w:rPr>
        <w:t xml:space="preserve"> </w:t>
      </w:r>
      <w:proofErr w:type="spellStart"/>
      <w:r w:rsidRPr="00C901D8">
        <w:rPr>
          <w:sz w:val="28"/>
          <w:szCs w:val="28"/>
        </w:rPr>
        <w:t>Secondary</w:t>
      </w:r>
      <w:proofErr w:type="spellEnd"/>
      <w:r w:rsidRPr="00C901D8">
        <w:rPr>
          <w:sz w:val="28"/>
          <w:szCs w:val="28"/>
        </w:rPr>
        <w:t xml:space="preserve"> </w:t>
      </w:r>
      <w:proofErr w:type="spellStart"/>
      <w:r w:rsidRPr="00C901D8">
        <w:rPr>
          <w:sz w:val="28"/>
          <w:szCs w:val="28"/>
        </w:rPr>
        <w:t>Education</w:t>
      </w:r>
      <w:proofErr w:type="spellEnd"/>
      <w:r w:rsidRPr="00C901D8">
        <w:rPr>
          <w:sz w:val="28"/>
          <w:szCs w:val="28"/>
        </w:rPr>
        <w:t xml:space="preserve"> (IGCSE) — это программа среднего образования, охватывающая широкий спектр тем и предназначенная для учащихся 9 и 10 классов. Студенты 11 и 12 классов могут участвовать в программе </w:t>
      </w:r>
      <w:proofErr w:type="spellStart"/>
      <w:r w:rsidRPr="00C901D8">
        <w:rPr>
          <w:sz w:val="28"/>
          <w:szCs w:val="28"/>
        </w:rPr>
        <w:t>A-Level</w:t>
      </w:r>
      <w:proofErr w:type="spellEnd"/>
      <w:r w:rsidRPr="00C901D8">
        <w:rPr>
          <w:sz w:val="28"/>
          <w:szCs w:val="28"/>
        </w:rPr>
        <w:t>, которая предлагает более углубленное обучение по более ограниченному кругу тем, чем другие программы. </w:t>
      </w:r>
    </w:p>
    <w:p w:rsidR="00C901D8" w:rsidRPr="00C901D8" w:rsidRDefault="00C901D8" w:rsidP="00A12C3E">
      <w:pPr>
        <w:pStyle w:val="a3"/>
        <w:shd w:val="clear" w:color="auto" w:fill="FFFFFF"/>
        <w:spacing w:before="0" w:beforeAutospacing="0" w:after="0" w:afterAutospacing="0" w:line="276" w:lineRule="auto"/>
        <w:ind w:firstLine="567"/>
        <w:rPr>
          <w:sz w:val="28"/>
          <w:szCs w:val="28"/>
        </w:rPr>
      </w:pPr>
      <w:r w:rsidRPr="00C901D8">
        <w:rPr>
          <w:sz w:val="28"/>
          <w:szCs w:val="28"/>
        </w:rPr>
        <w:t>Благодаря этой гибкости индийские студенты могут выбрать программу, которая им больше всего подходит и помогает им достичь своих целей. Это также позволяет им менять учебные планы, если их приоритеты или интересы меняются в течение программы. </w:t>
      </w:r>
    </w:p>
    <w:p w:rsidR="00C901D8" w:rsidRPr="00A12C3E" w:rsidRDefault="00C901D8" w:rsidP="00A12C3E">
      <w:pPr>
        <w:pStyle w:val="2"/>
        <w:shd w:val="clear" w:color="auto" w:fill="FFFFFF"/>
        <w:spacing w:before="0" w:beforeAutospacing="0" w:after="0" w:afterAutospacing="0" w:line="276" w:lineRule="auto"/>
        <w:ind w:firstLine="567"/>
        <w:rPr>
          <w:bCs w:val="0"/>
          <w:sz w:val="28"/>
          <w:szCs w:val="28"/>
        </w:rPr>
      </w:pPr>
      <w:r w:rsidRPr="00A12C3E">
        <w:rPr>
          <w:bCs w:val="0"/>
          <w:sz w:val="28"/>
          <w:szCs w:val="28"/>
        </w:rPr>
        <w:t>Подготовка к поступлению в колледж</w:t>
      </w:r>
    </w:p>
    <w:p w:rsidR="00C901D8" w:rsidRPr="00C901D8" w:rsidRDefault="00C901D8" w:rsidP="00A12C3E">
      <w:pPr>
        <w:pStyle w:val="a3"/>
        <w:shd w:val="clear" w:color="auto" w:fill="FFFFFF"/>
        <w:spacing w:before="0" w:beforeAutospacing="0" w:after="0" w:afterAutospacing="0" w:line="276" w:lineRule="auto"/>
        <w:ind w:firstLine="567"/>
        <w:rPr>
          <w:sz w:val="28"/>
          <w:szCs w:val="28"/>
        </w:rPr>
      </w:pPr>
      <w:r w:rsidRPr="00C901D8">
        <w:rPr>
          <w:sz w:val="28"/>
          <w:szCs w:val="28"/>
        </w:rPr>
        <w:t xml:space="preserve">Студенты, которые следуют </w:t>
      </w:r>
      <w:proofErr w:type="spellStart"/>
      <w:r w:rsidRPr="00C901D8">
        <w:rPr>
          <w:sz w:val="28"/>
          <w:szCs w:val="28"/>
        </w:rPr>
        <w:t>Cambridge</w:t>
      </w:r>
      <w:proofErr w:type="spellEnd"/>
      <w:r w:rsidRPr="00C901D8">
        <w:rPr>
          <w:sz w:val="28"/>
          <w:szCs w:val="28"/>
        </w:rPr>
        <w:t xml:space="preserve"> </w:t>
      </w:r>
      <w:proofErr w:type="spellStart"/>
      <w:r w:rsidRPr="00C901D8">
        <w:rPr>
          <w:sz w:val="28"/>
          <w:szCs w:val="28"/>
        </w:rPr>
        <w:t>International</w:t>
      </w:r>
      <w:proofErr w:type="spellEnd"/>
      <w:r w:rsidRPr="00C901D8">
        <w:rPr>
          <w:sz w:val="28"/>
          <w:szCs w:val="28"/>
        </w:rPr>
        <w:t xml:space="preserve"> </w:t>
      </w:r>
      <w:proofErr w:type="spellStart"/>
      <w:r w:rsidRPr="00C901D8">
        <w:rPr>
          <w:sz w:val="28"/>
          <w:szCs w:val="28"/>
        </w:rPr>
        <w:t>Curriculum</w:t>
      </w:r>
      <w:proofErr w:type="spellEnd"/>
      <w:r w:rsidRPr="00C901D8">
        <w:rPr>
          <w:sz w:val="28"/>
          <w:szCs w:val="28"/>
        </w:rPr>
        <w:t>, могут рассчитывать на хорошую подготовку к учебе на уровне колледжа. Учебный план делает сильный акцент на самостоятельном обучении, критическом мышлении и решении проблем, все из которых являются важнейшими качествами для студентов, желающих добиться успеха в высшем образовании. </w:t>
      </w:r>
    </w:p>
    <w:p w:rsidR="00C901D8" w:rsidRPr="00C901D8" w:rsidRDefault="00C901D8" w:rsidP="00A12C3E">
      <w:pPr>
        <w:pStyle w:val="a3"/>
        <w:shd w:val="clear" w:color="auto" w:fill="FFFFFF"/>
        <w:spacing w:before="0" w:beforeAutospacing="0" w:after="0" w:afterAutospacing="0" w:line="276" w:lineRule="auto"/>
        <w:ind w:firstLine="567"/>
        <w:rPr>
          <w:sz w:val="28"/>
          <w:szCs w:val="28"/>
        </w:rPr>
      </w:pPr>
      <w:r w:rsidRPr="00C901D8">
        <w:rPr>
          <w:sz w:val="28"/>
          <w:szCs w:val="28"/>
        </w:rPr>
        <w:t>Студенты, обучающиеся по программе Кембриджа, могут получить более глобальное образование, которое готовит их к трудностям академической работы на университетском уровне. Студентам также предоставляется доступ к всемирной сети колледжей, которые признают высокие стандарты программы, что значительно упрощает для них поиск вариантов получения высшего образования в любой точке мира. </w:t>
      </w:r>
    </w:p>
    <w:p w:rsidR="00C901D8" w:rsidRPr="00A12C3E" w:rsidRDefault="00C901D8" w:rsidP="00A12C3E">
      <w:pPr>
        <w:pStyle w:val="2"/>
        <w:shd w:val="clear" w:color="auto" w:fill="FFFFFF"/>
        <w:spacing w:before="0" w:beforeAutospacing="0" w:after="0" w:afterAutospacing="0" w:line="276" w:lineRule="auto"/>
        <w:ind w:firstLine="567"/>
        <w:rPr>
          <w:bCs w:val="0"/>
          <w:sz w:val="28"/>
          <w:szCs w:val="28"/>
        </w:rPr>
      </w:pPr>
      <w:r w:rsidRPr="00A12C3E">
        <w:rPr>
          <w:bCs w:val="0"/>
          <w:sz w:val="28"/>
          <w:szCs w:val="28"/>
        </w:rPr>
        <w:lastRenderedPageBreak/>
        <w:t>Расширенные возможности</w:t>
      </w:r>
    </w:p>
    <w:p w:rsidR="00C901D8" w:rsidRPr="00C901D8" w:rsidRDefault="00C901D8" w:rsidP="00A12C3E">
      <w:pPr>
        <w:pStyle w:val="a3"/>
        <w:shd w:val="clear" w:color="auto" w:fill="FFFFFF"/>
        <w:spacing w:before="0" w:beforeAutospacing="0" w:after="0" w:afterAutospacing="0" w:line="276" w:lineRule="auto"/>
        <w:ind w:firstLine="567"/>
        <w:rPr>
          <w:sz w:val="28"/>
          <w:szCs w:val="28"/>
        </w:rPr>
      </w:pPr>
      <w:r w:rsidRPr="00C901D8">
        <w:rPr>
          <w:sz w:val="28"/>
          <w:szCs w:val="28"/>
        </w:rPr>
        <w:t>В результате того, что </w:t>
      </w:r>
      <w:proofErr w:type="spellStart"/>
      <w:r w:rsidR="003026AA" w:rsidRPr="00C901D8">
        <w:rPr>
          <w:sz w:val="28"/>
          <w:szCs w:val="28"/>
        </w:rPr>
        <w:fldChar w:fldCharType="begin"/>
      </w:r>
      <w:r w:rsidRPr="00C901D8">
        <w:rPr>
          <w:sz w:val="28"/>
          <w:szCs w:val="28"/>
        </w:rPr>
        <w:instrText xml:space="preserve"> HYPERLINK "https://www-selaqui-org.translate.goog/caie.php?_x_tr_sl=en&amp;_x_tr_tl=ru&amp;_x_tr_hl=ru&amp;_x_tr_pto=rq" </w:instrText>
      </w:r>
      <w:r w:rsidR="003026AA" w:rsidRPr="00C901D8">
        <w:rPr>
          <w:sz w:val="28"/>
          <w:szCs w:val="28"/>
        </w:rPr>
        <w:fldChar w:fldCharType="separate"/>
      </w:r>
      <w:r w:rsidRPr="00C901D8">
        <w:rPr>
          <w:rStyle w:val="a4"/>
          <w:color w:val="auto"/>
          <w:sz w:val="28"/>
          <w:szCs w:val="28"/>
        </w:rPr>
        <w:t>Cambridge</w:t>
      </w:r>
      <w:proofErr w:type="spellEnd"/>
      <w:r w:rsidRPr="00C901D8">
        <w:rPr>
          <w:rStyle w:val="a4"/>
          <w:color w:val="auto"/>
          <w:sz w:val="28"/>
          <w:szCs w:val="28"/>
        </w:rPr>
        <w:t xml:space="preserve"> </w:t>
      </w:r>
      <w:proofErr w:type="spellStart"/>
      <w:r w:rsidRPr="00C901D8">
        <w:rPr>
          <w:rStyle w:val="a4"/>
          <w:color w:val="auto"/>
          <w:sz w:val="28"/>
          <w:szCs w:val="28"/>
        </w:rPr>
        <w:t>International</w:t>
      </w:r>
      <w:proofErr w:type="spellEnd"/>
      <w:r w:rsidRPr="00C901D8">
        <w:rPr>
          <w:rStyle w:val="a4"/>
          <w:color w:val="auto"/>
          <w:sz w:val="28"/>
          <w:szCs w:val="28"/>
        </w:rPr>
        <w:t xml:space="preserve"> </w:t>
      </w:r>
      <w:proofErr w:type="spellStart"/>
      <w:r w:rsidRPr="00C901D8">
        <w:rPr>
          <w:rStyle w:val="a4"/>
          <w:color w:val="auto"/>
          <w:sz w:val="28"/>
          <w:szCs w:val="28"/>
        </w:rPr>
        <w:t>Curriculum</w:t>
      </w:r>
      <w:proofErr w:type="spellEnd"/>
      <w:r w:rsidR="003026AA" w:rsidRPr="00C901D8">
        <w:rPr>
          <w:sz w:val="28"/>
          <w:szCs w:val="28"/>
        </w:rPr>
        <w:fldChar w:fldCharType="end"/>
      </w:r>
      <w:r w:rsidRPr="00C901D8">
        <w:rPr>
          <w:sz w:val="28"/>
          <w:szCs w:val="28"/>
        </w:rPr>
        <w:t> представлен на английском языке, он позволяет студентам в Индии повысить свой уровень владения английским языком. Кроме того, английский язык используется в торговле, науке и технологиях по всему миру; поэтому студенты, которые решат получить высшее образование или работать за пределами Индии, получат большую пользу от развития своих навыков владения английским языком.</w:t>
      </w:r>
    </w:p>
    <w:p w:rsidR="00C901D8" w:rsidRPr="00C901D8" w:rsidRDefault="00C901D8" w:rsidP="00A12C3E">
      <w:pPr>
        <w:pStyle w:val="a3"/>
        <w:shd w:val="clear" w:color="auto" w:fill="FFFFFF"/>
        <w:spacing w:before="0" w:beforeAutospacing="0" w:after="0" w:afterAutospacing="0" w:line="276" w:lineRule="auto"/>
        <w:ind w:firstLine="567"/>
        <w:rPr>
          <w:sz w:val="28"/>
          <w:szCs w:val="28"/>
        </w:rPr>
      </w:pPr>
      <w:r w:rsidRPr="00C901D8">
        <w:rPr>
          <w:sz w:val="28"/>
          <w:szCs w:val="28"/>
        </w:rPr>
        <w:t xml:space="preserve">Студенты, обучающиеся по программе Кембриджа, полностью погружены в атмосферу, где все говорят только на английском языке, что позволяет им улучшить свои языковые навыки. Благодаря такому взаимодействию с английским языком студентам в Индии также проще общаться с людьми из других стран и культур. В результате индийские студенты более подготовлены к </w:t>
      </w:r>
      <w:proofErr w:type="spellStart"/>
      <w:r w:rsidRPr="00C901D8">
        <w:rPr>
          <w:sz w:val="28"/>
          <w:szCs w:val="28"/>
        </w:rPr>
        <w:t>глобализированному</w:t>
      </w:r>
      <w:proofErr w:type="spellEnd"/>
      <w:r w:rsidRPr="00C901D8">
        <w:rPr>
          <w:sz w:val="28"/>
          <w:szCs w:val="28"/>
        </w:rPr>
        <w:t xml:space="preserve"> миру. </w:t>
      </w:r>
    </w:p>
    <w:p w:rsidR="007C0511" w:rsidRPr="00C4437E" w:rsidRDefault="007C0511" w:rsidP="00A12C3E">
      <w:pPr>
        <w:shd w:val="clear" w:color="auto" w:fill="FFFFFF"/>
        <w:spacing w:after="0"/>
        <w:ind w:firstLine="567"/>
        <w:outlineLvl w:val="1"/>
        <w:rPr>
          <w:rFonts w:ascii="Times New Roman" w:eastAsia="Times New Roman" w:hAnsi="Times New Roman" w:cs="Times New Roman"/>
          <w:b/>
          <w:bCs/>
          <w:sz w:val="28"/>
          <w:szCs w:val="28"/>
          <w:lang w:eastAsia="ru-RU"/>
        </w:rPr>
      </w:pPr>
      <w:r w:rsidRPr="007C0511">
        <w:rPr>
          <w:rFonts w:ascii="Times New Roman" w:eastAsia="Times New Roman" w:hAnsi="Times New Roman" w:cs="Times New Roman"/>
          <w:b/>
          <w:bCs/>
          <w:color w:val="333333"/>
          <w:sz w:val="28"/>
          <w:szCs w:val="28"/>
          <w:lang w:eastAsia="ru-RU"/>
        </w:rPr>
        <w:t xml:space="preserve">Что такое </w:t>
      </w:r>
      <w:r w:rsidRPr="00C4437E">
        <w:rPr>
          <w:rFonts w:ascii="Times New Roman" w:eastAsia="Times New Roman" w:hAnsi="Times New Roman" w:cs="Times New Roman"/>
          <w:b/>
          <w:bCs/>
          <w:sz w:val="28"/>
          <w:szCs w:val="28"/>
          <w:lang w:eastAsia="ru-RU"/>
        </w:rPr>
        <w:t>Кембриджские стандарты?</w:t>
      </w:r>
    </w:p>
    <w:p w:rsidR="007C0511" w:rsidRPr="00C4437E" w:rsidRDefault="007C0511" w:rsidP="00A12C3E">
      <w:pPr>
        <w:shd w:val="clear" w:color="auto" w:fill="FFFFFF"/>
        <w:spacing w:after="0"/>
        <w:ind w:firstLine="567"/>
        <w:rPr>
          <w:rFonts w:ascii="Times New Roman" w:eastAsia="Times New Roman" w:hAnsi="Times New Roman" w:cs="Times New Roman"/>
          <w:sz w:val="28"/>
          <w:szCs w:val="28"/>
          <w:lang w:eastAsia="ru-RU"/>
        </w:rPr>
      </w:pPr>
      <w:r w:rsidRPr="00C4437E">
        <w:rPr>
          <w:rFonts w:ascii="Times New Roman" w:eastAsia="Times New Roman" w:hAnsi="Times New Roman" w:cs="Times New Roman"/>
          <w:sz w:val="28"/>
          <w:szCs w:val="28"/>
          <w:lang w:eastAsia="ru-RU"/>
        </w:rPr>
        <w:t xml:space="preserve">Основная цель Стандартов — установить характеристики, которые необходимы учителям и руководителям школ для эффективной реализации кембриджских программ. Стандарты предоставляют эталон того, что </w:t>
      </w:r>
      <w:proofErr w:type="spellStart"/>
      <w:r w:rsidRPr="00C4437E">
        <w:rPr>
          <w:rFonts w:ascii="Times New Roman" w:eastAsia="Times New Roman" w:hAnsi="Times New Roman" w:cs="Times New Roman"/>
          <w:sz w:val="28"/>
          <w:szCs w:val="28"/>
          <w:lang w:eastAsia="ru-RU"/>
        </w:rPr>
        <w:t>Cambridge</w:t>
      </w:r>
      <w:proofErr w:type="spellEnd"/>
      <w:r w:rsidRPr="00C4437E">
        <w:rPr>
          <w:rFonts w:ascii="Times New Roman" w:eastAsia="Times New Roman" w:hAnsi="Times New Roman" w:cs="Times New Roman"/>
          <w:sz w:val="28"/>
          <w:szCs w:val="28"/>
          <w:lang w:eastAsia="ru-RU"/>
        </w:rPr>
        <w:t xml:space="preserve"> </w:t>
      </w:r>
      <w:proofErr w:type="spellStart"/>
      <w:r w:rsidRPr="00C4437E">
        <w:rPr>
          <w:rFonts w:ascii="Times New Roman" w:eastAsia="Times New Roman" w:hAnsi="Times New Roman" w:cs="Times New Roman"/>
          <w:sz w:val="28"/>
          <w:szCs w:val="28"/>
          <w:lang w:eastAsia="ru-RU"/>
        </w:rPr>
        <w:t>International</w:t>
      </w:r>
      <w:proofErr w:type="spellEnd"/>
      <w:r w:rsidRPr="00C4437E">
        <w:rPr>
          <w:rFonts w:ascii="Times New Roman" w:eastAsia="Times New Roman" w:hAnsi="Times New Roman" w:cs="Times New Roman"/>
          <w:sz w:val="28"/>
          <w:szCs w:val="28"/>
          <w:lang w:eastAsia="ru-RU"/>
        </w:rPr>
        <w:t xml:space="preserve"> считает качеством учителей и руководителей школ.</w:t>
      </w:r>
    </w:p>
    <w:p w:rsidR="007C0511" w:rsidRPr="00C4437E" w:rsidRDefault="007C0511" w:rsidP="003A3052">
      <w:pPr>
        <w:shd w:val="clear" w:color="auto" w:fill="FFFFFF"/>
        <w:spacing w:after="0"/>
        <w:ind w:firstLine="567"/>
        <w:rPr>
          <w:rFonts w:ascii="Times New Roman" w:eastAsia="Times New Roman" w:hAnsi="Times New Roman" w:cs="Times New Roman"/>
          <w:sz w:val="28"/>
          <w:szCs w:val="28"/>
          <w:lang w:eastAsia="ru-RU"/>
        </w:rPr>
      </w:pPr>
      <w:r w:rsidRPr="00C4437E">
        <w:rPr>
          <w:rFonts w:ascii="Times New Roman" w:eastAsia="Times New Roman" w:hAnsi="Times New Roman" w:cs="Times New Roman"/>
          <w:sz w:val="28"/>
          <w:szCs w:val="28"/>
          <w:lang w:eastAsia="ru-RU"/>
        </w:rPr>
        <w:t>Стандарты направлены на поддержку всех аспектов профессионального обучения и развития руководителя или учителя, признавая требования и сложность их работы.</w:t>
      </w:r>
    </w:p>
    <w:p w:rsidR="007C0511" w:rsidRPr="00C4437E" w:rsidRDefault="007C0511" w:rsidP="003A3052">
      <w:pPr>
        <w:shd w:val="clear" w:color="auto" w:fill="FFFFFF"/>
        <w:spacing w:after="0"/>
        <w:ind w:firstLine="567"/>
        <w:rPr>
          <w:rFonts w:ascii="Times New Roman" w:eastAsia="Times New Roman" w:hAnsi="Times New Roman" w:cs="Times New Roman"/>
          <w:sz w:val="28"/>
          <w:szCs w:val="28"/>
          <w:lang w:eastAsia="ru-RU"/>
        </w:rPr>
      </w:pPr>
      <w:r w:rsidRPr="00C4437E">
        <w:rPr>
          <w:rFonts w:ascii="Times New Roman" w:eastAsia="Times New Roman" w:hAnsi="Times New Roman" w:cs="Times New Roman"/>
          <w:sz w:val="28"/>
          <w:szCs w:val="28"/>
          <w:lang w:eastAsia="ru-RU"/>
        </w:rPr>
        <w:t>Их могут использовать учителя и руководители, чтобы определить, что им удается делать хорошо на практике, а что они могут улучшить посредством поддержки и профессионального развития.</w:t>
      </w:r>
    </w:p>
    <w:p w:rsidR="005F0DB9" w:rsidRPr="00C4437E" w:rsidRDefault="005F0DB9" w:rsidP="003A3052">
      <w:pPr>
        <w:spacing w:after="0" w:line="240" w:lineRule="auto"/>
        <w:ind w:firstLine="567"/>
        <w:jc w:val="both"/>
        <w:rPr>
          <w:rFonts w:ascii="Times New Roman" w:hAnsi="Times New Roman" w:cs="Times New Roman"/>
          <w:bCs/>
          <w:i/>
          <w:sz w:val="28"/>
          <w:szCs w:val="28"/>
        </w:rPr>
      </w:pPr>
      <w:r w:rsidRPr="00C4437E">
        <w:rPr>
          <w:rFonts w:ascii="Times New Roman" w:hAnsi="Times New Roman" w:cs="Times New Roman"/>
          <w:bCs/>
          <w:i/>
          <w:sz w:val="28"/>
          <w:szCs w:val="28"/>
        </w:rPr>
        <w:t>Работа над заданиями международных оценочных программ: модели учебных ситуаций и учебных заданий по русскому языку</w:t>
      </w:r>
      <w:r w:rsidR="00A12C3E" w:rsidRPr="00C4437E">
        <w:rPr>
          <w:rFonts w:ascii="Times New Roman" w:hAnsi="Times New Roman" w:cs="Times New Roman"/>
          <w:bCs/>
          <w:i/>
          <w:sz w:val="28"/>
          <w:szCs w:val="28"/>
        </w:rPr>
        <w:t xml:space="preserve"> </w:t>
      </w:r>
      <w:r w:rsidRPr="00C4437E">
        <w:rPr>
          <w:rFonts w:ascii="Times New Roman" w:hAnsi="Times New Roman" w:cs="Times New Roman"/>
          <w:bCs/>
          <w:i/>
          <w:sz w:val="28"/>
          <w:szCs w:val="28"/>
        </w:rPr>
        <w:t>(прилагаются)</w:t>
      </w:r>
      <w:r w:rsidR="00A12C3E" w:rsidRPr="00C4437E">
        <w:rPr>
          <w:rFonts w:ascii="Times New Roman" w:hAnsi="Times New Roman" w:cs="Times New Roman"/>
          <w:bCs/>
          <w:i/>
          <w:sz w:val="28"/>
          <w:szCs w:val="28"/>
        </w:rPr>
        <w:t>.</w:t>
      </w:r>
      <w:r w:rsidRPr="00C4437E">
        <w:rPr>
          <w:rFonts w:ascii="Times New Roman" w:hAnsi="Times New Roman" w:cs="Times New Roman"/>
          <w:bCs/>
          <w:i/>
          <w:sz w:val="28"/>
          <w:szCs w:val="28"/>
        </w:rPr>
        <w:t xml:space="preserve"> </w:t>
      </w:r>
    </w:p>
    <w:p w:rsidR="002062C4" w:rsidRPr="00C4437E" w:rsidRDefault="002062C4" w:rsidP="003A3052">
      <w:pPr>
        <w:shd w:val="clear" w:color="auto" w:fill="FFFFFF"/>
        <w:spacing w:after="0"/>
        <w:ind w:firstLine="567"/>
        <w:rPr>
          <w:rFonts w:ascii="Times New Roman" w:eastAsia="Times New Roman" w:hAnsi="Times New Roman" w:cs="Times New Roman"/>
          <w:i/>
          <w:color w:val="1F1F1F"/>
          <w:sz w:val="28"/>
          <w:szCs w:val="28"/>
          <w:lang w:eastAsia="ru-RU"/>
        </w:rPr>
      </w:pPr>
    </w:p>
    <w:sectPr w:rsidR="002062C4" w:rsidRPr="00C4437E" w:rsidSect="006321B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E50A06"/>
    <w:multiLevelType w:val="multilevel"/>
    <w:tmpl w:val="74EAA26A"/>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9F04F7"/>
    <w:multiLevelType w:val="multilevel"/>
    <w:tmpl w:val="73D4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58D014F"/>
    <w:multiLevelType w:val="hybridMultilevel"/>
    <w:tmpl w:val="A2F626FA"/>
    <w:lvl w:ilvl="0" w:tplc="0000002F">
      <w:numFmt w:val="bullet"/>
      <w:lvlText w:val="-"/>
      <w:lvlJc w:val="left"/>
      <w:pPr>
        <w:ind w:left="720" w:hanging="360"/>
      </w:pPr>
      <w:rPr>
        <w:rFonts w:ascii="OpenSymbol" w:hAnsi="Open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35B04"/>
    <w:rsid w:val="00016DCD"/>
    <w:rsid w:val="00061535"/>
    <w:rsid w:val="0007522E"/>
    <w:rsid w:val="000B5B5F"/>
    <w:rsid w:val="000D4C6E"/>
    <w:rsid w:val="00117A50"/>
    <w:rsid w:val="002062C4"/>
    <w:rsid w:val="003026AA"/>
    <w:rsid w:val="00397DC5"/>
    <w:rsid w:val="003A3052"/>
    <w:rsid w:val="003B4D2D"/>
    <w:rsid w:val="004221FA"/>
    <w:rsid w:val="004761EE"/>
    <w:rsid w:val="00482307"/>
    <w:rsid w:val="00484637"/>
    <w:rsid w:val="00535B04"/>
    <w:rsid w:val="005C2ACE"/>
    <w:rsid w:val="005F0DB9"/>
    <w:rsid w:val="00624E6C"/>
    <w:rsid w:val="006321BF"/>
    <w:rsid w:val="00632DC2"/>
    <w:rsid w:val="007C0511"/>
    <w:rsid w:val="008D15CA"/>
    <w:rsid w:val="009B1840"/>
    <w:rsid w:val="00A12C3E"/>
    <w:rsid w:val="00A82367"/>
    <w:rsid w:val="00AB0757"/>
    <w:rsid w:val="00B04D0E"/>
    <w:rsid w:val="00B065ED"/>
    <w:rsid w:val="00B5007D"/>
    <w:rsid w:val="00BC197A"/>
    <w:rsid w:val="00C4437E"/>
    <w:rsid w:val="00C901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21BF"/>
  </w:style>
  <w:style w:type="paragraph" w:styleId="1">
    <w:name w:val="heading 1"/>
    <w:basedOn w:val="a"/>
    <w:next w:val="a"/>
    <w:link w:val="10"/>
    <w:uiPriority w:val="9"/>
    <w:qFormat/>
    <w:rsid w:val="00C901D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35B0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35B04"/>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535B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35B04"/>
    <w:rPr>
      <w:color w:val="0000FF"/>
      <w:u w:val="single"/>
    </w:rPr>
  </w:style>
  <w:style w:type="character" w:customStyle="1" w:styleId="tocnumber">
    <w:name w:val="tocnumber"/>
    <w:basedOn w:val="a0"/>
    <w:rsid w:val="00535B04"/>
  </w:style>
  <w:style w:type="character" w:customStyle="1" w:styleId="toctext">
    <w:name w:val="toctext"/>
    <w:basedOn w:val="a0"/>
    <w:rsid w:val="00535B04"/>
  </w:style>
  <w:style w:type="character" w:customStyle="1" w:styleId="mw-editsection">
    <w:name w:val="mw-editsection"/>
    <w:basedOn w:val="a0"/>
    <w:rsid w:val="00535B04"/>
  </w:style>
  <w:style w:type="character" w:customStyle="1" w:styleId="mw-editsection-bracket">
    <w:name w:val="mw-editsection-bracket"/>
    <w:basedOn w:val="a0"/>
    <w:rsid w:val="00535B04"/>
  </w:style>
  <w:style w:type="character" w:customStyle="1" w:styleId="mw-editsection-divider">
    <w:name w:val="mw-editsection-divider"/>
    <w:basedOn w:val="a0"/>
    <w:rsid w:val="00535B04"/>
  </w:style>
  <w:style w:type="character" w:customStyle="1" w:styleId="spelle">
    <w:name w:val="spelle"/>
    <w:basedOn w:val="a0"/>
    <w:rsid w:val="00A82367"/>
  </w:style>
  <w:style w:type="character" w:customStyle="1" w:styleId="grame">
    <w:name w:val="grame"/>
    <w:basedOn w:val="a0"/>
    <w:rsid w:val="00A82367"/>
  </w:style>
  <w:style w:type="paragraph" w:styleId="a5">
    <w:name w:val="List Paragraph"/>
    <w:basedOn w:val="a"/>
    <w:uiPriority w:val="34"/>
    <w:qFormat/>
    <w:rsid w:val="00A82367"/>
    <w:pPr>
      <w:ind w:left="720"/>
      <w:contextualSpacing/>
    </w:pPr>
  </w:style>
  <w:style w:type="character" w:customStyle="1" w:styleId="cskcde">
    <w:name w:val="cskcde"/>
    <w:basedOn w:val="a0"/>
    <w:rsid w:val="003B4D2D"/>
  </w:style>
  <w:style w:type="character" w:customStyle="1" w:styleId="hgkelc">
    <w:name w:val="hgkelc"/>
    <w:basedOn w:val="a0"/>
    <w:rsid w:val="003B4D2D"/>
  </w:style>
  <w:style w:type="character" w:customStyle="1" w:styleId="kx21rb">
    <w:name w:val="kx21rb"/>
    <w:basedOn w:val="a0"/>
    <w:rsid w:val="003B4D2D"/>
  </w:style>
  <w:style w:type="character" w:customStyle="1" w:styleId="10">
    <w:name w:val="Заголовок 1 Знак"/>
    <w:basedOn w:val="a0"/>
    <w:link w:val="1"/>
    <w:uiPriority w:val="9"/>
    <w:rsid w:val="00C901D8"/>
    <w:rPr>
      <w:rFonts w:asciiTheme="majorHAnsi" w:eastAsiaTheme="majorEastAsia" w:hAnsiTheme="majorHAnsi" w:cstheme="majorBidi"/>
      <w:b/>
      <w:bCs/>
      <w:color w:val="365F91" w:themeColor="accent1" w:themeShade="BF"/>
      <w:sz w:val="28"/>
      <w:szCs w:val="28"/>
    </w:rPr>
  </w:style>
  <w:style w:type="paragraph" w:customStyle="1" w:styleId="admin-detail">
    <w:name w:val="admin-detail"/>
    <w:basedOn w:val="a"/>
    <w:rsid w:val="00C901D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C901D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901D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7554672">
      <w:bodyDiv w:val="1"/>
      <w:marLeft w:val="0"/>
      <w:marRight w:val="0"/>
      <w:marTop w:val="0"/>
      <w:marBottom w:val="0"/>
      <w:divBdr>
        <w:top w:val="none" w:sz="0" w:space="0" w:color="auto"/>
        <w:left w:val="none" w:sz="0" w:space="0" w:color="auto"/>
        <w:bottom w:val="none" w:sz="0" w:space="0" w:color="auto"/>
        <w:right w:val="none" w:sz="0" w:space="0" w:color="auto"/>
      </w:divBdr>
      <w:divsChild>
        <w:div w:id="1974555824">
          <w:marLeft w:val="0"/>
          <w:marRight w:val="0"/>
          <w:marTop w:val="0"/>
          <w:marBottom w:val="0"/>
          <w:divBdr>
            <w:top w:val="none" w:sz="0" w:space="0" w:color="auto"/>
            <w:left w:val="none" w:sz="0" w:space="0" w:color="auto"/>
            <w:bottom w:val="none" w:sz="0" w:space="0" w:color="auto"/>
            <w:right w:val="none" w:sz="0" w:space="0" w:color="auto"/>
          </w:divBdr>
          <w:divsChild>
            <w:div w:id="2071613031">
              <w:marLeft w:val="0"/>
              <w:marRight w:val="0"/>
              <w:marTop w:val="0"/>
              <w:marBottom w:val="0"/>
              <w:divBdr>
                <w:top w:val="none" w:sz="0" w:space="0" w:color="auto"/>
                <w:left w:val="none" w:sz="0" w:space="0" w:color="auto"/>
                <w:bottom w:val="none" w:sz="0" w:space="0" w:color="auto"/>
                <w:right w:val="none" w:sz="0" w:space="0" w:color="auto"/>
              </w:divBdr>
              <w:divsChild>
                <w:div w:id="219487647">
                  <w:marLeft w:val="0"/>
                  <w:marRight w:val="0"/>
                  <w:marTop w:val="206"/>
                  <w:marBottom w:val="206"/>
                  <w:divBdr>
                    <w:top w:val="none" w:sz="0" w:space="0" w:color="auto"/>
                    <w:left w:val="none" w:sz="0" w:space="0" w:color="auto"/>
                    <w:bottom w:val="none" w:sz="0" w:space="0" w:color="auto"/>
                    <w:right w:val="none" w:sz="0" w:space="0" w:color="auto"/>
                  </w:divBdr>
                </w:div>
              </w:divsChild>
            </w:div>
          </w:divsChild>
        </w:div>
        <w:div w:id="335616899">
          <w:marLeft w:val="0"/>
          <w:marRight w:val="0"/>
          <w:marTop w:val="0"/>
          <w:marBottom w:val="0"/>
          <w:divBdr>
            <w:top w:val="none" w:sz="0" w:space="0" w:color="auto"/>
            <w:left w:val="none" w:sz="0" w:space="0" w:color="auto"/>
            <w:bottom w:val="none" w:sz="0" w:space="0" w:color="auto"/>
            <w:right w:val="none" w:sz="0" w:space="0" w:color="auto"/>
          </w:divBdr>
          <w:divsChild>
            <w:div w:id="1874033987">
              <w:marLeft w:val="0"/>
              <w:marRight w:val="0"/>
              <w:marTop w:val="0"/>
              <w:marBottom w:val="0"/>
              <w:divBdr>
                <w:top w:val="none" w:sz="0" w:space="0" w:color="auto"/>
                <w:left w:val="none" w:sz="0" w:space="0" w:color="auto"/>
                <w:bottom w:val="none" w:sz="0" w:space="0" w:color="auto"/>
                <w:right w:val="none" w:sz="0" w:space="0" w:color="auto"/>
              </w:divBdr>
              <w:divsChild>
                <w:div w:id="1815560870">
                  <w:marLeft w:val="0"/>
                  <w:marRight w:val="0"/>
                  <w:marTop w:val="0"/>
                  <w:marBottom w:val="171"/>
                  <w:divBdr>
                    <w:top w:val="none" w:sz="0" w:space="0" w:color="auto"/>
                    <w:left w:val="none" w:sz="0" w:space="0" w:color="auto"/>
                    <w:bottom w:val="none" w:sz="0" w:space="0" w:color="auto"/>
                    <w:right w:val="none" w:sz="0" w:space="0" w:color="auto"/>
                  </w:divBdr>
                  <w:divsChild>
                    <w:div w:id="1146317023">
                      <w:marLeft w:val="0"/>
                      <w:marRight w:val="0"/>
                      <w:marTop w:val="0"/>
                      <w:marBottom w:val="0"/>
                      <w:divBdr>
                        <w:top w:val="none" w:sz="0" w:space="0" w:color="auto"/>
                        <w:left w:val="none" w:sz="0" w:space="0" w:color="auto"/>
                        <w:bottom w:val="none" w:sz="0" w:space="0" w:color="auto"/>
                        <w:right w:val="none" w:sz="0" w:space="0" w:color="auto"/>
                      </w:divBdr>
                      <w:divsChild>
                        <w:div w:id="1281378391">
                          <w:marLeft w:val="0"/>
                          <w:marRight w:val="0"/>
                          <w:marTop w:val="0"/>
                          <w:marBottom w:val="0"/>
                          <w:divBdr>
                            <w:top w:val="none" w:sz="0" w:space="0" w:color="auto"/>
                            <w:left w:val="none" w:sz="0" w:space="0" w:color="auto"/>
                            <w:bottom w:val="none" w:sz="0" w:space="0" w:color="auto"/>
                            <w:right w:val="none" w:sz="0" w:space="0" w:color="auto"/>
                          </w:divBdr>
                          <w:divsChild>
                            <w:div w:id="15396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703995">
      <w:bodyDiv w:val="1"/>
      <w:marLeft w:val="0"/>
      <w:marRight w:val="0"/>
      <w:marTop w:val="0"/>
      <w:marBottom w:val="0"/>
      <w:divBdr>
        <w:top w:val="none" w:sz="0" w:space="0" w:color="auto"/>
        <w:left w:val="none" w:sz="0" w:space="0" w:color="auto"/>
        <w:bottom w:val="none" w:sz="0" w:space="0" w:color="auto"/>
        <w:right w:val="none" w:sz="0" w:space="0" w:color="auto"/>
      </w:divBdr>
      <w:divsChild>
        <w:div w:id="1879118756">
          <w:marLeft w:val="0"/>
          <w:marRight w:val="0"/>
          <w:marTop w:val="0"/>
          <w:marBottom w:val="0"/>
          <w:divBdr>
            <w:top w:val="none" w:sz="0" w:space="0" w:color="auto"/>
            <w:left w:val="none" w:sz="0" w:space="0" w:color="auto"/>
            <w:bottom w:val="none" w:sz="0" w:space="0" w:color="auto"/>
            <w:right w:val="none" w:sz="0" w:space="0" w:color="auto"/>
          </w:divBdr>
          <w:divsChild>
            <w:div w:id="1637099172">
              <w:marLeft w:val="0"/>
              <w:marRight w:val="0"/>
              <w:marTop w:val="0"/>
              <w:marBottom w:val="0"/>
              <w:divBdr>
                <w:top w:val="none" w:sz="0" w:space="0" w:color="auto"/>
                <w:left w:val="none" w:sz="0" w:space="0" w:color="auto"/>
                <w:bottom w:val="none" w:sz="0" w:space="0" w:color="auto"/>
                <w:right w:val="none" w:sz="0" w:space="0" w:color="auto"/>
              </w:divBdr>
              <w:divsChild>
                <w:div w:id="92288557">
                  <w:marLeft w:val="0"/>
                  <w:marRight w:val="0"/>
                  <w:marTop w:val="206"/>
                  <w:marBottom w:val="206"/>
                  <w:divBdr>
                    <w:top w:val="none" w:sz="0" w:space="0" w:color="auto"/>
                    <w:left w:val="none" w:sz="0" w:space="0" w:color="auto"/>
                    <w:bottom w:val="none" w:sz="0" w:space="0" w:color="auto"/>
                    <w:right w:val="none" w:sz="0" w:space="0" w:color="auto"/>
                  </w:divBdr>
                </w:div>
              </w:divsChild>
            </w:div>
          </w:divsChild>
        </w:div>
        <w:div w:id="380521184">
          <w:marLeft w:val="0"/>
          <w:marRight w:val="0"/>
          <w:marTop w:val="0"/>
          <w:marBottom w:val="0"/>
          <w:divBdr>
            <w:top w:val="none" w:sz="0" w:space="0" w:color="auto"/>
            <w:left w:val="none" w:sz="0" w:space="0" w:color="auto"/>
            <w:bottom w:val="none" w:sz="0" w:space="0" w:color="auto"/>
            <w:right w:val="none" w:sz="0" w:space="0" w:color="auto"/>
          </w:divBdr>
          <w:divsChild>
            <w:div w:id="343898218">
              <w:marLeft w:val="0"/>
              <w:marRight w:val="0"/>
              <w:marTop w:val="0"/>
              <w:marBottom w:val="0"/>
              <w:divBdr>
                <w:top w:val="none" w:sz="0" w:space="0" w:color="auto"/>
                <w:left w:val="none" w:sz="0" w:space="0" w:color="auto"/>
                <w:bottom w:val="none" w:sz="0" w:space="0" w:color="auto"/>
                <w:right w:val="none" w:sz="0" w:space="0" w:color="auto"/>
              </w:divBdr>
              <w:divsChild>
                <w:div w:id="973219269">
                  <w:marLeft w:val="0"/>
                  <w:marRight w:val="0"/>
                  <w:marTop w:val="0"/>
                  <w:marBottom w:val="171"/>
                  <w:divBdr>
                    <w:top w:val="none" w:sz="0" w:space="0" w:color="auto"/>
                    <w:left w:val="none" w:sz="0" w:space="0" w:color="auto"/>
                    <w:bottom w:val="none" w:sz="0" w:space="0" w:color="auto"/>
                    <w:right w:val="none" w:sz="0" w:space="0" w:color="auto"/>
                  </w:divBdr>
                  <w:divsChild>
                    <w:div w:id="456341863">
                      <w:marLeft w:val="0"/>
                      <w:marRight w:val="0"/>
                      <w:marTop w:val="0"/>
                      <w:marBottom w:val="0"/>
                      <w:divBdr>
                        <w:top w:val="none" w:sz="0" w:space="0" w:color="auto"/>
                        <w:left w:val="none" w:sz="0" w:space="0" w:color="auto"/>
                        <w:bottom w:val="none" w:sz="0" w:space="0" w:color="auto"/>
                        <w:right w:val="none" w:sz="0" w:space="0" w:color="auto"/>
                      </w:divBdr>
                      <w:divsChild>
                        <w:div w:id="398943550">
                          <w:marLeft w:val="0"/>
                          <w:marRight w:val="0"/>
                          <w:marTop w:val="0"/>
                          <w:marBottom w:val="0"/>
                          <w:divBdr>
                            <w:top w:val="none" w:sz="0" w:space="0" w:color="auto"/>
                            <w:left w:val="none" w:sz="0" w:space="0" w:color="auto"/>
                            <w:bottom w:val="none" w:sz="0" w:space="0" w:color="auto"/>
                            <w:right w:val="none" w:sz="0" w:space="0" w:color="auto"/>
                          </w:divBdr>
                          <w:divsChild>
                            <w:div w:id="21015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6083931">
      <w:bodyDiv w:val="1"/>
      <w:marLeft w:val="0"/>
      <w:marRight w:val="0"/>
      <w:marTop w:val="0"/>
      <w:marBottom w:val="0"/>
      <w:divBdr>
        <w:top w:val="none" w:sz="0" w:space="0" w:color="auto"/>
        <w:left w:val="none" w:sz="0" w:space="0" w:color="auto"/>
        <w:bottom w:val="none" w:sz="0" w:space="0" w:color="auto"/>
        <w:right w:val="none" w:sz="0" w:space="0" w:color="auto"/>
      </w:divBdr>
    </w:div>
    <w:div w:id="435058004">
      <w:bodyDiv w:val="1"/>
      <w:marLeft w:val="0"/>
      <w:marRight w:val="0"/>
      <w:marTop w:val="0"/>
      <w:marBottom w:val="0"/>
      <w:divBdr>
        <w:top w:val="none" w:sz="0" w:space="0" w:color="auto"/>
        <w:left w:val="none" w:sz="0" w:space="0" w:color="auto"/>
        <w:bottom w:val="none" w:sz="0" w:space="0" w:color="auto"/>
        <w:right w:val="none" w:sz="0" w:space="0" w:color="auto"/>
      </w:divBdr>
      <w:divsChild>
        <w:div w:id="167909436">
          <w:marLeft w:val="0"/>
          <w:marRight w:val="0"/>
          <w:marTop w:val="0"/>
          <w:marBottom w:val="0"/>
          <w:divBdr>
            <w:top w:val="none" w:sz="0" w:space="0" w:color="auto"/>
            <w:left w:val="none" w:sz="0" w:space="0" w:color="auto"/>
            <w:bottom w:val="none" w:sz="0" w:space="0" w:color="auto"/>
            <w:right w:val="none" w:sz="0" w:space="0" w:color="auto"/>
          </w:divBdr>
        </w:div>
        <w:div w:id="1455368917">
          <w:marLeft w:val="0"/>
          <w:marRight w:val="0"/>
          <w:marTop w:val="240"/>
          <w:marBottom w:val="60"/>
          <w:divBdr>
            <w:top w:val="none" w:sz="0" w:space="0" w:color="auto"/>
            <w:left w:val="none" w:sz="0" w:space="0" w:color="auto"/>
            <w:bottom w:val="none" w:sz="0" w:space="0" w:color="auto"/>
            <w:right w:val="none" w:sz="0" w:space="0" w:color="auto"/>
          </w:divBdr>
        </w:div>
        <w:div w:id="1274748435">
          <w:marLeft w:val="0"/>
          <w:marRight w:val="0"/>
          <w:marTop w:val="240"/>
          <w:marBottom w:val="60"/>
          <w:divBdr>
            <w:top w:val="none" w:sz="0" w:space="0" w:color="auto"/>
            <w:left w:val="none" w:sz="0" w:space="0" w:color="auto"/>
            <w:bottom w:val="none" w:sz="0" w:space="0" w:color="auto"/>
            <w:right w:val="none" w:sz="0" w:space="0" w:color="auto"/>
          </w:divBdr>
        </w:div>
      </w:divsChild>
    </w:div>
    <w:div w:id="514997421">
      <w:bodyDiv w:val="1"/>
      <w:marLeft w:val="0"/>
      <w:marRight w:val="0"/>
      <w:marTop w:val="0"/>
      <w:marBottom w:val="0"/>
      <w:divBdr>
        <w:top w:val="none" w:sz="0" w:space="0" w:color="auto"/>
        <w:left w:val="none" w:sz="0" w:space="0" w:color="auto"/>
        <w:bottom w:val="none" w:sz="0" w:space="0" w:color="auto"/>
        <w:right w:val="none" w:sz="0" w:space="0" w:color="auto"/>
      </w:divBdr>
      <w:divsChild>
        <w:div w:id="439646622">
          <w:marLeft w:val="0"/>
          <w:marRight w:val="0"/>
          <w:marTop w:val="0"/>
          <w:marBottom w:val="0"/>
          <w:divBdr>
            <w:top w:val="none" w:sz="0" w:space="0" w:color="auto"/>
            <w:left w:val="none" w:sz="0" w:space="0" w:color="auto"/>
            <w:bottom w:val="none" w:sz="0" w:space="0" w:color="auto"/>
            <w:right w:val="none" w:sz="0" w:space="0" w:color="auto"/>
          </w:divBdr>
          <w:divsChild>
            <w:div w:id="993877940">
              <w:marLeft w:val="0"/>
              <w:marRight w:val="0"/>
              <w:marTop w:val="0"/>
              <w:marBottom w:val="0"/>
              <w:divBdr>
                <w:top w:val="none" w:sz="0" w:space="0" w:color="auto"/>
                <w:left w:val="none" w:sz="0" w:space="0" w:color="auto"/>
                <w:bottom w:val="none" w:sz="0" w:space="0" w:color="auto"/>
                <w:right w:val="none" w:sz="0" w:space="0" w:color="auto"/>
              </w:divBdr>
              <w:divsChild>
                <w:div w:id="1522933230">
                  <w:marLeft w:val="0"/>
                  <w:marRight w:val="0"/>
                  <w:marTop w:val="206"/>
                  <w:marBottom w:val="206"/>
                  <w:divBdr>
                    <w:top w:val="none" w:sz="0" w:space="0" w:color="auto"/>
                    <w:left w:val="none" w:sz="0" w:space="0" w:color="auto"/>
                    <w:bottom w:val="none" w:sz="0" w:space="0" w:color="auto"/>
                    <w:right w:val="none" w:sz="0" w:space="0" w:color="auto"/>
                  </w:divBdr>
                </w:div>
              </w:divsChild>
            </w:div>
          </w:divsChild>
        </w:div>
        <w:div w:id="929506050">
          <w:marLeft w:val="0"/>
          <w:marRight w:val="0"/>
          <w:marTop w:val="0"/>
          <w:marBottom w:val="0"/>
          <w:divBdr>
            <w:top w:val="none" w:sz="0" w:space="0" w:color="auto"/>
            <w:left w:val="none" w:sz="0" w:space="0" w:color="auto"/>
            <w:bottom w:val="none" w:sz="0" w:space="0" w:color="auto"/>
            <w:right w:val="none" w:sz="0" w:space="0" w:color="auto"/>
          </w:divBdr>
          <w:divsChild>
            <w:div w:id="600259813">
              <w:marLeft w:val="0"/>
              <w:marRight w:val="0"/>
              <w:marTop w:val="0"/>
              <w:marBottom w:val="0"/>
              <w:divBdr>
                <w:top w:val="none" w:sz="0" w:space="0" w:color="auto"/>
                <w:left w:val="none" w:sz="0" w:space="0" w:color="auto"/>
                <w:bottom w:val="none" w:sz="0" w:space="0" w:color="auto"/>
                <w:right w:val="none" w:sz="0" w:space="0" w:color="auto"/>
              </w:divBdr>
              <w:divsChild>
                <w:div w:id="870459983">
                  <w:marLeft w:val="0"/>
                  <w:marRight w:val="0"/>
                  <w:marTop w:val="0"/>
                  <w:marBottom w:val="171"/>
                  <w:divBdr>
                    <w:top w:val="none" w:sz="0" w:space="0" w:color="auto"/>
                    <w:left w:val="none" w:sz="0" w:space="0" w:color="auto"/>
                    <w:bottom w:val="none" w:sz="0" w:space="0" w:color="auto"/>
                    <w:right w:val="none" w:sz="0" w:space="0" w:color="auto"/>
                  </w:divBdr>
                  <w:divsChild>
                    <w:div w:id="633680891">
                      <w:marLeft w:val="0"/>
                      <w:marRight w:val="0"/>
                      <w:marTop w:val="0"/>
                      <w:marBottom w:val="0"/>
                      <w:divBdr>
                        <w:top w:val="none" w:sz="0" w:space="0" w:color="auto"/>
                        <w:left w:val="none" w:sz="0" w:space="0" w:color="auto"/>
                        <w:bottom w:val="none" w:sz="0" w:space="0" w:color="auto"/>
                        <w:right w:val="none" w:sz="0" w:space="0" w:color="auto"/>
                      </w:divBdr>
                      <w:divsChild>
                        <w:div w:id="1145241694">
                          <w:marLeft w:val="0"/>
                          <w:marRight w:val="0"/>
                          <w:marTop w:val="0"/>
                          <w:marBottom w:val="0"/>
                          <w:divBdr>
                            <w:top w:val="none" w:sz="0" w:space="0" w:color="auto"/>
                            <w:left w:val="none" w:sz="0" w:space="0" w:color="auto"/>
                            <w:bottom w:val="none" w:sz="0" w:space="0" w:color="auto"/>
                            <w:right w:val="none" w:sz="0" w:space="0" w:color="auto"/>
                          </w:divBdr>
                          <w:divsChild>
                            <w:div w:id="115580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5597984">
      <w:bodyDiv w:val="1"/>
      <w:marLeft w:val="0"/>
      <w:marRight w:val="0"/>
      <w:marTop w:val="0"/>
      <w:marBottom w:val="0"/>
      <w:divBdr>
        <w:top w:val="none" w:sz="0" w:space="0" w:color="auto"/>
        <w:left w:val="none" w:sz="0" w:space="0" w:color="auto"/>
        <w:bottom w:val="none" w:sz="0" w:space="0" w:color="auto"/>
        <w:right w:val="none" w:sz="0" w:space="0" w:color="auto"/>
      </w:divBdr>
      <w:divsChild>
        <w:div w:id="506211425">
          <w:marLeft w:val="0"/>
          <w:marRight w:val="0"/>
          <w:marTop w:val="0"/>
          <w:marBottom w:val="0"/>
          <w:divBdr>
            <w:top w:val="none" w:sz="0" w:space="0" w:color="auto"/>
            <w:left w:val="none" w:sz="0" w:space="0" w:color="auto"/>
            <w:bottom w:val="none" w:sz="0" w:space="0" w:color="auto"/>
            <w:right w:val="none" w:sz="0" w:space="0" w:color="auto"/>
          </w:divBdr>
          <w:divsChild>
            <w:div w:id="1433739477">
              <w:marLeft w:val="0"/>
              <w:marRight w:val="0"/>
              <w:marTop w:val="0"/>
              <w:marBottom w:val="0"/>
              <w:divBdr>
                <w:top w:val="none" w:sz="0" w:space="0" w:color="auto"/>
                <w:left w:val="none" w:sz="0" w:space="0" w:color="auto"/>
                <w:bottom w:val="none" w:sz="0" w:space="0" w:color="auto"/>
                <w:right w:val="none" w:sz="0" w:space="0" w:color="auto"/>
              </w:divBdr>
              <w:divsChild>
                <w:div w:id="387463574">
                  <w:marLeft w:val="0"/>
                  <w:marRight w:val="0"/>
                  <w:marTop w:val="206"/>
                  <w:marBottom w:val="206"/>
                  <w:divBdr>
                    <w:top w:val="none" w:sz="0" w:space="0" w:color="auto"/>
                    <w:left w:val="none" w:sz="0" w:space="0" w:color="auto"/>
                    <w:bottom w:val="none" w:sz="0" w:space="0" w:color="auto"/>
                    <w:right w:val="none" w:sz="0" w:space="0" w:color="auto"/>
                  </w:divBdr>
                </w:div>
              </w:divsChild>
            </w:div>
          </w:divsChild>
        </w:div>
        <w:div w:id="30109528">
          <w:marLeft w:val="0"/>
          <w:marRight w:val="0"/>
          <w:marTop w:val="0"/>
          <w:marBottom w:val="0"/>
          <w:divBdr>
            <w:top w:val="none" w:sz="0" w:space="0" w:color="auto"/>
            <w:left w:val="none" w:sz="0" w:space="0" w:color="auto"/>
            <w:bottom w:val="none" w:sz="0" w:space="0" w:color="auto"/>
            <w:right w:val="none" w:sz="0" w:space="0" w:color="auto"/>
          </w:divBdr>
          <w:divsChild>
            <w:div w:id="295532903">
              <w:marLeft w:val="0"/>
              <w:marRight w:val="0"/>
              <w:marTop w:val="0"/>
              <w:marBottom w:val="0"/>
              <w:divBdr>
                <w:top w:val="none" w:sz="0" w:space="0" w:color="auto"/>
                <w:left w:val="none" w:sz="0" w:space="0" w:color="auto"/>
                <w:bottom w:val="none" w:sz="0" w:space="0" w:color="auto"/>
                <w:right w:val="none" w:sz="0" w:space="0" w:color="auto"/>
              </w:divBdr>
              <w:divsChild>
                <w:div w:id="1248424361">
                  <w:marLeft w:val="0"/>
                  <w:marRight w:val="0"/>
                  <w:marTop w:val="0"/>
                  <w:marBottom w:val="171"/>
                  <w:divBdr>
                    <w:top w:val="none" w:sz="0" w:space="0" w:color="auto"/>
                    <w:left w:val="none" w:sz="0" w:space="0" w:color="auto"/>
                    <w:bottom w:val="none" w:sz="0" w:space="0" w:color="auto"/>
                    <w:right w:val="none" w:sz="0" w:space="0" w:color="auto"/>
                  </w:divBdr>
                  <w:divsChild>
                    <w:div w:id="436487398">
                      <w:marLeft w:val="0"/>
                      <w:marRight w:val="0"/>
                      <w:marTop w:val="0"/>
                      <w:marBottom w:val="0"/>
                      <w:divBdr>
                        <w:top w:val="none" w:sz="0" w:space="0" w:color="auto"/>
                        <w:left w:val="none" w:sz="0" w:space="0" w:color="auto"/>
                        <w:bottom w:val="none" w:sz="0" w:space="0" w:color="auto"/>
                        <w:right w:val="none" w:sz="0" w:space="0" w:color="auto"/>
                      </w:divBdr>
                      <w:divsChild>
                        <w:div w:id="780495433">
                          <w:marLeft w:val="0"/>
                          <w:marRight w:val="0"/>
                          <w:marTop w:val="0"/>
                          <w:marBottom w:val="0"/>
                          <w:divBdr>
                            <w:top w:val="none" w:sz="0" w:space="0" w:color="auto"/>
                            <w:left w:val="none" w:sz="0" w:space="0" w:color="auto"/>
                            <w:bottom w:val="none" w:sz="0" w:space="0" w:color="auto"/>
                            <w:right w:val="none" w:sz="0" w:space="0" w:color="auto"/>
                          </w:divBdr>
                          <w:divsChild>
                            <w:div w:id="61999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664449">
      <w:bodyDiv w:val="1"/>
      <w:marLeft w:val="0"/>
      <w:marRight w:val="0"/>
      <w:marTop w:val="0"/>
      <w:marBottom w:val="0"/>
      <w:divBdr>
        <w:top w:val="none" w:sz="0" w:space="0" w:color="auto"/>
        <w:left w:val="none" w:sz="0" w:space="0" w:color="auto"/>
        <w:bottom w:val="none" w:sz="0" w:space="0" w:color="auto"/>
        <w:right w:val="none" w:sz="0" w:space="0" w:color="auto"/>
      </w:divBdr>
    </w:div>
    <w:div w:id="934050652">
      <w:bodyDiv w:val="1"/>
      <w:marLeft w:val="0"/>
      <w:marRight w:val="0"/>
      <w:marTop w:val="0"/>
      <w:marBottom w:val="0"/>
      <w:divBdr>
        <w:top w:val="none" w:sz="0" w:space="0" w:color="auto"/>
        <w:left w:val="none" w:sz="0" w:space="0" w:color="auto"/>
        <w:bottom w:val="none" w:sz="0" w:space="0" w:color="auto"/>
        <w:right w:val="none" w:sz="0" w:space="0" w:color="auto"/>
      </w:divBdr>
      <w:divsChild>
        <w:div w:id="1783113627">
          <w:marLeft w:val="0"/>
          <w:marRight w:val="0"/>
          <w:marTop w:val="0"/>
          <w:marBottom w:val="0"/>
          <w:divBdr>
            <w:top w:val="none" w:sz="0" w:space="0" w:color="auto"/>
            <w:left w:val="none" w:sz="0" w:space="0" w:color="auto"/>
            <w:bottom w:val="none" w:sz="0" w:space="0" w:color="auto"/>
            <w:right w:val="none" w:sz="0" w:space="0" w:color="auto"/>
          </w:divBdr>
          <w:divsChild>
            <w:div w:id="329869409">
              <w:marLeft w:val="0"/>
              <w:marRight w:val="0"/>
              <w:marTop w:val="0"/>
              <w:marBottom w:val="0"/>
              <w:divBdr>
                <w:top w:val="none" w:sz="0" w:space="0" w:color="auto"/>
                <w:left w:val="none" w:sz="0" w:space="0" w:color="auto"/>
                <w:bottom w:val="none" w:sz="0" w:space="0" w:color="auto"/>
                <w:right w:val="none" w:sz="0" w:space="0" w:color="auto"/>
              </w:divBdr>
              <w:divsChild>
                <w:div w:id="1737123928">
                  <w:marLeft w:val="0"/>
                  <w:marRight w:val="0"/>
                  <w:marTop w:val="206"/>
                  <w:marBottom w:val="206"/>
                  <w:divBdr>
                    <w:top w:val="none" w:sz="0" w:space="0" w:color="auto"/>
                    <w:left w:val="none" w:sz="0" w:space="0" w:color="auto"/>
                    <w:bottom w:val="none" w:sz="0" w:space="0" w:color="auto"/>
                    <w:right w:val="none" w:sz="0" w:space="0" w:color="auto"/>
                  </w:divBdr>
                </w:div>
              </w:divsChild>
            </w:div>
          </w:divsChild>
        </w:div>
        <w:div w:id="1626616774">
          <w:marLeft w:val="0"/>
          <w:marRight w:val="0"/>
          <w:marTop w:val="0"/>
          <w:marBottom w:val="0"/>
          <w:divBdr>
            <w:top w:val="none" w:sz="0" w:space="0" w:color="auto"/>
            <w:left w:val="none" w:sz="0" w:space="0" w:color="auto"/>
            <w:bottom w:val="none" w:sz="0" w:space="0" w:color="auto"/>
            <w:right w:val="none" w:sz="0" w:space="0" w:color="auto"/>
          </w:divBdr>
          <w:divsChild>
            <w:div w:id="610674493">
              <w:marLeft w:val="0"/>
              <w:marRight w:val="0"/>
              <w:marTop w:val="0"/>
              <w:marBottom w:val="0"/>
              <w:divBdr>
                <w:top w:val="none" w:sz="0" w:space="0" w:color="auto"/>
                <w:left w:val="none" w:sz="0" w:space="0" w:color="auto"/>
                <w:bottom w:val="none" w:sz="0" w:space="0" w:color="auto"/>
                <w:right w:val="none" w:sz="0" w:space="0" w:color="auto"/>
              </w:divBdr>
              <w:divsChild>
                <w:div w:id="560137084">
                  <w:marLeft w:val="0"/>
                  <w:marRight w:val="0"/>
                  <w:marTop w:val="0"/>
                  <w:marBottom w:val="171"/>
                  <w:divBdr>
                    <w:top w:val="none" w:sz="0" w:space="0" w:color="auto"/>
                    <w:left w:val="none" w:sz="0" w:space="0" w:color="auto"/>
                    <w:bottom w:val="none" w:sz="0" w:space="0" w:color="auto"/>
                    <w:right w:val="none" w:sz="0" w:space="0" w:color="auto"/>
                  </w:divBdr>
                  <w:divsChild>
                    <w:div w:id="1041517008">
                      <w:marLeft w:val="0"/>
                      <w:marRight w:val="0"/>
                      <w:marTop w:val="0"/>
                      <w:marBottom w:val="0"/>
                      <w:divBdr>
                        <w:top w:val="none" w:sz="0" w:space="0" w:color="auto"/>
                        <w:left w:val="none" w:sz="0" w:space="0" w:color="auto"/>
                        <w:bottom w:val="none" w:sz="0" w:space="0" w:color="auto"/>
                        <w:right w:val="none" w:sz="0" w:space="0" w:color="auto"/>
                      </w:divBdr>
                      <w:divsChild>
                        <w:div w:id="1747535024">
                          <w:marLeft w:val="0"/>
                          <w:marRight w:val="0"/>
                          <w:marTop w:val="0"/>
                          <w:marBottom w:val="0"/>
                          <w:divBdr>
                            <w:top w:val="none" w:sz="0" w:space="0" w:color="auto"/>
                            <w:left w:val="none" w:sz="0" w:space="0" w:color="auto"/>
                            <w:bottom w:val="none" w:sz="0" w:space="0" w:color="auto"/>
                            <w:right w:val="none" w:sz="0" w:space="0" w:color="auto"/>
                          </w:divBdr>
                          <w:divsChild>
                            <w:div w:id="126434868">
                              <w:marLeft w:val="343"/>
                              <w:marRight w:val="0"/>
                              <w:marTop w:val="0"/>
                              <w:marBottom w:val="0"/>
                              <w:divBdr>
                                <w:top w:val="none" w:sz="0" w:space="0" w:color="auto"/>
                                <w:left w:val="none" w:sz="0" w:space="0" w:color="auto"/>
                                <w:bottom w:val="none" w:sz="0" w:space="0" w:color="auto"/>
                                <w:right w:val="none" w:sz="0" w:space="0" w:color="auto"/>
                              </w:divBdr>
                              <w:divsChild>
                                <w:div w:id="1795632318">
                                  <w:marLeft w:val="0"/>
                                  <w:marRight w:val="0"/>
                                  <w:marTop w:val="0"/>
                                  <w:marBottom w:val="0"/>
                                  <w:divBdr>
                                    <w:top w:val="none" w:sz="0" w:space="0" w:color="auto"/>
                                    <w:left w:val="none" w:sz="0" w:space="0" w:color="auto"/>
                                    <w:bottom w:val="none" w:sz="0" w:space="0" w:color="auto"/>
                                    <w:right w:val="none" w:sz="0" w:space="0" w:color="auto"/>
                                  </w:divBdr>
                                  <w:divsChild>
                                    <w:div w:id="340013516">
                                      <w:marLeft w:val="0"/>
                                      <w:marRight w:val="0"/>
                                      <w:marTop w:val="0"/>
                                      <w:marBottom w:val="0"/>
                                      <w:divBdr>
                                        <w:top w:val="none" w:sz="0" w:space="0" w:color="auto"/>
                                        <w:left w:val="none" w:sz="0" w:space="0" w:color="auto"/>
                                        <w:bottom w:val="none" w:sz="0" w:space="0" w:color="auto"/>
                                        <w:right w:val="none" w:sz="0" w:space="0" w:color="auto"/>
                                      </w:divBdr>
                                      <w:divsChild>
                                        <w:div w:id="5450428">
                                          <w:marLeft w:val="0"/>
                                          <w:marRight w:val="0"/>
                                          <w:marTop w:val="0"/>
                                          <w:marBottom w:val="0"/>
                                          <w:divBdr>
                                            <w:top w:val="none" w:sz="0" w:space="0" w:color="auto"/>
                                            <w:left w:val="none" w:sz="0" w:space="0" w:color="auto"/>
                                            <w:bottom w:val="none" w:sz="0" w:space="0" w:color="auto"/>
                                            <w:right w:val="none" w:sz="0" w:space="0" w:color="auto"/>
                                          </w:divBdr>
                                          <w:divsChild>
                                            <w:div w:id="501237261">
                                              <w:marLeft w:val="0"/>
                                              <w:marRight w:val="0"/>
                                              <w:marTop w:val="0"/>
                                              <w:marBottom w:val="0"/>
                                              <w:divBdr>
                                                <w:top w:val="none" w:sz="0" w:space="0" w:color="auto"/>
                                                <w:left w:val="none" w:sz="0" w:space="0" w:color="auto"/>
                                                <w:bottom w:val="none" w:sz="0" w:space="0" w:color="auto"/>
                                                <w:right w:val="none" w:sz="0" w:space="0" w:color="auto"/>
                                              </w:divBdr>
                                              <w:divsChild>
                                                <w:div w:id="1096360976">
                                                  <w:marLeft w:val="0"/>
                                                  <w:marRight w:val="0"/>
                                                  <w:marTop w:val="0"/>
                                                  <w:marBottom w:val="0"/>
                                                  <w:divBdr>
                                                    <w:top w:val="none" w:sz="0" w:space="0" w:color="auto"/>
                                                    <w:left w:val="none" w:sz="0" w:space="0" w:color="auto"/>
                                                    <w:bottom w:val="none" w:sz="0" w:space="0" w:color="auto"/>
                                                    <w:right w:val="none" w:sz="0" w:space="0" w:color="auto"/>
                                                  </w:divBdr>
                                                  <w:divsChild>
                                                    <w:div w:id="2105833715">
                                                      <w:marLeft w:val="0"/>
                                                      <w:marRight w:val="0"/>
                                                      <w:marTop w:val="0"/>
                                                      <w:marBottom w:val="0"/>
                                                      <w:divBdr>
                                                        <w:top w:val="none" w:sz="0" w:space="0" w:color="auto"/>
                                                        <w:left w:val="none" w:sz="0" w:space="0" w:color="auto"/>
                                                        <w:bottom w:val="none" w:sz="0" w:space="0" w:color="auto"/>
                                                        <w:right w:val="none" w:sz="0" w:space="0" w:color="auto"/>
                                                      </w:divBdr>
                                                      <w:divsChild>
                                                        <w:div w:id="589898624">
                                                          <w:marLeft w:val="0"/>
                                                          <w:marRight w:val="0"/>
                                                          <w:marTop w:val="0"/>
                                                          <w:marBottom w:val="0"/>
                                                          <w:divBdr>
                                                            <w:top w:val="none" w:sz="0" w:space="0" w:color="auto"/>
                                                            <w:left w:val="none" w:sz="0" w:space="0" w:color="auto"/>
                                                            <w:bottom w:val="none" w:sz="0" w:space="0" w:color="auto"/>
                                                            <w:right w:val="none" w:sz="0" w:space="0" w:color="auto"/>
                                                          </w:divBdr>
                                                          <w:divsChild>
                                                            <w:div w:id="804934392">
                                                              <w:marLeft w:val="0"/>
                                                              <w:marRight w:val="0"/>
                                                              <w:marTop w:val="0"/>
                                                              <w:marBottom w:val="0"/>
                                                              <w:divBdr>
                                                                <w:top w:val="none" w:sz="0" w:space="0" w:color="auto"/>
                                                                <w:left w:val="none" w:sz="0" w:space="0" w:color="auto"/>
                                                                <w:bottom w:val="none" w:sz="0" w:space="0" w:color="auto"/>
                                                                <w:right w:val="none" w:sz="0" w:space="0" w:color="auto"/>
                                                              </w:divBdr>
                                                              <w:divsChild>
                                                                <w:div w:id="1728643420">
                                                                  <w:marLeft w:val="0"/>
                                                                  <w:marRight w:val="0"/>
                                                                  <w:marTop w:val="0"/>
                                                                  <w:marBottom w:val="0"/>
                                                                  <w:divBdr>
                                                                    <w:top w:val="none" w:sz="0" w:space="0" w:color="auto"/>
                                                                    <w:left w:val="none" w:sz="0" w:space="0" w:color="auto"/>
                                                                    <w:bottom w:val="none" w:sz="0" w:space="0" w:color="auto"/>
                                                                    <w:right w:val="none" w:sz="0" w:space="0" w:color="auto"/>
                                                                  </w:divBdr>
                                                                  <w:divsChild>
                                                                    <w:div w:id="207435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2108525">
                      <w:marLeft w:val="0"/>
                      <w:marRight w:val="0"/>
                      <w:marTop w:val="0"/>
                      <w:marBottom w:val="0"/>
                      <w:divBdr>
                        <w:top w:val="none" w:sz="0" w:space="0" w:color="auto"/>
                        <w:left w:val="none" w:sz="0" w:space="0" w:color="auto"/>
                        <w:bottom w:val="none" w:sz="0" w:space="0" w:color="auto"/>
                        <w:right w:val="none" w:sz="0" w:space="0" w:color="auto"/>
                      </w:divBdr>
                      <w:divsChild>
                        <w:div w:id="408771330">
                          <w:marLeft w:val="0"/>
                          <w:marRight w:val="0"/>
                          <w:marTop w:val="0"/>
                          <w:marBottom w:val="0"/>
                          <w:divBdr>
                            <w:top w:val="none" w:sz="0" w:space="0" w:color="auto"/>
                            <w:left w:val="none" w:sz="0" w:space="0" w:color="auto"/>
                            <w:bottom w:val="none" w:sz="0" w:space="0" w:color="auto"/>
                            <w:right w:val="none" w:sz="0" w:space="0" w:color="auto"/>
                          </w:divBdr>
                          <w:divsChild>
                            <w:div w:id="109223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3916913">
      <w:bodyDiv w:val="1"/>
      <w:marLeft w:val="0"/>
      <w:marRight w:val="0"/>
      <w:marTop w:val="0"/>
      <w:marBottom w:val="0"/>
      <w:divBdr>
        <w:top w:val="none" w:sz="0" w:space="0" w:color="auto"/>
        <w:left w:val="none" w:sz="0" w:space="0" w:color="auto"/>
        <w:bottom w:val="none" w:sz="0" w:space="0" w:color="auto"/>
        <w:right w:val="none" w:sz="0" w:space="0" w:color="auto"/>
      </w:divBdr>
      <w:divsChild>
        <w:div w:id="1821266283">
          <w:marLeft w:val="0"/>
          <w:marRight w:val="0"/>
          <w:marTop w:val="0"/>
          <w:marBottom w:val="0"/>
          <w:divBdr>
            <w:top w:val="none" w:sz="0" w:space="0" w:color="auto"/>
            <w:left w:val="none" w:sz="0" w:space="0" w:color="auto"/>
            <w:bottom w:val="none" w:sz="0" w:space="0" w:color="auto"/>
            <w:right w:val="none" w:sz="0" w:space="0" w:color="auto"/>
          </w:divBdr>
        </w:div>
        <w:div w:id="206650440">
          <w:marLeft w:val="0"/>
          <w:marRight w:val="0"/>
          <w:marTop w:val="240"/>
          <w:marBottom w:val="60"/>
          <w:divBdr>
            <w:top w:val="none" w:sz="0" w:space="0" w:color="auto"/>
            <w:left w:val="none" w:sz="0" w:space="0" w:color="auto"/>
            <w:bottom w:val="none" w:sz="0" w:space="0" w:color="auto"/>
            <w:right w:val="none" w:sz="0" w:space="0" w:color="auto"/>
          </w:divBdr>
        </w:div>
        <w:div w:id="529803586">
          <w:marLeft w:val="0"/>
          <w:marRight w:val="0"/>
          <w:marTop w:val="240"/>
          <w:marBottom w:val="60"/>
          <w:divBdr>
            <w:top w:val="none" w:sz="0" w:space="0" w:color="auto"/>
            <w:left w:val="none" w:sz="0" w:space="0" w:color="auto"/>
            <w:bottom w:val="none" w:sz="0" w:space="0" w:color="auto"/>
            <w:right w:val="none" w:sz="0" w:space="0" w:color="auto"/>
          </w:divBdr>
        </w:div>
      </w:divsChild>
    </w:div>
    <w:div w:id="1153064791">
      <w:bodyDiv w:val="1"/>
      <w:marLeft w:val="0"/>
      <w:marRight w:val="0"/>
      <w:marTop w:val="0"/>
      <w:marBottom w:val="0"/>
      <w:divBdr>
        <w:top w:val="none" w:sz="0" w:space="0" w:color="auto"/>
        <w:left w:val="none" w:sz="0" w:space="0" w:color="auto"/>
        <w:bottom w:val="none" w:sz="0" w:space="0" w:color="auto"/>
        <w:right w:val="none" w:sz="0" w:space="0" w:color="auto"/>
      </w:divBdr>
    </w:div>
    <w:div w:id="1188324994">
      <w:bodyDiv w:val="1"/>
      <w:marLeft w:val="0"/>
      <w:marRight w:val="0"/>
      <w:marTop w:val="0"/>
      <w:marBottom w:val="0"/>
      <w:divBdr>
        <w:top w:val="none" w:sz="0" w:space="0" w:color="auto"/>
        <w:left w:val="none" w:sz="0" w:space="0" w:color="auto"/>
        <w:bottom w:val="none" w:sz="0" w:space="0" w:color="auto"/>
        <w:right w:val="none" w:sz="0" w:space="0" w:color="auto"/>
      </w:divBdr>
    </w:div>
    <w:div w:id="1209957142">
      <w:bodyDiv w:val="1"/>
      <w:marLeft w:val="0"/>
      <w:marRight w:val="0"/>
      <w:marTop w:val="0"/>
      <w:marBottom w:val="0"/>
      <w:divBdr>
        <w:top w:val="none" w:sz="0" w:space="0" w:color="auto"/>
        <w:left w:val="none" w:sz="0" w:space="0" w:color="auto"/>
        <w:bottom w:val="none" w:sz="0" w:space="0" w:color="auto"/>
        <w:right w:val="none" w:sz="0" w:space="0" w:color="auto"/>
      </w:divBdr>
      <w:divsChild>
        <w:div w:id="344213121">
          <w:marLeft w:val="0"/>
          <w:marRight w:val="0"/>
          <w:marTop w:val="0"/>
          <w:marBottom w:val="0"/>
          <w:divBdr>
            <w:top w:val="none" w:sz="0" w:space="0" w:color="auto"/>
            <w:left w:val="none" w:sz="0" w:space="0" w:color="auto"/>
            <w:bottom w:val="none" w:sz="0" w:space="0" w:color="auto"/>
            <w:right w:val="none" w:sz="0" w:space="0" w:color="auto"/>
          </w:divBdr>
          <w:divsChild>
            <w:div w:id="2004702174">
              <w:marLeft w:val="0"/>
              <w:marRight w:val="0"/>
              <w:marTop w:val="0"/>
              <w:marBottom w:val="0"/>
              <w:divBdr>
                <w:top w:val="none" w:sz="0" w:space="0" w:color="auto"/>
                <w:left w:val="none" w:sz="0" w:space="0" w:color="auto"/>
                <w:bottom w:val="none" w:sz="0" w:space="0" w:color="auto"/>
                <w:right w:val="none" w:sz="0" w:space="0" w:color="auto"/>
              </w:divBdr>
              <w:divsChild>
                <w:div w:id="1731493146">
                  <w:marLeft w:val="0"/>
                  <w:marRight w:val="0"/>
                  <w:marTop w:val="206"/>
                  <w:marBottom w:val="206"/>
                  <w:divBdr>
                    <w:top w:val="none" w:sz="0" w:space="0" w:color="auto"/>
                    <w:left w:val="none" w:sz="0" w:space="0" w:color="auto"/>
                    <w:bottom w:val="none" w:sz="0" w:space="0" w:color="auto"/>
                    <w:right w:val="none" w:sz="0" w:space="0" w:color="auto"/>
                  </w:divBdr>
                </w:div>
              </w:divsChild>
            </w:div>
          </w:divsChild>
        </w:div>
        <w:div w:id="2023162779">
          <w:marLeft w:val="0"/>
          <w:marRight w:val="0"/>
          <w:marTop w:val="0"/>
          <w:marBottom w:val="0"/>
          <w:divBdr>
            <w:top w:val="none" w:sz="0" w:space="0" w:color="auto"/>
            <w:left w:val="none" w:sz="0" w:space="0" w:color="auto"/>
            <w:bottom w:val="none" w:sz="0" w:space="0" w:color="auto"/>
            <w:right w:val="none" w:sz="0" w:space="0" w:color="auto"/>
          </w:divBdr>
          <w:divsChild>
            <w:div w:id="513493377">
              <w:marLeft w:val="0"/>
              <w:marRight w:val="0"/>
              <w:marTop w:val="0"/>
              <w:marBottom w:val="0"/>
              <w:divBdr>
                <w:top w:val="none" w:sz="0" w:space="0" w:color="auto"/>
                <w:left w:val="none" w:sz="0" w:space="0" w:color="auto"/>
                <w:bottom w:val="none" w:sz="0" w:space="0" w:color="auto"/>
                <w:right w:val="none" w:sz="0" w:space="0" w:color="auto"/>
              </w:divBdr>
              <w:divsChild>
                <w:div w:id="1915629235">
                  <w:marLeft w:val="0"/>
                  <w:marRight w:val="0"/>
                  <w:marTop w:val="0"/>
                  <w:marBottom w:val="171"/>
                  <w:divBdr>
                    <w:top w:val="none" w:sz="0" w:space="0" w:color="auto"/>
                    <w:left w:val="none" w:sz="0" w:space="0" w:color="auto"/>
                    <w:bottom w:val="none" w:sz="0" w:space="0" w:color="auto"/>
                    <w:right w:val="none" w:sz="0" w:space="0" w:color="auto"/>
                  </w:divBdr>
                  <w:divsChild>
                    <w:div w:id="314649226">
                      <w:marLeft w:val="0"/>
                      <w:marRight w:val="0"/>
                      <w:marTop w:val="0"/>
                      <w:marBottom w:val="0"/>
                      <w:divBdr>
                        <w:top w:val="none" w:sz="0" w:space="0" w:color="auto"/>
                        <w:left w:val="none" w:sz="0" w:space="0" w:color="auto"/>
                        <w:bottom w:val="none" w:sz="0" w:space="0" w:color="auto"/>
                        <w:right w:val="none" w:sz="0" w:space="0" w:color="auto"/>
                      </w:divBdr>
                      <w:divsChild>
                        <w:div w:id="1509714281">
                          <w:marLeft w:val="0"/>
                          <w:marRight w:val="0"/>
                          <w:marTop w:val="0"/>
                          <w:marBottom w:val="0"/>
                          <w:divBdr>
                            <w:top w:val="none" w:sz="0" w:space="0" w:color="auto"/>
                            <w:left w:val="none" w:sz="0" w:space="0" w:color="auto"/>
                            <w:bottom w:val="none" w:sz="0" w:space="0" w:color="auto"/>
                            <w:right w:val="none" w:sz="0" w:space="0" w:color="auto"/>
                          </w:divBdr>
                          <w:divsChild>
                            <w:div w:id="131833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727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0%D0%BD%D0%B3%D0%BB%D0%B8%D0%B9%D1%81%D0%BA%D0%B8%D0%B9_%D1%8F%D0%B7%D1%8B%D0%B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u.wikipedia.org/wiki/%D0%A1%D0%BE%D0%B2%D0%B5%D1%82_%D0%95%D0%B2%D1%80%D0%BE%D0%BF%D1%8B"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wikipedia.org/wiki/%D0%95%D0%B2%D1%80%D0%BE%D0%BF%D0%B0" TargetMode="External"/><Relationship Id="rId11" Type="http://schemas.openxmlformats.org/officeDocument/2006/relationships/control" Target="activeX/activeX1.xml"/><Relationship Id="rId5" Type="http://schemas.openxmlformats.org/officeDocument/2006/relationships/hyperlink" Target="https://ru.wikipedia.org/wiki/%D0%90%D0%BD%D0%B3%D0%BB%D0%B8%D0%B9%D1%81%D0%BA%D0%B8%D0%B9_%D1%8F%D0%B7%D1%8B%D0%BA" TargetMode="External"/><Relationship Id="rId10"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hyperlink" Target="https://ru.wikipedia.org/wiki/%D0%A1%D0%BE%D0%B2%D0%B5%D1%82_%D0%95%D0%B2%D1%80%D0%BE%D0%BF%D0%B5%D0%B9%D1%81%D0%BA%D0%BE%D0%B3%D0%BE_%D1%81%D0%BE%D1%8E%D0%B7%D0%B0"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13</Pages>
  <Words>4183</Words>
  <Characters>23845</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IBM</dc:creator>
  <cp:lastModifiedBy>IBM</cp:lastModifiedBy>
  <cp:revision>14</cp:revision>
  <dcterms:created xsi:type="dcterms:W3CDTF">2024-12-23T08:00:00Z</dcterms:created>
  <dcterms:modified xsi:type="dcterms:W3CDTF">2024-12-23T18:55:00Z</dcterms:modified>
</cp:coreProperties>
</file>