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10A" w:rsidRPr="008B6459" w:rsidRDefault="002F010A" w:rsidP="002F010A">
      <w:pPr>
        <w:pStyle w:val="a3"/>
        <w:tabs>
          <w:tab w:val="left" w:pos="720"/>
          <w:tab w:val="left" w:pos="810"/>
          <w:tab w:val="left" w:pos="900"/>
          <w:tab w:val="left" w:pos="3969"/>
        </w:tabs>
        <w:spacing w:after="0" w:line="240" w:lineRule="auto"/>
        <w:ind w:left="0" w:firstLine="567"/>
        <w:jc w:val="center"/>
        <w:rPr>
          <w:rFonts w:ascii="Times New Roman" w:hAnsi="Times New Roman" w:cs="Times New Roman"/>
          <w:b/>
          <w:bCs/>
          <w:sz w:val="28"/>
          <w:szCs w:val="28"/>
          <w:lang w:val="uz-Latn-UZ"/>
        </w:rPr>
      </w:pPr>
      <w:r w:rsidRPr="008B6459">
        <w:rPr>
          <w:rFonts w:ascii="Times New Roman" w:hAnsi="Times New Roman" w:cs="Times New Roman"/>
          <w:b/>
          <w:sz w:val="28"/>
          <w:szCs w:val="28"/>
          <w:lang w:val="uz-Latn-UZ"/>
        </w:rPr>
        <w:t>3.3.2 M</w:t>
      </w:r>
      <w:r w:rsidRPr="008B6459">
        <w:rPr>
          <w:rFonts w:ascii="Times New Roman" w:hAnsi="Times New Roman" w:cs="Times New Roman"/>
          <w:b/>
          <w:sz w:val="28"/>
          <w:szCs w:val="28"/>
          <w:lang w:val="uz-Cyrl-UZ"/>
        </w:rPr>
        <w:t>avzu</w:t>
      </w:r>
      <w:r w:rsidRPr="008B6459">
        <w:rPr>
          <w:rFonts w:ascii="Times New Roman" w:hAnsi="Times New Roman" w:cs="Times New Roman"/>
          <w:b/>
          <w:sz w:val="28"/>
          <w:szCs w:val="28"/>
          <w:lang w:val="uz-Latn-UZ"/>
        </w:rPr>
        <w:t xml:space="preserve">: </w:t>
      </w:r>
      <w:bookmarkStart w:id="0" w:name="_GoBack"/>
      <w:r w:rsidRPr="008B6459">
        <w:rPr>
          <w:rFonts w:ascii="Times New Roman" w:eastAsia="SimSun" w:hAnsi="Times New Roman" w:cs="Times New Roman"/>
          <w:bCs/>
          <w:sz w:val="28"/>
          <w:szCs w:val="28"/>
          <w:lang w:val="uz-Latn-UZ"/>
        </w:rPr>
        <w:t>S</w:t>
      </w:r>
      <w:r w:rsidRPr="008B6459">
        <w:rPr>
          <w:rFonts w:ascii="Times New Roman" w:eastAsia="SimSun" w:hAnsi="Times New Roman" w:cs="Times New Roman"/>
          <w:bCs/>
          <w:sz w:val="28"/>
          <w:szCs w:val="28"/>
          <w:lang w:val="uz-Cyrl-UZ"/>
        </w:rPr>
        <w:t xml:space="preserve">TEAM </w:t>
      </w:r>
      <w:r w:rsidRPr="008B6459">
        <w:rPr>
          <w:rFonts w:ascii="Times New Roman" w:eastAsia="SimSun" w:hAnsi="Times New Roman" w:cs="Times New Roman"/>
          <w:bCs/>
          <w:sz w:val="28"/>
          <w:szCs w:val="28"/>
          <w:lang w:val="uz-Latn-UZ"/>
        </w:rPr>
        <w:t xml:space="preserve">texnologiyalari asosida </w:t>
      </w:r>
      <w:r w:rsidRPr="008B6459">
        <w:rPr>
          <w:rFonts w:ascii="Times New Roman" w:eastAsia="Arial" w:hAnsi="Times New Roman" w:cs="Times New Roman"/>
          <w:bCs/>
          <w:color w:val="000000"/>
          <w:sz w:val="28"/>
          <w:szCs w:val="28"/>
          <w:lang w:val="uz-Latn-UZ" w:eastAsia="zh-CN" w:bidi="ar"/>
        </w:rPr>
        <w:t>geografiya fanidan ilmiy-uslubiy tadqiqotlarni tahlil qilish</w:t>
      </w:r>
      <w:bookmarkEnd w:id="0"/>
    </w:p>
    <w:p w:rsidR="002F010A" w:rsidRPr="008B6459" w:rsidRDefault="002F010A" w:rsidP="002F010A">
      <w:pPr>
        <w:spacing w:after="0" w:line="240" w:lineRule="auto"/>
        <w:ind w:firstLineChars="214" w:firstLine="599"/>
        <w:jc w:val="both"/>
        <w:rPr>
          <w:rFonts w:ascii="Times New Roman" w:hAnsi="Times New Roman" w:cs="Times New Roman"/>
          <w:b/>
          <w:sz w:val="28"/>
          <w:szCs w:val="28"/>
          <w:lang w:val="uz-Latn-UZ"/>
        </w:rPr>
      </w:pPr>
      <w:r w:rsidRPr="008B6459">
        <w:rPr>
          <w:rFonts w:ascii="Times New Roman" w:hAnsi="Times New Roman" w:cs="Times New Roman"/>
          <w:b/>
          <w:sz w:val="28"/>
          <w:szCs w:val="28"/>
          <w:lang w:val="uz-Latn-UZ"/>
        </w:rPr>
        <w:t xml:space="preserve">Reja: </w:t>
      </w:r>
    </w:p>
    <w:p w:rsidR="002F010A" w:rsidRPr="008B6459" w:rsidRDefault="002F010A" w:rsidP="002F010A">
      <w:pPr>
        <w:tabs>
          <w:tab w:val="left" w:pos="1843"/>
          <w:tab w:val="left" w:pos="3969"/>
        </w:tabs>
        <w:spacing w:after="0" w:line="240" w:lineRule="auto"/>
        <w:ind w:firstLineChars="202" w:firstLine="566"/>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 xml:space="preserve">1. </w:t>
      </w:r>
      <w:r w:rsidRPr="008B6459">
        <w:rPr>
          <w:rFonts w:ascii="Times New Roman" w:hAnsi="Times New Roman" w:cs="Times New Roman"/>
          <w:sz w:val="28"/>
          <w:szCs w:val="28"/>
          <w:lang w:val="en-US"/>
        </w:rPr>
        <w:t>Geografiya ta’limida STEAM integratsiyasining nazariy asoslari.</w:t>
      </w:r>
    </w:p>
    <w:p w:rsidR="002F010A" w:rsidRPr="008B6459" w:rsidRDefault="002F010A" w:rsidP="002F010A">
      <w:pPr>
        <w:spacing w:after="0" w:line="240" w:lineRule="auto"/>
        <w:ind w:firstLine="567"/>
        <w:jc w:val="both"/>
        <w:rPr>
          <w:rFonts w:ascii="Times New Roman" w:hAnsi="Times New Roman" w:cs="Times New Roman"/>
          <w:sz w:val="28"/>
          <w:szCs w:val="28"/>
          <w:lang w:val="en-US"/>
        </w:rPr>
      </w:pPr>
      <w:r w:rsidRPr="008B6459">
        <w:rPr>
          <w:rFonts w:ascii="Times New Roman" w:hAnsi="Times New Roman" w:cs="Times New Roman"/>
          <w:bCs/>
          <w:sz w:val="28"/>
          <w:szCs w:val="28"/>
          <w:lang w:val="en-US"/>
        </w:rPr>
        <w:t>2. Ilmiy-uslubiy tadqiqotlarda STEAM yondashuvining afzalliklari</w:t>
      </w:r>
    </w:p>
    <w:p w:rsidR="002F010A" w:rsidRPr="008B6459" w:rsidRDefault="002F010A" w:rsidP="002F010A">
      <w:pPr>
        <w:spacing w:after="0" w:line="240" w:lineRule="auto"/>
        <w:ind w:firstLineChars="202" w:firstLine="566"/>
        <w:jc w:val="both"/>
        <w:rPr>
          <w:rFonts w:ascii="Times New Roman" w:eastAsia="Arial" w:hAnsi="Times New Roman" w:cs="Times New Roman"/>
          <w:b/>
          <w:bCs/>
          <w:color w:val="000000"/>
          <w:sz w:val="28"/>
          <w:szCs w:val="28"/>
          <w:lang w:val="uz-Latn-UZ" w:eastAsia="zh-CN" w:bidi="ar"/>
        </w:rPr>
      </w:pPr>
      <w:r w:rsidRPr="008B6459">
        <w:rPr>
          <w:rFonts w:ascii="Times New Roman" w:hAnsi="Times New Roman" w:cs="Times New Roman"/>
          <w:sz w:val="28"/>
          <w:szCs w:val="28"/>
          <w:lang w:val="en-US"/>
        </w:rPr>
        <w:t xml:space="preserve">3. STEAMga asoslangan geografik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ekologik tadqiqotlar natijalarini </w:t>
      </w:r>
      <w:r w:rsidRPr="008B6459">
        <w:rPr>
          <w:rFonts w:ascii="Times New Roman" w:eastAsia="Arial" w:hAnsi="Times New Roman" w:cs="Times New Roman"/>
          <w:bCs/>
          <w:color w:val="000000"/>
          <w:sz w:val="28"/>
          <w:szCs w:val="28"/>
          <w:lang w:val="uz-Latn-UZ" w:eastAsia="zh-CN" w:bidi="ar"/>
        </w:rPr>
        <w:t>tahlili.</w:t>
      </w:r>
    </w:p>
    <w:p w:rsidR="002F010A" w:rsidRPr="008B6459" w:rsidRDefault="002F010A" w:rsidP="002F010A">
      <w:pPr>
        <w:spacing w:after="0" w:line="240" w:lineRule="auto"/>
        <w:ind w:right="-143" w:firstLineChars="202" w:firstLine="566"/>
        <w:jc w:val="both"/>
        <w:rPr>
          <w:rFonts w:ascii="Times New Roman" w:hAnsi="Times New Roman" w:cs="Times New Roman"/>
          <w:sz w:val="28"/>
          <w:szCs w:val="28"/>
          <w:lang w:val="uz-Latn-UZ"/>
        </w:rPr>
      </w:pPr>
      <w:r w:rsidRPr="008B6459">
        <w:rPr>
          <w:rFonts w:ascii="Times New Roman" w:hAnsi="Times New Roman" w:cs="Times New Roman"/>
          <w:sz w:val="28"/>
          <w:szCs w:val="28"/>
          <w:lang w:val="uz-Latn-UZ"/>
        </w:rPr>
        <w:t xml:space="preserve">4. </w:t>
      </w:r>
      <w:r w:rsidRPr="008B6459">
        <w:rPr>
          <w:rFonts w:ascii="Times New Roman" w:hAnsi="Times New Roman" w:cs="Times New Roman"/>
          <w:bCs/>
          <w:sz w:val="28"/>
          <w:szCs w:val="28"/>
          <w:lang w:val="uz-Latn-UZ"/>
        </w:rPr>
        <w:t xml:space="preserve">STEAM yondashuvi asosida </w:t>
      </w:r>
      <w:r w:rsidRPr="008B6459">
        <w:rPr>
          <w:rFonts w:ascii="Times New Roman" w:eastAsia="Arial" w:hAnsi="Times New Roman" w:cs="Times New Roman"/>
          <w:bCs/>
          <w:color w:val="000000"/>
          <w:sz w:val="28"/>
          <w:szCs w:val="28"/>
          <w:lang w:val="uz-Latn-UZ" w:eastAsia="zh-CN" w:bidi="ar"/>
        </w:rPr>
        <w:t>ilmiy-uslubiy tadqiqotlarni tahlil qilish</w:t>
      </w:r>
      <w:r w:rsidRPr="008B6459">
        <w:rPr>
          <w:rFonts w:ascii="Times New Roman" w:hAnsi="Times New Roman" w:cs="Times New Roman"/>
          <w:bCs/>
          <w:sz w:val="28"/>
          <w:szCs w:val="28"/>
          <w:lang w:val="uz-Latn-UZ"/>
        </w:rPr>
        <w:t>.</w:t>
      </w:r>
    </w:p>
    <w:p w:rsidR="002F010A" w:rsidRPr="008B6459" w:rsidRDefault="002F010A" w:rsidP="002F010A">
      <w:pPr>
        <w:tabs>
          <w:tab w:val="left" w:pos="1843"/>
          <w:tab w:val="left" w:pos="3969"/>
        </w:tabs>
        <w:spacing w:after="0" w:line="240" w:lineRule="auto"/>
        <w:ind w:firstLineChars="202" w:firstLine="566"/>
        <w:jc w:val="both"/>
        <w:rPr>
          <w:rFonts w:ascii="Times New Roman" w:hAnsi="Times New Roman" w:cs="Times New Roman"/>
          <w:sz w:val="28"/>
          <w:szCs w:val="28"/>
          <w:lang w:val="uz-Latn-UZ"/>
        </w:rPr>
      </w:pPr>
    </w:p>
    <w:p w:rsidR="002F010A" w:rsidRPr="008B6459" w:rsidRDefault="002F010A" w:rsidP="002F010A">
      <w:pPr>
        <w:tabs>
          <w:tab w:val="left" w:pos="1843"/>
          <w:tab w:val="left" w:pos="3969"/>
        </w:tabs>
        <w:spacing w:after="0" w:line="240" w:lineRule="auto"/>
        <w:ind w:firstLineChars="202" w:firstLine="566"/>
        <w:jc w:val="both"/>
        <w:rPr>
          <w:rFonts w:ascii="Times New Roman" w:hAnsi="Times New Roman" w:cs="Times New Roman"/>
          <w:b/>
          <w:sz w:val="28"/>
          <w:szCs w:val="28"/>
          <w:lang w:val="en-US"/>
        </w:rPr>
      </w:pPr>
      <w:r w:rsidRPr="008B6459">
        <w:rPr>
          <w:rFonts w:ascii="Times New Roman" w:hAnsi="Times New Roman" w:cs="Times New Roman"/>
          <w:b/>
          <w:sz w:val="28"/>
          <w:szCs w:val="28"/>
          <w:lang w:val="uz-Latn-UZ"/>
        </w:rPr>
        <w:t xml:space="preserve">1. </w:t>
      </w:r>
      <w:r w:rsidRPr="008B6459">
        <w:rPr>
          <w:rFonts w:ascii="Times New Roman" w:hAnsi="Times New Roman" w:cs="Times New Roman"/>
          <w:b/>
          <w:sz w:val="28"/>
          <w:szCs w:val="28"/>
          <w:lang w:val="en-US"/>
        </w:rPr>
        <w:t>Geografiya ta’limida STEAM integratsiyasining nazariy asoslari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Geografiyada STEAM (Science, Technology, Engineering, Arts, Mathematics) integratsiyasi nazariy jihatdan ta’limning barcha sohalarida bilim </w:t>
      </w:r>
      <w:proofErr w:type="gramStart"/>
      <w:r w:rsidRPr="008B6459">
        <w:rPr>
          <w:sz w:val="28"/>
          <w:szCs w:val="28"/>
          <w:lang w:val="en-US"/>
        </w:rPr>
        <w:t>va</w:t>
      </w:r>
      <w:proofErr w:type="gramEnd"/>
      <w:r w:rsidRPr="008B6459">
        <w:rPr>
          <w:sz w:val="28"/>
          <w:szCs w:val="28"/>
          <w:lang w:val="en-US"/>
        </w:rPr>
        <w:t xml:space="preserve"> ko‘nikmalarni rivojlantirishga qaratilgan yondashuvdir. STEAM integratsiyasi geografiya fanida o‘quvchilarga kompleks </w:t>
      </w:r>
      <w:proofErr w:type="gramStart"/>
      <w:r w:rsidRPr="008B6459">
        <w:rPr>
          <w:sz w:val="28"/>
          <w:szCs w:val="28"/>
          <w:lang w:val="en-US"/>
        </w:rPr>
        <w:t>va</w:t>
      </w:r>
      <w:proofErr w:type="gramEnd"/>
      <w:r w:rsidRPr="008B6459">
        <w:rPr>
          <w:sz w:val="28"/>
          <w:szCs w:val="28"/>
          <w:lang w:val="en-US"/>
        </w:rPr>
        <w:t xml:space="preserve"> fanlararo yondashuv orqali geografik hodisalar va jarayonlarni chuqurroq tushunishga yordam beradi. Ushbu yondashuv geografiya fanini boshqa fanlar bilan uyg‘unlashtirib, o‘quvchilarga nafaqat geografik bilim, balki texnologik va ijodiy ko‘nikmalarni ham berishga imkon yaratadi.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1. STEAM integratsiyasining asosiy nazariy asoslari</w:t>
      </w:r>
    </w:p>
    <w:p w:rsidR="002F010A" w:rsidRPr="008B6459" w:rsidRDefault="002F010A" w:rsidP="002F010A">
      <w:pPr>
        <w:pStyle w:val="4"/>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1.1. Fanlararo yondashuv (interdisciplinary approach)</w:t>
      </w:r>
    </w:p>
    <w:p w:rsidR="002F010A" w:rsidRPr="008B6459" w:rsidRDefault="002F010A" w:rsidP="002F010A">
      <w:pPr>
        <w:numPr>
          <w:ilvl w:val="0"/>
          <w:numId w:val="1"/>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Nazariy asos</w:t>
      </w:r>
      <w:proofErr w:type="gramStart"/>
      <w:r w:rsidRPr="008B6459">
        <w:rPr>
          <w:rStyle w:val="a6"/>
          <w:rFonts w:ascii="Times New Roman" w:hAnsi="Times New Roman" w:cs="Times New Roman"/>
          <w:sz w:val="28"/>
          <w:szCs w:val="28"/>
          <w:lang w:val="en-US"/>
        </w:rPr>
        <w:t>:</w:t>
      </w:r>
      <w:proofErr w:type="gramEnd"/>
      <w:r w:rsidRPr="008B6459">
        <w:rPr>
          <w:rFonts w:ascii="Times New Roman" w:hAnsi="Times New Roman" w:cs="Times New Roman"/>
          <w:sz w:val="28"/>
          <w:szCs w:val="28"/>
          <w:lang w:val="en-US"/>
        </w:rPr>
        <w:br/>
        <w:t xml:space="preserve">Geografiya fani tabiiy fanlar (matematika, fizika, kimyo) va ijtimoiy fanlar (sotsiologiya, iqtisodiyot) bilan chambarchas bog‘liq. STEAM yondashuvi, geografiyaning bu fanlar bilan integratsiyasini ta’minlaydi va o‘quvchilarga ko‘p o‘lchovli bilimlar bilan ishlash imkonini beradi. Bu yondashuv geografik jarayonlarni ilmiy, texnologik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san’at nuqtai nazaridan tahlil qilishni o‘rgatadi.</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 xml:space="preserve">1.2. Amaliy </w:t>
      </w:r>
      <w:r w:rsidRPr="008B6459">
        <w:rPr>
          <w:rStyle w:val="a6"/>
          <w:rFonts w:ascii="Times New Roman" w:hAnsi="Times New Roman" w:cs="Times New Roman"/>
          <w:sz w:val="28"/>
          <w:szCs w:val="28"/>
          <w:lang w:val="uz-Latn-UZ"/>
        </w:rPr>
        <w:t>y</w:t>
      </w:r>
      <w:r w:rsidRPr="008B6459">
        <w:rPr>
          <w:rStyle w:val="a6"/>
          <w:rFonts w:ascii="Times New Roman" w:hAnsi="Times New Roman" w:cs="Times New Roman"/>
          <w:sz w:val="28"/>
          <w:szCs w:val="28"/>
        </w:rPr>
        <w:t>ondashuv (</w:t>
      </w:r>
      <w:r w:rsidRPr="008B6459">
        <w:rPr>
          <w:rStyle w:val="a6"/>
          <w:rFonts w:ascii="Times New Roman" w:hAnsi="Times New Roman" w:cs="Times New Roman"/>
          <w:sz w:val="28"/>
          <w:szCs w:val="28"/>
          <w:lang w:val="uz-Latn-UZ"/>
        </w:rPr>
        <w:t>a</w:t>
      </w:r>
      <w:r w:rsidRPr="008B6459">
        <w:rPr>
          <w:rStyle w:val="a6"/>
          <w:rFonts w:ascii="Times New Roman" w:hAnsi="Times New Roman" w:cs="Times New Roman"/>
          <w:sz w:val="28"/>
          <w:szCs w:val="28"/>
        </w:rPr>
        <w:t xml:space="preserve">pplied </w:t>
      </w:r>
      <w:r w:rsidRPr="008B6459">
        <w:rPr>
          <w:rStyle w:val="a6"/>
          <w:rFonts w:ascii="Times New Roman" w:hAnsi="Times New Roman" w:cs="Times New Roman"/>
          <w:sz w:val="28"/>
          <w:szCs w:val="28"/>
          <w:lang w:val="uz-Latn-UZ"/>
        </w:rPr>
        <w:t>a</w:t>
      </w:r>
      <w:r w:rsidRPr="008B6459">
        <w:rPr>
          <w:rStyle w:val="a6"/>
          <w:rFonts w:ascii="Times New Roman" w:hAnsi="Times New Roman" w:cs="Times New Roman"/>
          <w:sz w:val="28"/>
          <w:szCs w:val="28"/>
        </w:rPr>
        <w:t>pproach)</w:t>
      </w:r>
    </w:p>
    <w:p w:rsidR="002F010A" w:rsidRPr="008B6459" w:rsidRDefault="002F010A" w:rsidP="002F010A">
      <w:pPr>
        <w:numPr>
          <w:ilvl w:val="0"/>
          <w:numId w:val="2"/>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rPr>
        <w:t>Nazariy asos:</w:t>
      </w:r>
      <w:r w:rsidRPr="008B6459">
        <w:rPr>
          <w:rStyle w:val="a6"/>
          <w:rFonts w:ascii="Times New Roman" w:hAnsi="Times New Roman" w:cs="Times New Roman"/>
          <w:sz w:val="28"/>
          <w:szCs w:val="28"/>
          <w:lang w:val="uz-Latn-UZ"/>
        </w:rPr>
        <w:t xml:space="preserve"> </w:t>
      </w:r>
      <w:r w:rsidRPr="008B6459">
        <w:rPr>
          <w:rFonts w:ascii="Times New Roman" w:hAnsi="Times New Roman" w:cs="Times New Roman"/>
          <w:sz w:val="28"/>
          <w:szCs w:val="28"/>
        </w:rPr>
        <w:t xml:space="preserve">STEAM yondashuvi o‘quvchilarga amaliy muammolarni hal qilish orqali geografik bilimlarni o‘zlashtirish imkonini beradi. Geografik axborot tizimlari (GIS), dronlar va virtual reallik (VR) texnologiyalari yordamida o‘quvchilar muammolarni real dunyoda tahlil qilishadi va ushbu texnologiyalarni amaliyotda qo‘llashni o‘rganadilar. </w:t>
      </w:r>
      <w:r w:rsidRPr="008B6459">
        <w:rPr>
          <w:rFonts w:ascii="Times New Roman" w:hAnsi="Times New Roman" w:cs="Times New Roman"/>
          <w:sz w:val="28"/>
          <w:szCs w:val="28"/>
          <w:lang w:val="en-US"/>
        </w:rPr>
        <w:t>Bu yondashuv o‘quvchilarga geografiyani nafaqat nazariy, balki amaliy jihatdan ham tushunishga yordam beradi.</w:t>
      </w:r>
    </w:p>
    <w:p w:rsidR="002F010A" w:rsidRPr="008B6459" w:rsidRDefault="002F010A" w:rsidP="002F010A">
      <w:pPr>
        <w:pStyle w:val="4"/>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1.3. Kritik fikrlash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muammolarni hal qilish</w:t>
      </w:r>
    </w:p>
    <w:p w:rsidR="002F010A" w:rsidRPr="008B6459" w:rsidRDefault="002F010A" w:rsidP="002F010A">
      <w:pPr>
        <w:numPr>
          <w:ilvl w:val="0"/>
          <w:numId w:val="3"/>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Nazariy asos: </w:t>
      </w:r>
      <w:r w:rsidRPr="008B6459">
        <w:rPr>
          <w:rFonts w:ascii="Times New Roman" w:hAnsi="Times New Roman" w:cs="Times New Roman"/>
          <w:sz w:val="28"/>
          <w:szCs w:val="28"/>
          <w:lang w:val="en-US"/>
        </w:rPr>
        <w:t xml:space="preserve">STEAM integratsiyasi o‘quvchilarga geografik masalalarni multidimensional yondashuv bilan ko‘rib chiqishga imkon yaratadi. O‘quvchilarni geografik muammolarni tahlil qilish, ijodiy yondashuvni qo‘llash va yangi yechimlarni topish uchun tanqidiy fikrlashga o‘rgatadi. Bu metodologiya, geografik hodisalarni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jarayonlarni ilmiy metodlar yordamida tahlil qilish va kuzatish bo‘yicha ko‘nikmalarni rivojlantiradi.</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 xml:space="preserve">1.4. San’at va </w:t>
      </w:r>
      <w:r w:rsidRPr="008B6459">
        <w:rPr>
          <w:rStyle w:val="a6"/>
          <w:rFonts w:ascii="Times New Roman" w:hAnsi="Times New Roman" w:cs="Times New Roman"/>
          <w:sz w:val="28"/>
          <w:szCs w:val="28"/>
          <w:lang w:val="uz-Latn-UZ"/>
        </w:rPr>
        <w:t>d</w:t>
      </w:r>
      <w:r w:rsidRPr="008B6459">
        <w:rPr>
          <w:rStyle w:val="a6"/>
          <w:rFonts w:ascii="Times New Roman" w:hAnsi="Times New Roman" w:cs="Times New Roman"/>
          <w:sz w:val="28"/>
          <w:szCs w:val="28"/>
        </w:rPr>
        <w:t xml:space="preserve">izaynning </w:t>
      </w:r>
      <w:r w:rsidRPr="008B6459">
        <w:rPr>
          <w:rStyle w:val="a6"/>
          <w:rFonts w:ascii="Times New Roman" w:hAnsi="Times New Roman" w:cs="Times New Roman"/>
          <w:sz w:val="28"/>
          <w:szCs w:val="28"/>
          <w:lang w:val="uz-Latn-UZ"/>
        </w:rPr>
        <w:t>r</w:t>
      </w:r>
      <w:r w:rsidRPr="008B6459">
        <w:rPr>
          <w:rStyle w:val="a6"/>
          <w:rFonts w:ascii="Times New Roman" w:hAnsi="Times New Roman" w:cs="Times New Roman"/>
          <w:sz w:val="28"/>
          <w:szCs w:val="28"/>
        </w:rPr>
        <w:t>oli</w:t>
      </w:r>
    </w:p>
    <w:p w:rsidR="002F010A" w:rsidRPr="008B6459" w:rsidRDefault="002F010A" w:rsidP="002F010A">
      <w:pPr>
        <w:numPr>
          <w:ilvl w:val="0"/>
          <w:numId w:val="4"/>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Nazariy asos: </w:t>
      </w:r>
      <w:r w:rsidRPr="008B6459">
        <w:rPr>
          <w:rFonts w:ascii="Times New Roman" w:hAnsi="Times New Roman" w:cs="Times New Roman"/>
          <w:sz w:val="28"/>
          <w:szCs w:val="28"/>
          <w:lang w:val="en-US"/>
        </w:rPr>
        <w:t xml:space="preserve">San’at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dizayn geografiyaning vizual qismlarini (masalan, xaritalar, diagrammalar, 3D modellar) yaratishda katta rol o‘ynaydi. STEAM yondashuvi geografiyani o‘rgatishda san’at va dizaynni qo‘llashni talab qiladi. Bu o‘quvchilarga geografik ma’lumotlarni ijodiy tarzda ifodalash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tushunish imkonini beradi, shu bilan birga, o‘quvchilarni vizual kommunikatsiya va ma’lumotlarni yaratish bo‘yicha ko‘nikmalarni rivojlantiradi.</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lastRenderedPageBreak/>
        <w:t>1.5. Barqaror Rivojlanish Va Texnologiya</w:t>
      </w:r>
    </w:p>
    <w:p w:rsidR="002F010A" w:rsidRPr="008B6459" w:rsidRDefault="002F010A" w:rsidP="002F010A">
      <w:pPr>
        <w:numPr>
          <w:ilvl w:val="0"/>
          <w:numId w:val="5"/>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Nazariy asos: </w:t>
      </w:r>
      <w:r w:rsidRPr="008B6459">
        <w:rPr>
          <w:rFonts w:ascii="Times New Roman" w:hAnsi="Times New Roman" w:cs="Times New Roman"/>
          <w:sz w:val="28"/>
          <w:szCs w:val="28"/>
          <w:lang w:val="en-US"/>
        </w:rPr>
        <w:t xml:space="preserve">Geografiyada STEAM integratsiyasining </w:t>
      </w:r>
      <w:proofErr w:type="gramStart"/>
      <w:r w:rsidRPr="008B6459">
        <w:rPr>
          <w:rFonts w:ascii="Times New Roman" w:hAnsi="Times New Roman" w:cs="Times New Roman"/>
          <w:sz w:val="28"/>
          <w:szCs w:val="28"/>
          <w:lang w:val="en-US"/>
        </w:rPr>
        <w:t>yana</w:t>
      </w:r>
      <w:proofErr w:type="gramEnd"/>
      <w:r w:rsidRPr="008B6459">
        <w:rPr>
          <w:rFonts w:ascii="Times New Roman" w:hAnsi="Times New Roman" w:cs="Times New Roman"/>
          <w:sz w:val="28"/>
          <w:szCs w:val="28"/>
          <w:lang w:val="en-US"/>
        </w:rPr>
        <w:t xml:space="preserve"> bir muhim jihati barqaror rivojlanish tamoyillarini o‘quvchilarga o‘rgatishdir. Texnologiyalarni qo‘llash orqali o‘quvchilar ekologik muammolarni hal qilish, energiya resurslarini samarali boshqarish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barqaror shaharlar yaratish bo‘yicha yechimlar ishlab chiqishadi. Ushbu yondashuv orqali o‘quvchilar ekologik ongni rivojlantiradilar va barqaror rivojlanish masalalariga mas’uliyatli yondashuvni o‘rganadilar.</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2. Geografiyada STEAM integratsiyasining amaliy qo‘llanilishi</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 xml:space="preserve">2.1. Geografik </w:t>
      </w:r>
      <w:r w:rsidRPr="008B6459">
        <w:rPr>
          <w:rStyle w:val="a6"/>
          <w:rFonts w:ascii="Times New Roman" w:hAnsi="Times New Roman" w:cs="Times New Roman"/>
          <w:sz w:val="28"/>
          <w:szCs w:val="28"/>
          <w:lang w:val="uz-Latn-UZ"/>
        </w:rPr>
        <w:t>a</w:t>
      </w:r>
      <w:r w:rsidRPr="008B6459">
        <w:rPr>
          <w:rStyle w:val="a6"/>
          <w:rFonts w:ascii="Times New Roman" w:hAnsi="Times New Roman" w:cs="Times New Roman"/>
          <w:sz w:val="28"/>
          <w:szCs w:val="28"/>
        </w:rPr>
        <w:t xml:space="preserve">xborot </w:t>
      </w:r>
      <w:r w:rsidRPr="008B6459">
        <w:rPr>
          <w:rStyle w:val="a6"/>
          <w:rFonts w:ascii="Times New Roman" w:hAnsi="Times New Roman" w:cs="Times New Roman"/>
          <w:sz w:val="28"/>
          <w:szCs w:val="28"/>
          <w:lang w:val="uz-Latn-UZ"/>
        </w:rPr>
        <w:t>t</w:t>
      </w:r>
      <w:r w:rsidRPr="008B6459">
        <w:rPr>
          <w:rStyle w:val="a6"/>
          <w:rFonts w:ascii="Times New Roman" w:hAnsi="Times New Roman" w:cs="Times New Roman"/>
          <w:sz w:val="28"/>
          <w:szCs w:val="28"/>
        </w:rPr>
        <w:t>izimlari (GIS)</w:t>
      </w:r>
    </w:p>
    <w:p w:rsidR="002F010A" w:rsidRPr="008B6459" w:rsidRDefault="002F010A" w:rsidP="002F010A">
      <w:pPr>
        <w:numPr>
          <w:ilvl w:val="0"/>
          <w:numId w:val="6"/>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Nazariy asos: </w:t>
      </w:r>
      <w:r w:rsidRPr="008B6459">
        <w:rPr>
          <w:rFonts w:ascii="Times New Roman" w:hAnsi="Times New Roman" w:cs="Times New Roman"/>
          <w:sz w:val="28"/>
          <w:szCs w:val="28"/>
          <w:lang w:val="en-US"/>
        </w:rPr>
        <w:t>GIS texnologiyalari geografiyaning asosiy asboblaridan biridir. U o‘quvchilarga geografik ma’lumotlarni tahlil qilish, xaritalar yaratish va turli xil atrof-muhit parametrlarini o‘rganish imkoniyatini beradi. GIS geografiyani matematikadan (koordinatalar, statistik tahlillar) texnologiyaga (kompyuter tizimlari) birlashtiradi.</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 xml:space="preserve">2.2. Dronlar va 3D </w:t>
      </w:r>
      <w:r w:rsidRPr="008B6459">
        <w:rPr>
          <w:rStyle w:val="a6"/>
          <w:rFonts w:ascii="Times New Roman" w:hAnsi="Times New Roman" w:cs="Times New Roman"/>
          <w:sz w:val="28"/>
          <w:szCs w:val="28"/>
          <w:lang w:val="uz-Latn-UZ"/>
        </w:rPr>
        <w:t>m</w:t>
      </w:r>
      <w:r w:rsidRPr="008B6459">
        <w:rPr>
          <w:rStyle w:val="a6"/>
          <w:rFonts w:ascii="Times New Roman" w:hAnsi="Times New Roman" w:cs="Times New Roman"/>
          <w:sz w:val="28"/>
          <w:szCs w:val="28"/>
        </w:rPr>
        <w:t>odellashtirish</w:t>
      </w:r>
    </w:p>
    <w:p w:rsidR="002F010A" w:rsidRPr="008B6459" w:rsidRDefault="002F010A" w:rsidP="002F010A">
      <w:pPr>
        <w:numPr>
          <w:ilvl w:val="0"/>
          <w:numId w:val="7"/>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Nazariy asos: </w:t>
      </w:r>
      <w:r w:rsidRPr="008B6459">
        <w:rPr>
          <w:rFonts w:ascii="Times New Roman" w:hAnsi="Times New Roman" w:cs="Times New Roman"/>
          <w:sz w:val="28"/>
          <w:szCs w:val="28"/>
          <w:lang w:val="en-US"/>
        </w:rPr>
        <w:t xml:space="preserve">Dronlar yordamida geografik hududlarni kuzatish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3D modellashtirish geografik ob’yektlarning visual va fiziki tavsiflarini yaratishga yordam beradi. Bu texnologiyalarni san’at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dizayn bilan birgalikda qo‘llash o‘quvchilarga hududiy jarayonlarni yaxshiroq tushunishga yordam beradi.</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 xml:space="preserve">2.3. Virtual </w:t>
      </w:r>
      <w:r w:rsidRPr="008B6459">
        <w:rPr>
          <w:rStyle w:val="a6"/>
          <w:rFonts w:ascii="Times New Roman" w:hAnsi="Times New Roman" w:cs="Times New Roman"/>
          <w:sz w:val="28"/>
          <w:szCs w:val="28"/>
          <w:lang w:val="uz-Latn-UZ"/>
        </w:rPr>
        <w:t>r</w:t>
      </w:r>
      <w:r w:rsidRPr="008B6459">
        <w:rPr>
          <w:rStyle w:val="a6"/>
          <w:rFonts w:ascii="Times New Roman" w:hAnsi="Times New Roman" w:cs="Times New Roman"/>
          <w:sz w:val="28"/>
          <w:szCs w:val="28"/>
        </w:rPr>
        <w:t>eallik (VR)</w:t>
      </w:r>
    </w:p>
    <w:p w:rsidR="002F010A" w:rsidRPr="008B6459" w:rsidRDefault="002F010A" w:rsidP="002F010A">
      <w:pPr>
        <w:numPr>
          <w:ilvl w:val="0"/>
          <w:numId w:val="8"/>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Nazariy asos:</w:t>
      </w:r>
      <w:r w:rsidRPr="008B6459">
        <w:rPr>
          <w:rStyle w:val="a6"/>
          <w:rFonts w:ascii="Times New Roman" w:hAnsi="Times New Roman" w:cs="Times New Roman"/>
          <w:sz w:val="28"/>
          <w:szCs w:val="28"/>
          <w:lang w:val="uz-Latn-UZ"/>
        </w:rPr>
        <w:t xml:space="preserve"> </w:t>
      </w:r>
      <w:r w:rsidRPr="008B6459">
        <w:rPr>
          <w:rFonts w:ascii="Times New Roman" w:hAnsi="Times New Roman" w:cs="Times New Roman"/>
          <w:sz w:val="28"/>
          <w:szCs w:val="28"/>
        </w:rPr>
        <w:t>VR texnologiyalarini geografiyaga tatbiq qilish o‘quvchilarga real hayotdagi geografik hududlarni virtual sayohatlar orqali o‘rganishga imkon beradi. Bu yondashuv orqali o‘quvchilar iqlim o‘zgarishi, ekologik muammolar yoki geosiyosiy masalalarni interaktiv tarzda o‘rganadilar.</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 xml:space="preserve">2.4. Matematik </w:t>
      </w:r>
      <w:r w:rsidRPr="008B6459">
        <w:rPr>
          <w:rStyle w:val="a6"/>
          <w:rFonts w:ascii="Times New Roman" w:hAnsi="Times New Roman" w:cs="Times New Roman"/>
          <w:sz w:val="28"/>
          <w:szCs w:val="28"/>
          <w:lang w:val="uz-Latn-UZ"/>
        </w:rPr>
        <w:t>m</w:t>
      </w:r>
      <w:r w:rsidRPr="008B6459">
        <w:rPr>
          <w:rStyle w:val="a6"/>
          <w:rFonts w:ascii="Times New Roman" w:hAnsi="Times New Roman" w:cs="Times New Roman"/>
          <w:sz w:val="28"/>
          <w:szCs w:val="28"/>
        </w:rPr>
        <w:t xml:space="preserve">odellashtirish va </w:t>
      </w:r>
      <w:r w:rsidRPr="008B6459">
        <w:rPr>
          <w:rStyle w:val="a6"/>
          <w:rFonts w:ascii="Times New Roman" w:hAnsi="Times New Roman" w:cs="Times New Roman"/>
          <w:sz w:val="28"/>
          <w:szCs w:val="28"/>
          <w:lang w:val="uz-Latn-UZ"/>
        </w:rPr>
        <w:t>h</w:t>
      </w:r>
      <w:r w:rsidRPr="008B6459">
        <w:rPr>
          <w:rStyle w:val="a6"/>
          <w:rFonts w:ascii="Times New Roman" w:hAnsi="Times New Roman" w:cs="Times New Roman"/>
          <w:sz w:val="28"/>
          <w:szCs w:val="28"/>
        </w:rPr>
        <w:t>isoblash</w:t>
      </w:r>
    </w:p>
    <w:p w:rsidR="002F010A" w:rsidRPr="008B6459" w:rsidRDefault="002F010A" w:rsidP="002F010A">
      <w:pPr>
        <w:numPr>
          <w:ilvl w:val="0"/>
          <w:numId w:val="9"/>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Nazariy asos: </w:t>
      </w:r>
      <w:r w:rsidRPr="008B6459">
        <w:rPr>
          <w:rFonts w:ascii="Times New Roman" w:hAnsi="Times New Roman" w:cs="Times New Roman"/>
          <w:sz w:val="28"/>
          <w:szCs w:val="28"/>
          <w:lang w:val="en-US"/>
        </w:rPr>
        <w:t xml:space="preserve">Geografik hodisalarni matematik modellashtirish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hisoblash geografiyani matematikadan alohida o‘qitishni talab qiladi. Ushbu usul orqali o‘quvchilar statistik tahlillar va hisoblashlarni o‘rganib, geografik jarayonlarni aniq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tizimli tarzda tahlil qilishadi.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3. STEAM Integratsiyasining geografiya ta’limiga ta’siri</w:t>
      </w:r>
    </w:p>
    <w:p w:rsidR="002F010A" w:rsidRPr="008B6459" w:rsidRDefault="002F010A" w:rsidP="002F010A">
      <w:pPr>
        <w:pStyle w:val="4"/>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3.1. Ta’limning interaktivligi</w:t>
      </w:r>
    </w:p>
    <w:p w:rsidR="002F010A" w:rsidRPr="008B6459" w:rsidRDefault="002F010A" w:rsidP="002F010A">
      <w:pPr>
        <w:numPr>
          <w:ilvl w:val="0"/>
          <w:numId w:val="10"/>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STEAM integratsiyasi o‘quvchilarga geografiya fanini interaktiv tarzda o‘rganishga imkon beradi. O‘quvchilarga yangi texnologiyalar yordamida o‘rganish, masalalarni hal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amaliy tajriba olish orqali geografiya faniga bo‘lgan qiziqish oshadi.</w:t>
      </w:r>
    </w:p>
    <w:p w:rsidR="002F010A" w:rsidRPr="008B6459" w:rsidRDefault="002F010A" w:rsidP="002F010A">
      <w:pPr>
        <w:pStyle w:val="4"/>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3.2. Ijodiy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kritikal fikrlash ko‘nikmalarini rivojlantirish</w:t>
      </w:r>
    </w:p>
    <w:p w:rsidR="002F010A" w:rsidRPr="008B6459" w:rsidRDefault="002F010A" w:rsidP="002F010A">
      <w:pPr>
        <w:numPr>
          <w:ilvl w:val="0"/>
          <w:numId w:val="1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STEAM yondashuvi o‘quvchilarni nafaqat bilim, balki ijodiy va tanqidiy fikrlashga ham o‘rgatadi. O‘quvchilar geografik muammolarni tahlil qilishda yangi yondashuvlarni qo‘llashni o‘rganadilar.</w:t>
      </w:r>
    </w:p>
    <w:p w:rsidR="002F010A" w:rsidRPr="008B6459" w:rsidRDefault="002F010A" w:rsidP="002F010A">
      <w:pPr>
        <w:pStyle w:val="4"/>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3.3. Barqaror rivojlanish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ekologik ongni rivojlantirish</w:t>
      </w:r>
    </w:p>
    <w:p w:rsidR="002F010A" w:rsidRPr="008B6459" w:rsidRDefault="002F010A" w:rsidP="002F010A">
      <w:pPr>
        <w:numPr>
          <w:ilvl w:val="0"/>
          <w:numId w:val="1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STEAM asosida geografiya ta’limi orqali o‘quvchilar ekologik masalalar va barqaror rivojlanish tamoyillarini o‘rganadilar, bu esa ularning atrof-muhitga nisbatan mas’uliyatli yondashuvini shakllantiradi.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Geografiyada STEAM integratsiyasining nazariy asoslari o‘quvchilarga fanlararo bilimlarni birlashtirgan holda kompleks yondashuvni taklif etadi. Bu </w:t>
      </w:r>
      <w:r w:rsidRPr="008B6459">
        <w:rPr>
          <w:sz w:val="28"/>
          <w:szCs w:val="28"/>
          <w:lang w:val="en-US"/>
        </w:rPr>
        <w:lastRenderedPageBreak/>
        <w:t xml:space="preserve">yondashuv o‘quvchilarning geografik bilimlarini, ijodiy va tanqidiy fikrlash ko‘nikmalarini, hamda texnologik savodxonliklarini oshirishga yordam beradi. STEAM yondashuvi geografiyaning boshqa fanlar bilan uyg‘unlashuvi orqali o‘quvchilarga zamonaviy muammolarni hal qilishda yetakchi </w:t>
      </w:r>
      <w:proofErr w:type="gramStart"/>
      <w:r w:rsidRPr="008B6459">
        <w:rPr>
          <w:sz w:val="28"/>
          <w:szCs w:val="28"/>
          <w:lang w:val="en-US"/>
        </w:rPr>
        <w:t>bo‘lish</w:t>
      </w:r>
      <w:proofErr w:type="gramEnd"/>
      <w:r w:rsidRPr="008B6459">
        <w:rPr>
          <w:sz w:val="28"/>
          <w:szCs w:val="28"/>
          <w:lang w:val="en-US"/>
        </w:rPr>
        <w:t xml:space="preserve"> imkonini yaratadi.</w:t>
      </w:r>
    </w:p>
    <w:p w:rsidR="002F010A" w:rsidRPr="008B6459" w:rsidRDefault="002F010A" w:rsidP="002F010A">
      <w:pPr>
        <w:tabs>
          <w:tab w:val="left" w:pos="1843"/>
          <w:tab w:val="left" w:pos="3969"/>
        </w:tabs>
        <w:spacing w:after="0" w:line="240" w:lineRule="auto"/>
        <w:ind w:firstLineChars="202" w:firstLine="566"/>
        <w:jc w:val="both"/>
        <w:rPr>
          <w:rFonts w:ascii="Times New Roman" w:hAnsi="Times New Roman" w:cs="Times New Roman"/>
          <w:b/>
          <w:sz w:val="28"/>
          <w:szCs w:val="28"/>
          <w:lang w:val="en-US"/>
        </w:rPr>
      </w:pPr>
    </w:p>
    <w:p w:rsidR="002F010A" w:rsidRPr="008B6459" w:rsidRDefault="002F010A" w:rsidP="002F010A">
      <w:pPr>
        <w:spacing w:after="0" w:line="240" w:lineRule="auto"/>
        <w:ind w:firstLine="567"/>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2. Ilmiy-uslubiy tadqiqotlarda STEAM yondashuvining afzalliklari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Ilmiy-uslubiy tadqiqotlarda STEAM (Science, Technology, Engineering, Arts, Mathematics) yondashuvi qo‘llanilishi ta’lim tizimida o‘quvchilarga innovatsion </w:t>
      </w:r>
      <w:proofErr w:type="gramStart"/>
      <w:r w:rsidRPr="008B6459">
        <w:rPr>
          <w:sz w:val="28"/>
          <w:szCs w:val="28"/>
          <w:lang w:val="en-US"/>
        </w:rPr>
        <w:t>va</w:t>
      </w:r>
      <w:proofErr w:type="gramEnd"/>
      <w:r w:rsidRPr="008B6459">
        <w:rPr>
          <w:sz w:val="28"/>
          <w:szCs w:val="28"/>
          <w:lang w:val="en-US"/>
        </w:rPr>
        <w:t xml:space="preserve"> kompleks bilimlar bilan jihozlanishga yordam beradi. STEAM yondashuvi nafaqat fanlararo bilimlarni birlashtiradi, balki o‘quvchilarni real hayotdagi muammolarni hal qilishga, ijodiy </w:t>
      </w:r>
      <w:proofErr w:type="gramStart"/>
      <w:r w:rsidRPr="008B6459">
        <w:rPr>
          <w:sz w:val="28"/>
          <w:szCs w:val="28"/>
          <w:lang w:val="en-US"/>
        </w:rPr>
        <w:t>va</w:t>
      </w:r>
      <w:proofErr w:type="gramEnd"/>
      <w:r w:rsidRPr="008B6459">
        <w:rPr>
          <w:sz w:val="28"/>
          <w:szCs w:val="28"/>
          <w:lang w:val="en-US"/>
        </w:rPr>
        <w:t xml:space="preserve"> kritik fikrlashni rivojlantirishga undaydi. STEAM yondashuvining ilmiy-uslubiy tadqiqotlarda qo‘llanishining afzalliklari quyidagilardan iborat:</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1. Fanlararo integratsiyani rivojlantiradi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 geografiya, fizika, matematika, muhandislik, san’at kabi fanlarni birlashtirish orqali o‘quvchilarda umumiy </w:t>
      </w:r>
      <w:proofErr w:type="gramStart"/>
      <w:r w:rsidRPr="008B6459">
        <w:rPr>
          <w:sz w:val="28"/>
          <w:szCs w:val="28"/>
          <w:lang w:val="en-US"/>
        </w:rPr>
        <w:t>va</w:t>
      </w:r>
      <w:proofErr w:type="gramEnd"/>
      <w:r w:rsidRPr="008B6459">
        <w:rPr>
          <w:sz w:val="28"/>
          <w:szCs w:val="28"/>
          <w:lang w:val="en-US"/>
        </w:rPr>
        <w:t xml:space="preserve"> to‘laqonli bilimlar shakllantiradi. Ilmiy-uslubiy tadqiqotlarda bu integratsiya fanlar o‘rtasidagi bog‘liqlikni tushunishga yordam beradi va o‘quvchilarning bir nechta fanlarga oid bilimlarni birlashtirish ko‘nikmalarini rivojlantiradi.</w:t>
      </w:r>
    </w:p>
    <w:p w:rsidR="002F010A" w:rsidRPr="008B6459" w:rsidRDefault="002F010A" w:rsidP="002F010A">
      <w:pPr>
        <w:numPr>
          <w:ilvl w:val="0"/>
          <w:numId w:val="13"/>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Afzalliklari:</w:t>
      </w:r>
    </w:p>
    <w:p w:rsidR="002F010A" w:rsidRPr="008B6459" w:rsidRDefault="002F010A" w:rsidP="002F010A">
      <w:pPr>
        <w:numPr>
          <w:ilvl w:val="1"/>
          <w:numId w:val="1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Geografiya, matematika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texnologiya o‘rtasidagi integratsiya o‘quvchilarning ko‘p o‘lchovli fikrlashini oshiradi.</w:t>
      </w:r>
    </w:p>
    <w:p w:rsidR="002F010A" w:rsidRPr="008B6459" w:rsidRDefault="002F010A" w:rsidP="002F010A">
      <w:pPr>
        <w:numPr>
          <w:ilvl w:val="1"/>
          <w:numId w:val="1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Fanlararo yondashuv o‘quvchilarga bilimlarni kengroq nuqtai nazardan ko‘rib chiqishga imkon beradi.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2. Amaliy yondashuvni ta’minlaydi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 ilmiy-uslubiy tadqiqotlarda amaliy faoliyatga katta e’tibor qaratadi. O‘quvchilarga nafaqat nazariy bilimlar, balki amaliy ko‘nikmalarni rivojlantirish uchun real dunyodagi masalalar bilan ishlash imkoniyati beriladi. Bu yondashuv o‘quvchilarga texnologiyalar, matematik modellashtirish, muhandislik dizayni </w:t>
      </w:r>
      <w:proofErr w:type="gramStart"/>
      <w:r w:rsidRPr="008B6459">
        <w:rPr>
          <w:sz w:val="28"/>
          <w:szCs w:val="28"/>
          <w:lang w:val="en-US"/>
        </w:rPr>
        <w:t>va</w:t>
      </w:r>
      <w:proofErr w:type="gramEnd"/>
      <w:r w:rsidRPr="008B6459">
        <w:rPr>
          <w:sz w:val="28"/>
          <w:szCs w:val="28"/>
          <w:lang w:val="en-US"/>
        </w:rPr>
        <w:t xml:space="preserve"> san’at kabi sohalarni birlashtirgan holda ilmiy tadqiqotlarni olib borishga yordam beradi.</w:t>
      </w:r>
    </w:p>
    <w:p w:rsidR="002F010A" w:rsidRPr="008B6459" w:rsidRDefault="002F010A" w:rsidP="002F010A">
      <w:pPr>
        <w:numPr>
          <w:ilvl w:val="0"/>
          <w:numId w:val="14"/>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Afzalliklari:</w:t>
      </w:r>
    </w:p>
    <w:p w:rsidR="002F010A" w:rsidRPr="008B6459" w:rsidRDefault="002F010A" w:rsidP="002F010A">
      <w:pPr>
        <w:numPr>
          <w:ilvl w:val="1"/>
          <w:numId w:val="1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O‘quvchilarning amaliy va texnologik ko‘nikmalari rivojlanadi.</w:t>
      </w:r>
    </w:p>
    <w:p w:rsidR="002F010A" w:rsidRPr="008B6459" w:rsidRDefault="002F010A" w:rsidP="002F010A">
      <w:pPr>
        <w:numPr>
          <w:ilvl w:val="1"/>
          <w:numId w:val="1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Tadqiqotlar nafaqat nazariy, balki real muammolarni hal qilishga yo‘naltirilgan </w:t>
      </w:r>
      <w:proofErr w:type="gramStart"/>
      <w:r w:rsidRPr="008B6459">
        <w:rPr>
          <w:rFonts w:ascii="Times New Roman" w:hAnsi="Times New Roman" w:cs="Times New Roman"/>
          <w:sz w:val="28"/>
          <w:szCs w:val="28"/>
          <w:lang w:val="en-US"/>
        </w:rPr>
        <w:t>bo‘ladi</w:t>
      </w:r>
      <w:proofErr w:type="gramEnd"/>
      <w:r w:rsidRPr="008B6459">
        <w:rPr>
          <w:rFonts w:ascii="Times New Roman" w:hAnsi="Times New Roman" w:cs="Times New Roman"/>
          <w:sz w:val="28"/>
          <w:szCs w:val="28"/>
          <w:lang w:val="en-US"/>
        </w:rPr>
        <w:t>.</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3. Ijodiy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tanqidiy fikrlashni rivojlantiradi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STEAM yondashuvi o‘quvchilarga murakkab ilmiy masalalarni hal qilishda ijodiy va tanqidiy fikrlash ko‘nikmalarini rivojlantirishga imkon yaratadi. O‘quvchilar yangi texnologiyalarni qo‘llash, masalalarni yaratish va tahlil qilishda ijodkorlik va tanqidiy yondashuvni o‘rganadilar. Bu, o‘z navbatida, ilmiy-uslubiy tadqiqotlarni olib borishda ilg‘or fikrlashni rivojlantiradi.</w:t>
      </w:r>
    </w:p>
    <w:p w:rsidR="002F010A" w:rsidRPr="008B6459" w:rsidRDefault="002F010A" w:rsidP="002F010A">
      <w:pPr>
        <w:numPr>
          <w:ilvl w:val="0"/>
          <w:numId w:val="15"/>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Afzalliklari:</w:t>
      </w:r>
    </w:p>
    <w:p w:rsidR="002F010A" w:rsidRPr="008B6459" w:rsidRDefault="002F010A" w:rsidP="002F010A">
      <w:pPr>
        <w:numPr>
          <w:ilvl w:val="1"/>
          <w:numId w:val="15"/>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O‘quvchilarda ijodiy yondashuv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tanqidiy fikrlashni rivojlantirish.</w:t>
      </w:r>
    </w:p>
    <w:p w:rsidR="002F010A" w:rsidRPr="008B6459" w:rsidRDefault="002F010A" w:rsidP="002F010A">
      <w:pPr>
        <w:numPr>
          <w:ilvl w:val="1"/>
          <w:numId w:val="15"/>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Tadqiqotlar nafaqat mavjud bilimlarni qo‘llashni, balki yangi yondashuvlarni topishni o‘rgatadi.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4. Tahlil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sinov yondashuvlarini ta’minlaydi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yondashuvining ilmiy-uslubiy tadqiqotlarda qo‘llanishi tahlil </w:t>
      </w:r>
      <w:proofErr w:type="gramStart"/>
      <w:r w:rsidRPr="008B6459">
        <w:rPr>
          <w:sz w:val="28"/>
          <w:szCs w:val="28"/>
          <w:lang w:val="en-US"/>
        </w:rPr>
        <w:t>va</w:t>
      </w:r>
      <w:proofErr w:type="gramEnd"/>
      <w:r w:rsidRPr="008B6459">
        <w:rPr>
          <w:sz w:val="28"/>
          <w:szCs w:val="28"/>
          <w:lang w:val="en-US"/>
        </w:rPr>
        <w:t xml:space="preserve"> sinov jarayonlarini kuchaytiradi. O‘quvchilar matematik </w:t>
      </w:r>
      <w:proofErr w:type="gramStart"/>
      <w:r w:rsidRPr="008B6459">
        <w:rPr>
          <w:sz w:val="28"/>
          <w:szCs w:val="28"/>
          <w:lang w:val="en-US"/>
        </w:rPr>
        <w:t>va</w:t>
      </w:r>
      <w:proofErr w:type="gramEnd"/>
      <w:r w:rsidRPr="008B6459">
        <w:rPr>
          <w:sz w:val="28"/>
          <w:szCs w:val="28"/>
          <w:lang w:val="en-US"/>
        </w:rPr>
        <w:t xml:space="preserve"> ilmiy modellarni yaratish orqali muammolarni sinovdan o‘tkazish va tahlil qilishni o‘rganadilar. Bu, o‘z navbatida, ilmiy tadqiqotlarning aniq </w:t>
      </w:r>
      <w:proofErr w:type="gramStart"/>
      <w:r w:rsidRPr="008B6459">
        <w:rPr>
          <w:sz w:val="28"/>
          <w:szCs w:val="28"/>
          <w:lang w:val="en-US"/>
        </w:rPr>
        <w:t>va</w:t>
      </w:r>
      <w:proofErr w:type="gramEnd"/>
      <w:r w:rsidRPr="008B6459">
        <w:rPr>
          <w:sz w:val="28"/>
          <w:szCs w:val="28"/>
          <w:lang w:val="en-US"/>
        </w:rPr>
        <w:t xml:space="preserve"> ishonchli natijalarni berishiga yordam beradi.</w:t>
      </w:r>
    </w:p>
    <w:p w:rsidR="002F010A" w:rsidRPr="008B6459" w:rsidRDefault="002F010A" w:rsidP="002F010A">
      <w:pPr>
        <w:numPr>
          <w:ilvl w:val="0"/>
          <w:numId w:val="16"/>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Afzalliklari:</w:t>
      </w:r>
    </w:p>
    <w:p w:rsidR="002F010A" w:rsidRPr="008B6459" w:rsidRDefault="002F010A" w:rsidP="002F010A">
      <w:pPr>
        <w:numPr>
          <w:ilvl w:val="1"/>
          <w:numId w:val="16"/>
        </w:numPr>
        <w:tabs>
          <w:tab w:val="clear" w:pos="144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O‘quvchilarga ilmiy metodlarni qo‘llash, eksperimentlar o‘tkazish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natijalarni tahlil qilish imkoniyatini beradi.</w:t>
      </w:r>
    </w:p>
    <w:p w:rsidR="002F010A" w:rsidRPr="008B6459" w:rsidRDefault="002F010A" w:rsidP="002F010A">
      <w:pPr>
        <w:numPr>
          <w:ilvl w:val="1"/>
          <w:numId w:val="16"/>
        </w:numPr>
        <w:tabs>
          <w:tab w:val="clear" w:pos="144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Tadqiqotlar </w:t>
      </w:r>
      <w:proofErr w:type="gramStart"/>
      <w:r w:rsidRPr="008B6459">
        <w:rPr>
          <w:rFonts w:ascii="Times New Roman" w:hAnsi="Times New Roman" w:cs="Times New Roman"/>
          <w:sz w:val="28"/>
          <w:szCs w:val="28"/>
          <w:lang w:val="en-US"/>
        </w:rPr>
        <w:t>ko‘proq</w:t>
      </w:r>
      <w:proofErr w:type="gramEnd"/>
      <w:r w:rsidRPr="008B6459">
        <w:rPr>
          <w:rFonts w:ascii="Times New Roman" w:hAnsi="Times New Roman" w:cs="Times New Roman"/>
          <w:sz w:val="28"/>
          <w:szCs w:val="28"/>
          <w:lang w:val="en-US"/>
        </w:rPr>
        <w:t xml:space="preserve"> ilmiy va aniq natijalarga olib keladi.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5. Innovatsion yondashuvni qo‘llash</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 ilmiy-uslubiy tadqiqotlarda innovatsion texnologiyalar </w:t>
      </w:r>
      <w:proofErr w:type="gramStart"/>
      <w:r w:rsidRPr="008B6459">
        <w:rPr>
          <w:sz w:val="28"/>
          <w:szCs w:val="28"/>
          <w:lang w:val="en-US"/>
        </w:rPr>
        <w:t>va</w:t>
      </w:r>
      <w:proofErr w:type="gramEnd"/>
      <w:r w:rsidRPr="008B6459">
        <w:rPr>
          <w:sz w:val="28"/>
          <w:szCs w:val="28"/>
          <w:lang w:val="en-US"/>
        </w:rPr>
        <w:t xml:space="preserve"> metodlardan foydalanishga asoslanadi. Bu yondashuv o‘quvchilarga yangi texnologiyalarni qo‘llashni, zamonaviy ilmiy yondashuvlarni tatbiq etishni o‘rgatadi. Bu, o‘z navbatida, ilmiy tadqiqotlar jarayonida innovatsion g‘oyalarni yaratishga imkon beradi.</w:t>
      </w:r>
    </w:p>
    <w:p w:rsidR="002F010A" w:rsidRPr="008B6459" w:rsidRDefault="002F010A" w:rsidP="002F010A">
      <w:pPr>
        <w:numPr>
          <w:ilvl w:val="0"/>
          <w:numId w:val="17"/>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Afzalliklari:</w:t>
      </w:r>
    </w:p>
    <w:p w:rsidR="002F010A" w:rsidRPr="008B6459" w:rsidRDefault="002F010A" w:rsidP="002F010A">
      <w:pPr>
        <w:numPr>
          <w:ilvl w:val="1"/>
          <w:numId w:val="17"/>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Yangi texnologiyalarni tadqiqot jarayonlariga kiritish imkoniyatini yaratadi.</w:t>
      </w:r>
    </w:p>
    <w:p w:rsidR="002F010A" w:rsidRPr="008B6459" w:rsidRDefault="002F010A" w:rsidP="002F010A">
      <w:pPr>
        <w:numPr>
          <w:ilvl w:val="1"/>
          <w:numId w:val="17"/>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Tadqiqotlar yangi, innovatsion yondashuvlarni o‘z ichiga oladi.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6. Barqaror rivojlanish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ekologik ongni rivojlantiradi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 ekologik </w:t>
      </w:r>
      <w:proofErr w:type="gramStart"/>
      <w:r w:rsidRPr="008B6459">
        <w:rPr>
          <w:sz w:val="28"/>
          <w:szCs w:val="28"/>
          <w:lang w:val="en-US"/>
        </w:rPr>
        <w:t>va</w:t>
      </w:r>
      <w:proofErr w:type="gramEnd"/>
      <w:r w:rsidRPr="008B6459">
        <w:rPr>
          <w:sz w:val="28"/>
          <w:szCs w:val="28"/>
          <w:lang w:val="en-US"/>
        </w:rPr>
        <w:t xml:space="preserve"> barqaror rivojlanish tamoyillarini o‘quvchilarga o‘rgatishda ham muhim rol o‘ynaydi. Geografiya fani orqali ekologik masalalarni o‘rganishda STEAM yondashuvi o‘quvchilarga texnologiya, san’at </w:t>
      </w:r>
      <w:proofErr w:type="gramStart"/>
      <w:r w:rsidRPr="008B6459">
        <w:rPr>
          <w:sz w:val="28"/>
          <w:szCs w:val="28"/>
          <w:lang w:val="en-US"/>
        </w:rPr>
        <w:t>va</w:t>
      </w:r>
      <w:proofErr w:type="gramEnd"/>
      <w:r w:rsidRPr="008B6459">
        <w:rPr>
          <w:sz w:val="28"/>
          <w:szCs w:val="28"/>
          <w:lang w:val="en-US"/>
        </w:rPr>
        <w:t xml:space="preserve"> ilmiy metodlarni qo‘llash orqali yechimlar topishga yordam beradi. Bu, ilmiy tadqiqotlarning atrof-muhit </w:t>
      </w:r>
      <w:proofErr w:type="gramStart"/>
      <w:r w:rsidRPr="008B6459">
        <w:rPr>
          <w:sz w:val="28"/>
          <w:szCs w:val="28"/>
          <w:lang w:val="en-US"/>
        </w:rPr>
        <w:t>va</w:t>
      </w:r>
      <w:proofErr w:type="gramEnd"/>
      <w:r w:rsidRPr="008B6459">
        <w:rPr>
          <w:sz w:val="28"/>
          <w:szCs w:val="28"/>
          <w:lang w:val="en-US"/>
        </w:rPr>
        <w:t xml:space="preserve"> barqaror rivojlanish bilan bog‘liq bo‘lishini ta’minlaydi.</w:t>
      </w:r>
    </w:p>
    <w:p w:rsidR="002F010A" w:rsidRPr="008B6459" w:rsidRDefault="002F010A" w:rsidP="002F010A">
      <w:pPr>
        <w:numPr>
          <w:ilvl w:val="0"/>
          <w:numId w:val="18"/>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Afzalliklari:</w:t>
      </w:r>
    </w:p>
    <w:p w:rsidR="002F010A" w:rsidRPr="008B6459" w:rsidRDefault="002F010A" w:rsidP="002F010A">
      <w:pPr>
        <w:numPr>
          <w:ilvl w:val="1"/>
          <w:numId w:val="18"/>
        </w:numPr>
        <w:tabs>
          <w:tab w:val="clear" w:pos="144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Barqaror rivojlanish va ekologik muammolarni hal qilish bo‘yicha yangi yondashuvlarni ishlab chiqishga yordam beradi.</w:t>
      </w:r>
    </w:p>
    <w:p w:rsidR="002F010A" w:rsidRPr="008B6459" w:rsidRDefault="002F010A" w:rsidP="002F010A">
      <w:pPr>
        <w:numPr>
          <w:ilvl w:val="1"/>
          <w:numId w:val="18"/>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Tadqiqotlar ekologik ongni rivojlantirishga yo‘naltiriladi.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7. Ta’lim sifatini oshiradi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yondashuvining ilmiy-uslubiy tadqiqotlarda qo‘llanishi o‘quvchilarni nafaqat ilmiy, balki texnologik, ijtimoiy </w:t>
      </w:r>
      <w:proofErr w:type="gramStart"/>
      <w:r w:rsidRPr="008B6459">
        <w:rPr>
          <w:sz w:val="28"/>
          <w:szCs w:val="28"/>
          <w:lang w:val="en-US"/>
        </w:rPr>
        <w:t>va</w:t>
      </w:r>
      <w:proofErr w:type="gramEnd"/>
      <w:r w:rsidRPr="008B6459">
        <w:rPr>
          <w:sz w:val="28"/>
          <w:szCs w:val="28"/>
          <w:lang w:val="en-US"/>
        </w:rPr>
        <w:t xml:space="preserve"> madaniy jihatdan ham tayyorlaydi. Bu, ta’limning sifatini oshiradi, chunki o‘quvchilar o‘rgangan bilimlarni amalda qo‘llashni o‘rganadilar. Shuningdek, o‘quvchilarning motivatsiyasi </w:t>
      </w:r>
      <w:proofErr w:type="gramStart"/>
      <w:r w:rsidRPr="008B6459">
        <w:rPr>
          <w:sz w:val="28"/>
          <w:szCs w:val="28"/>
          <w:lang w:val="en-US"/>
        </w:rPr>
        <w:t>va</w:t>
      </w:r>
      <w:proofErr w:type="gramEnd"/>
      <w:r w:rsidRPr="008B6459">
        <w:rPr>
          <w:sz w:val="28"/>
          <w:szCs w:val="28"/>
          <w:lang w:val="en-US"/>
        </w:rPr>
        <w:t xml:space="preserve"> darslarga bo‘lgan qiziqishi ortadi.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Ilmiy-uslubiy tadqiqotlarda STEAM yondashuvining qo‘llanishi ilmiy izlanishlarning sifatini oshiradi va o‘quvchilarga ko‘p o‘lchovli bilimlarni o‘zlashtirish imkonini beradi. Bu yondashuv fanlararo bilimlar, amaliy </w:t>
      </w:r>
      <w:proofErr w:type="gramStart"/>
      <w:r w:rsidRPr="008B6459">
        <w:rPr>
          <w:sz w:val="28"/>
          <w:szCs w:val="28"/>
          <w:lang w:val="en-US"/>
        </w:rPr>
        <w:t>ko‘nikmalar</w:t>
      </w:r>
      <w:proofErr w:type="gramEnd"/>
      <w:r w:rsidRPr="008B6459">
        <w:rPr>
          <w:sz w:val="28"/>
          <w:szCs w:val="28"/>
          <w:lang w:val="en-US"/>
        </w:rPr>
        <w:t>, ijodiy fikrlash va texnologik tafakkurning uyg‘unlashuvidan iborat bo‘lib, o‘quvchilarda zamonaviy muammolarni hal qilishda yetakchi ko‘nikmalarni rivojlantirishga yordam beradi.</w:t>
      </w:r>
    </w:p>
    <w:p w:rsidR="002F010A" w:rsidRPr="008B6459" w:rsidRDefault="002F010A" w:rsidP="002F010A">
      <w:pPr>
        <w:spacing w:after="0" w:line="240" w:lineRule="auto"/>
        <w:ind w:firstLineChars="202" w:firstLine="566"/>
        <w:jc w:val="both"/>
        <w:rPr>
          <w:rFonts w:ascii="Times New Roman" w:eastAsia="Arial" w:hAnsi="Times New Roman" w:cs="Times New Roman"/>
          <w:b/>
          <w:bCs/>
          <w:color w:val="000000"/>
          <w:sz w:val="28"/>
          <w:szCs w:val="28"/>
          <w:lang w:val="uz-Latn-UZ" w:eastAsia="zh-CN" w:bidi="ar"/>
        </w:rPr>
      </w:pPr>
      <w:r w:rsidRPr="008B6459">
        <w:rPr>
          <w:rFonts w:ascii="Times New Roman" w:hAnsi="Times New Roman" w:cs="Times New Roman"/>
          <w:b/>
          <w:sz w:val="28"/>
          <w:szCs w:val="28"/>
          <w:lang w:val="en-US"/>
        </w:rPr>
        <w:lastRenderedPageBreak/>
        <w:t xml:space="preserve">3. STEAMga asoslangan geografik </w:t>
      </w:r>
      <w:proofErr w:type="gramStart"/>
      <w:r w:rsidRPr="008B6459">
        <w:rPr>
          <w:rFonts w:ascii="Times New Roman" w:hAnsi="Times New Roman" w:cs="Times New Roman"/>
          <w:b/>
          <w:sz w:val="28"/>
          <w:szCs w:val="28"/>
          <w:lang w:val="en-US"/>
        </w:rPr>
        <w:t>va</w:t>
      </w:r>
      <w:proofErr w:type="gramEnd"/>
      <w:r w:rsidRPr="008B6459">
        <w:rPr>
          <w:rFonts w:ascii="Times New Roman" w:hAnsi="Times New Roman" w:cs="Times New Roman"/>
          <w:b/>
          <w:sz w:val="28"/>
          <w:szCs w:val="28"/>
          <w:lang w:val="en-US"/>
        </w:rPr>
        <w:t xml:space="preserve"> ekologik tadqiqotlar natijalarini </w:t>
      </w:r>
      <w:r w:rsidRPr="008B6459">
        <w:rPr>
          <w:rFonts w:ascii="Times New Roman" w:eastAsia="Arial" w:hAnsi="Times New Roman" w:cs="Times New Roman"/>
          <w:b/>
          <w:bCs/>
          <w:color w:val="000000"/>
          <w:sz w:val="28"/>
          <w:szCs w:val="28"/>
          <w:lang w:val="uz-Latn-UZ" w:eastAsia="zh-CN" w:bidi="ar"/>
        </w:rPr>
        <w:t>tahlili</w:t>
      </w:r>
    </w:p>
    <w:p w:rsidR="002F010A" w:rsidRPr="008B6459" w:rsidRDefault="002F010A" w:rsidP="002F010A">
      <w:pPr>
        <w:pStyle w:val="a5"/>
        <w:spacing w:before="0" w:beforeAutospacing="0" w:after="0" w:afterAutospacing="0"/>
        <w:ind w:firstLine="567"/>
        <w:jc w:val="both"/>
        <w:rPr>
          <w:sz w:val="28"/>
          <w:szCs w:val="28"/>
          <w:lang w:val="uz-Latn-UZ"/>
        </w:rPr>
      </w:pPr>
      <w:r w:rsidRPr="008B6459">
        <w:rPr>
          <w:sz w:val="28"/>
          <w:szCs w:val="28"/>
          <w:lang w:val="uz-Latn-UZ"/>
        </w:rPr>
        <w:t>STEAMga asoslangan geografik va ekologik tadqiqotlar natijalarini tahlil qilish, ushbu yondashuvning geografiya va ekologiya sohalaridagi samaradorligini ko‘rsatadi. STEAM (Science, Technology, Engineering, Arts, Mathematics) yondashuvi geografik va ekologik masalalarni tahlil qilishda yangi imkoniyatlar yaratadi, chunki u faqat ilmiy va texnologik bilimlarni o‘rgatibgina qolmay, balki ijodiy yondashuv, ekologik ong va amaliy ko‘nikmalarni rivojlantirishga imkon beradi.</w:t>
      </w:r>
    </w:p>
    <w:p w:rsidR="002F010A" w:rsidRPr="008B6459" w:rsidRDefault="002F010A" w:rsidP="002F010A">
      <w:pPr>
        <w:pStyle w:val="a5"/>
        <w:spacing w:before="0" w:beforeAutospacing="0" w:after="0" w:afterAutospacing="0"/>
        <w:ind w:firstLine="567"/>
        <w:jc w:val="both"/>
        <w:rPr>
          <w:sz w:val="28"/>
          <w:szCs w:val="28"/>
          <w:lang w:val="uz-Latn-UZ"/>
        </w:rPr>
      </w:pPr>
      <w:r w:rsidRPr="008B6459">
        <w:rPr>
          <w:sz w:val="28"/>
          <w:szCs w:val="28"/>
          <w:lang w:val="uz-Latn-UZ"/>
        </w:rPr>
        <w:t>Quyida STEAMga asoslangan geografik va ekologik tadqiqotlarning natijalarini tahlil qilishda e’tiborga olish kerak bo‘lgan asosiy jihatlar keltirilgan:</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uz-Latn-UZ"/>
        </w:rPr>
      </w:pPr>
      <w:r w:rsidRPr="008B6459">
        <w:rPr>
          <w:rStyle w:val="a6"/>
          <w:rFonts w:ascii="Times New Roman" w:hAnsi="Times New Roman" w:cs="Times New Roman"/>
          <w:sz w:val="28"/>
          <w:szCs w:val="28"/>
          <w:lang w:val="uz-Latn-UZ"/>
        </w:rPr>
        <w:t>1. Geografik tadqiqotlarda STEAM yondashuvining ta’siri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uz-Latn-UZ"/>
        </w:rPr>
        <w:t xml:space="preserve">Geografik tadqiqotlarda STEAM yondashuvi, o‘quvchilarga nafaqat geografik bilimlarni, balki geografik masalalarni tahlil qilishda yangi texnologiyalardan foydalanish imkonini beradi. </w:t>
      </w:r>
      <w:r w:rsidRPr="008B6459">
        <w:rPr>
          <w:sz w:val="28"/>
          <w:szCs w:val="28"/>
          <w:lang w:val="en-US"/>
        </w:rPr>
        <w:t>Masalan, GIS (Geographic Information System), dronlar, 3D modellashtirish va virtual reallik (VR) texnologiyalari yordamida o‘quvchilar o‘zlarining tadqiqotlarini interaktiv tarzda olib boradilar.</w:t>
      </w:r>
    </w:p>
    <w:p w:rsidR="002F010A" w:rsidRPr="008B6459" w:rsidRDefault="002F010A" w:rsidP="002F010A">
      <w:pPr>
        <w:numPr>
          <w:ilvl w:val="0"/>
          <w:numId w:val="19"/>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Natijalar:</w:t>
      </w:r>
    </w:p>
    <w:p w:rsidR="002F010A" w:rsidRPr="008B6459" w:rsidRDefault="002F010A" w:rsidP="002F010A">
      <w:pPr>
        <w:numPr>
          <w:ilvl w:val="1"/>
          <w:numId w:val="19"/>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Geografik axborot tizimlaridan foydalanish:</w:t>
      </w:r>
      <w:r w:rsidRPr="008B6459">
        <w:rPr>
          <w:rFonts w:ascii="Times New Roman" w:hAnsi="Times New Roman" w:cs="Times New Roman"/>
          <w:sz w:val="28"/>
          <w:szCs w:val="28"/>
        </w:rPr>
        <w:t xml:space="preserve"> GIS texnologiyalari yordamida o‘quvchilar ekologik ma’lumotlarni yig‘ish va tahlil qilish, geografik hududlarni tahlil qilishda ilg‘or texnologiyalarni qo‘llaydilar. Bu geografik tadqiqotlarni yanada aniqroq va batafsil qilishga imkon yaratadi.</w:t>
      </w:r>
    </w:p>
    <w:p w:rsidR="002F010A" w:rsidRPr="008B6459" w:rsidRDefault="002F010A" w:rsidP="002F010A">
      <w:pPr>
        <w:numPr>
          <w:ilvl w:val="1"/>
          <w:numId w:val="19"/>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3D modellashtirish va dronlardan foydalanish:</w:t>
      </w:r>
      <w:r w:rsidRPr="008B6459">
        <w:rPr>
          <w:rFonts w:ascii="Times New Roman" w:hAnsi="Times New Roman" w:cs="Times New Roman"/>
          <w:sz w:val="28"/>
          <w:szCs w:val="28"/>
        </w:rPr>
        <w:t xml:space="preserve"> Geografik hududlarni 3D modellar yordamida tasvirlash va dronlar yordamida yer ustini kuzatish, o‘quvchilarga atrof-muhitni yanada chuqurroq o‘rganish imkoniyatini beradi. Dronlar yordamida ekologik monitoring amalga oshiriladi, shu bilan birga, masalan, iqlim o‘zgarishi yoki tuproq eroziyasi kabi masalalar tahlil qilinadi.</w:t>
      </w:r>
    </w:p>
    <w:p w:rsidR="002F010A" w:rsidRPr="008B6459" w:rsidRDefault="002F010A" w:rsidP="002F010A">
      <w:pPr>
        <w:numPr>
          <w:ilvl w:val="1"/>
          <w:numId w:val="19"/>
        </w:numPr>
        <w:spacing w:after="0" w:line="240" w:lineRule="auto"/>
        <w:ind w:left="0"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Virtual reallik (VR):</w:t>
      </w:r>
      <w:r w:rsidRPr="008B6459">
        <w:rPr>
          <w:rFonts w:ascii="Times New Roman" w:hAnsi="Times New Roman" w:cs="Times New Roman"/>
          <w:sz w:val="28"/>
          <w:szCs w:val="28"/>
          <w:lang w:val="en-US"/>
        </w:rPr>
        <w:t xml:space="preserve"> Virtual reallik texnologiyasi geografiyani o‘rganishda innovatsion yondashuvni ta’minlaydi. O‘quvchilar virtual sayohatlar qilish orqali dunyo </w:t>
      </w:r>
      <w:proofErr w:type="gramStart"/>
      <w:r w:rsidRPr="008B6459">
        <w:rPr>
          <w:rFonts w:ascii="Times New Roman" w:hAnsi="Times New Roman" w:cs="Times New Roman"/>
          <w:sz w:val="28"/>
          <w:szCs w:val="28"/>
          <w:lang w:val="en-US"/>
        </w:rPr>
        <w:t>bo‘ylab</w:t>
      </w:r>
      <w:proofErr w:type="gramEnd"/>
      <w:r w:rsidRPr="008B6459">
        <w:rPr>
          <w:rFonts w:ascii="Times New Roman" w:hAnsi="Times New Roman" w:cs="Times New Roman"/>
          <w:sz w:val="28"/>
          <w:szCs w:val="28"/>
          <w:lang w:val="en-US"/>
        </w:rPr>
        <w:t xml:space="preserve"> geografik va ekologik jarayonlarni o‘rganishadi.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2. Ekologik tadqiqotlarda STEAM yondashuvining afzalliklari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 ekologiya sohasida ham katta ahamiyatga ega. U ekologik masalalar </w:t>
      </w:r>
      <w:proofErr w:type="gramStart"/>
      <w:r w:rsidRPr="008B6459">
        <w:rPr>
          <w:sz w:val="28"/>
          <w:szCs w:val="28"/>
          <w:lang w:val="en-US"/>
        </w:rPr>
        <w:t>bo‘yicha</w:t>
      </w:r>
      <w:proofErr w:type="gramEnd"/>
      <w:r w:rsidRPr="008B6459">
        <w:rPr>
          <w:sz w:val="28"/>
          <w:szCs w:val="28"/>
          <w:lang w:val="en-US"/>
        </w:rPr>
        <w:t xml:space="preserve"> tadqiqotlar olib borishda, o‘quvchilarga amaliy tajriba va texnologik yondashuvlarni qo‘llashga imkon yaratadi. Ekologik muammolarni hal qilishda ilmiy metodlar, texnologik vositalar </w:t>
      </w:r>
      <w:proofErr w:type="gramStart"/>
      <w:r w:rsidRPr="008B6459">
        <w:rPr>
          <w:sz w:val="28"/>
          <w:szCs w:val="28"/>
          <w:lang w:val="en-US"/>
        </w:rPr>
        <w:t>va</w:t>
      </w:r>
      <w:proofErr w:type="gramEnd"/>
      <w:r w:rsidRPr="008B6459">
        <w:rPr>
          <w:sz w:val="28"/>
          <w:szCs w:val="28"/>
          <w:lang w:val="en-US"/>
        </w:rPr>
        <w:t xml:space="preserve"> san’at elementlarini integratsiyalash o‘quvchilarga yanada ijodiy va innovatsion yechimlar topish imkonini beradi.</w:t>
      </w:r>
    </w:p>
    <w:p w:rsidR="002F010A" w:rsidRPr="008B6459" w:rsidRDefault="002F010A" w:rsidP="002F010A">
      <w:pPr>
        <w:numPr>
          <w:ilvl w:val="0"/>
          <w:numId w:val="20"/>
        </w:numPr>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Natijalar:</w:t>
      </w:r>
    </w:p>
    <w:p w:rsidR="002F010A" w:rsidRPr="008B6459" w:rsidRDefault="002F010A" w:rsidP="002F010A">
      <w:pPr>
        <w:numPr>
          <w:ilvl w:val="1"/>
          <w:numId w:val="20"/>
        </w:numPr>
        <w:tabs>
          <w:tab w:val="clear" w:pos="1440"/>
          <w:tab w:val="num" w:pos="0"/>
        </w:tabs>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Barqaror rivojlanish va ekologik ongni oshirish:</w:t>
      </w:r>
      <w:r w:rsidRPr="008B6459">
        <w:rPr>
          <w:rFonts w:ascii="Times New Roman" w:hAnsi="Times New Roman" w:cs="Times New Roman"/>
          <w:sz w:val="28"/>
          <w:szCs w:val="28"/>
        </w:rPr>
        <w:t xml:space="preserve"> STEAM yondashuvi ekologik masalalarni o‘rganishda barqaror rivojlanish va ekologik ongni shakllantiradi. Masalan, ekologik ta’sirni kamaytirish, energiya samaradorligini oshirish va atrof-muhitni saqlashga oid tadqiqotlar olib boriladi. Bu o‘quvchilarda ekologik ongni rivojlantirishga xizmat qiladi.</w:t>
      </w:r>
    </w:p>
    <w:p w:rsidR="002F010A" w:rsidRPr="008B6459" w:rsidRDefault="002F010A" w:rsidP="002F010A">
      <w:pPr>
        <w:numPr>
          <w:ilvl w:val="1"/>
          <w:numId w:val="20"/>
        </w:numPr>
        <w:tabs>
          <w:tab w:val="clear" w:pos="1440"/>
          <w:tab w:val="num" w:pos="0"/>
        </w:tabs>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Innovatsion texnologiyalarni qo‘llash:</w:t>
      </w:r>
      <w:r w:rsidRPr="008B6459">
        <w:rPr>
          <w:rFonts w:ascii="Times New Roman" w:hAnsi="Times New Roman" w:cs="Times New Roman"/>
          <w:sz w:val="28"/>
          <w:szCs w:val="28"/>
        </w:rPr>
        <w:t xml:space="preserve"> STEAMda texnologiyalar yordamida ekologik monitoring, iqlim o‘zgarishi va bioxilma-xillikni saqlash masalalari bo‘yicha tadqiqotlar amalga oshiriladi. Masalan, dronlar va sun’iy </w:t>
      </w:r>
      <w:r w:rsidRPr="008B6459">
        <w:rPr>
          <w:rFonts w:ascii="Times New Roman" w:hAnsi="Times New Roman" w:cs="Times New Roman"/>
          <w:sz w:val="28"/>
          <w:szCs w:val="28"/>
        </w:rPr>
        <w:lastRenderedPageBreak/>
        <w:t>yo‘ldoshlar yordamida atrof-muhitning holatini real vaqt rejimida kuzatish, plastik chiqindilarni kamaytirish yoki yashil energiyani rivojlantirish bo‘yicha innovatsion tadqiqotlar olib boriladi.</w:t>
      </w:r>
    </w:p>
    <w:p w:rsidR="002F010A" w:rsidRPr="008B6459" w:rsidRDefault="002F010A" w:rsidP="002F010A">
      <w:pPr>
        <w:numPr>
          <w:ilvl w:val="1"/>
          <w:numId w:val="20"/>
        </w:numPr>
        <w:tabs>
          <w:tab w:val="clear" w:pos="1440"/>
          <w:tab w:val="num" w:pos="0"/>
        </w:tabs>
        <w:spacing w:after="0" w:line="240" w:lineRule="auto"/>
        <w:ind w:left="0"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San’at va dizaynning roli:</w:t>
      </w:r>
      <w:r w:rsidRPr="008B6459">
        <w:rPr>
          <w:rFonts w:ascii="Times New Roman" w:hAnsi="Times New Roman" w:cs="Times New Roman"/>
          <w:sz w:val="28"/>
          <w:szCs w:val="28"/>
        </w:rPr>
        <w:t xml:space="preserve"> Ekologik masalalarni san’at orqali ifodalash, o‘quvchilarda ekologik masalalarni vizual tarzda tushunishga yordam beradi. San’at va dizaynni qo‘llash orqali atrof-muhitni muhofaza qilishga oid ijodiy yondashuvlar ishlab chiqiladi.</w:t>
      </w:r>
    </w:p>
    <w:p w:rsidR="002F010A" w:rsidRPr="00985FE9" w:rsidRDefault="002F010A" w:rsidP="002F010A">
      <w:pPr>
        <w:pStyle w:val="3"/>
        <w:spacing w:before="0" w:line="240" w:lineRule="auto"/>
        <w:ind w:firstLine="567"/>
        <w:jc w:val="both"/>
        <w:rPr>
          <w:rFonts w:ascii="Times New Roman" w:hAnsi="Times New Roman" w:cs="Times New Roman"/>
          <w:sz w:val="28"/>
          <w:szCs w:val="28"/>
        </w:rPr>
      </w:pPr>
      <w:r w:rsidRPr="00985FE9">
        <w:rPr>
          <w:rStyle w:val="a6"/>
          <w:rFonts w:ascii="Times New Roman" w:hAnsi="Times New Roman" w:cs="Times New Roman"/>
          <w:sz w:val="28"/>
          <w:szCs w:val="28"/>
        </w:rPr>
        <w:t xml:space="preserve">3. </w:t>
      </w:r>
      <w:r w:rsidRPr="008B6459">
        <w:rPr>
          <w:rStyle w:val="a6"/>
          <w:rFonts w:ascii="Times New Roman" w:hAnsi="Times New Roman" w:cs="Times New Roman"/>
          <w:sz w:val="28"/>
          <w:szCs w:val="28"/>
          <w:lang w:val="en-US"/>
        </w:rPr>
        <w:t>STEAM</w:t>
      </w:r>
      <w:r w:rsidRPr="00985FE9">
        <w:rPr>
          <w:rStyle w:val="a6"/>
          <w:rFonts w:ascii="Times New Roman" w:hAnsi="Times New Roman" w:cs="Times New Roman"/>
          <w:sz w:val="28"/>
          <w:szCs w:val="28"/>
        </w:rPr>
        <w:t xml:space="preserve"> </w:t>
      </w:r>
      <w:r w:rsidRPr="008B6459">
        <w:rPr>
          <w:rStyle w:val="a6"/>
          <w:rFonts w:ascii="Times New Roman" w:hAnsi="Times New Roman" w:cs="Times New Roman"/>
          <w:sz w:val="28"/>
          <w:szCs w:val="28"/>
          <w:lang w:val="en-US"/>
        </w:rPr>
        <w:t>yondashuvining</w:t>
      </w:r>
      <w:r w:rsidRPr="00985FE9">
        <w:rPr>
          <w:rStyle w:val="a6"/>
          <w:rFonts w:ascii="Times New Roman" w:hAnsi="Times New Roman" w:cs="Times New Roman"/>
          <w:sz w:val="28"/>
          <w:szCs w:val="28"/>
        </w:rPr>
        <w:t xml:space="preserve"> </w:t>
      </w:r>
      <w:r w:rsidRPr="008B6459">
        <w:rPr>
          <w:rStyle w:val="a6"/>
          <w:rFonts w:ascii="Times New Roman" w:hAnsi="Times New Roman" w:cs="Times New Roman"/>
          <w:sz w:val="28"/>
          <w:szCs w:val="28"/>
          <w:lang w:val="en-US"/>
        </w:rPr>
        <w:t>tadqiqotlar</w:t>
      </w:r>
      <w:r w:rsidRPr="00985FE9">
        <w:rPr>
          <w:rStyle w:val="a6"/>
          <w:rFonts w:ascii="Times New Roman" w:hAnsi="Times New Roman" w:cs="Times New Roman"/>
          <w:sz w:val="28"/>
          <w:szCs w:val="28"/>
        </w:rPr>
        <w:t xml:space="preserve"> </w:t>
      </w:r>
      <w:r w:rsidRPr="008B6459">
        <w:rPr>
          <w:rStyle w:val="a6"/>
          <w:rFonts w:ascii="Times New Roman" w:hAnsi="Times New Roman" w:cs="Times New Roman"/>
          <w:sz w:val="28"/>
          <w:szCs w:val="28"/>
          <w:lang w:val="en-US"/>
        </w:rPr>
        <w:t>natijalariga</w:t>
      </w:r>
      <w:r w:rsidRPr="00985FE9">
        <w:rPr>
          <w:rStyle w:val="a6"/>
          <w:rFonts w:ascii="Times New Roman" w:hAnsi="Times New Roman" w:cs="Times New Roman"/>
          <w:sz w:val="28"/>
          <w:szCs w:val="28"/>
        </w:rPr>
        <w:t xml:space="preserve"> </w:t>
      </w:r>
      <w:r w:rsidRPr="008B6459">
        <w:rPr>
          <w:rStyle w:val="a6"/>
          <w:rFonts w:ascii="Times New Roman" w:hAnsi="Times New Roman" w:cs="Times New Roman"/>
          <w:sz w:val="28"/>
          <w:szCs w:val="28"/>
          <w:lang w:val="en-US"/>
        </w:rPr>
        <w:t>ta</w:t>
      </w:r>
      <w:r w:rsidRPr="00985FE9">
        <w:rPr>
          <w:rStyle w:val="a6"/>
          <w:rFonts w:ascii="Times New Roman" w:hAnsi="Times New Roman" w:cs="Times New Roman"/>
          <w:sz w:val="28"/>
          <w:szCs w:val="28"/>
        </w:rPr>
        <w:t>’</w:t>
      </w:r>
      <w:r w:rsidRPr="008B6459">
        <w:rPr>
          <w:rStyle w:val="a6"/>
          <w:rFonts w:ascii="Times New Roman" w:hAnsi="Times New Roman" w:cs="Times New Roman"/>
          <w:sz w:val="28"/>
          <w:szCs w:val="28"/>
          <w:lang w:val="en-US"/>
        </w:rPr>
        <w:t>siri</w:t>
      </w:r>
    </w:p>
    <w:p w:rsidR="002F010A" w:rsidRPr="00985FE9" w:rsidRDefault="002F010A" w:rsidP="002F010A">
      <w:pPr>
        <w:pStyle w:val="a5"/>
        <w:spacing w:before="0" w:beforeAutospacing="0" w:after="0" w:afterAutospacing="0"/>
        <w:ind w:firstLine="567"/>
        <w:jc w:val="both"/>
        <w:rPr>
          <w:sz w:val="28"/>
          <w:szCs w:val="28"/>
        </w:rPr>
      </w:pPr>
      <w:r w:rsidRPr="008B6459">
        <w:rPr>
          <w:sz w:val="28"/>
          <w:szCs w:val="28"/>
          <w:lang w:val="en-US"/>
        </w:rPr>
        <w:t>STEAM</w:t>
      </w:r>
      <w:r w:rsidRPr="00985FE9">
        <w:rPr>
          <w:sz w:val="28"/>
          <w:szCs w:val="28"/>
        </w:rPr>
        <w:t xml:space="preserve"> </w:t>
      </w:r>
      <w:r w:rsidRPr="008B6459">
        <w:rPr>
          <w:sz w:val="28"/>
          <w:szCs w:val="28"/>
          <w:lang w:val="en-US"/>
        </w:rPr>
        <w:t>yondashuvining</w:t>
      </w:r>
      <w:r w:rsidRPr="00985FE9">
        <w:rPr>
          <w:sz w:val="28"/>
          <w:szCs w:val="28"/>
        </w:rPr>
        <w:t xml:space="preserve"> </w:t>
      </w:r>
      <w:r w:rsidRPr="008B6459">
        <w:rPr>
          <w:sz w:val="28"/>
          <w:szCs w:val="28"/>
          <w:lang w:val="en-US"/>
        </w:rPr>
        <w:t>geografik</w:t>
      </w:r>
      <w:r w:rsidRPr="00985FE9">
        <w:rPr>
          <w:sz w:val="28"/>
          <w:szCs w:val="28"/>
        </w:rPr>
        <w:t xml:space="preserve"> </w:t>
      </w:r>
      <w:proofErr w:type="gramStart"/>
      <w:r w:rsidRPr="008B6459">
        <w:rPr>
          <w:sz w:val="28"/>
          <w:szCs w:val="28"/>
          <w:lang w:val="en-US"/>
        </w:rPr>
        <w:t>va</w:t>
      </w:r>
      <w:proofErr w:type="gramEnd"/>
      <w:r w:rsidRPr="00985FE9">
        <w:rPr>
          <w:sz w:val="28"/>
          <w:szCs w:val="28"/>
        </w:rPr>
        <w:t xml:space="preserve"> </w:t>
      </w:r>
      <w:r w:rsidRPr="008B6459">
        <w:rPr>
          <w:sz w:val="28"/>
          <w:szCs w:val="28"/>
          <w:lang w:val="en-US"/>
        </w:rPr>
        <w:t>ekologik</w:t>
      </w:r>
      <w:r w:rsidRPr="00985FE9">
        <w:rPr>
          <w:sz w:val="28"/>
          <w:szCs w:val="28"/>
        </w:rPr>
        <w:t xml:space="preserve"> </w:t>
      </w:r>
      <w:r w:rsidRPr="008B6459">
        <w:rPr>
          <w:sz w:val="28"/>
          <w:szCs w:val="28"/>
          <w:lang w:val="en-US"/>
        </w:rPr>
        <w:t>tadqiqotlardagi</w:t>
      </w:r>
      <w:r w:rsidRPr="00985FE9">
        <w:rPr>
          <w:sz w:val="28"/>
          <w:szCs w:val="28"/>
        </w:rPr>
        <w:t xml:space="preserve"> </w:t>
      </w:r>
      <w:r w:rsidRPr="008B6459">
        <w:rPr>
          <w:sz w:val="28"/>
          <w:szCs w:val="28"/>
          <w:lang w:val="en-US"/>
        </w:rPr>
        <w:t>ta</w:t>
      </w:r>
      <w:r w:rsidRPr="00985FE9">
        <w:rPr>
          <w:sz w:val="28"/>
          <w:szCs w:val="28"/>
        </w:rPr>
        <w:t>’</w:t>
      </w:r>
      <w:r w:rsidRPr="008B6459">
        <w:rPr>
          <w:sz w:val="28"/>
          <w:szCs w:val="28"/>
          <w:lang w:val="en-US"/>
        </w:rPr>
        <w:t>siri</w:t>
      </w:r>
      <w:r w:rsidRPr="00985FE9">
        <w:rPr>
          <w:sz w:val="28"/>
          <w:szCs w:val="28"/>
        </w:rPr>
        <w:t xml:space="preserve"> </w:t>
      </w:r>
      <w:r w:rsidRPr="008B6459">
        <w:rPr>
          <w:sz w:val="28"/>
          <w:szCs w:val="28"/>
          <w:lang w:val="en-US"/>
        </w:rPr>
        <w:t>quyidagi</w:t>
      </w:r>
      <w:r w:rsidRPr="00985FE9">
        <w:rPr>
          <w:sz w:val="28"/>
          <w:szCs w:val="28"/>
        </w:rPr>
        <w:t xml:space="preserve"> </w:t>
      </w:r>
      <w:r w:rsidRPr="008B6459">
        <w:rPr>
          <w:sz w:val="28"/>
          <w:szCs w:val="28"/>
          <w:lang w:val="en-US"/>
        </w:rPr>
        <w:t>asosiy</w:t>
      </w:r>
      <w:r w:rsidRPr="00985FE9">
        <w:rPr>
          <w:sz w:val="28"/>
          <w:szCs w:val="28"/>
        </w:rPr>
        <w:t xml:space="preserve"> </w:t>
      </w:r>
      <w:r w:rsidRPr="008B6459">
        <w:rPr>
          <w:sz w:val="28"/>
          <w:szCs w:val="28"/>
          <w:lang w:val="en-US"/>
        </w:rPr>
        <w:t>jihatlarda</w:t>
      </w:r>
      <w:r w:rsidRPr="00985FE9">
        <w:rPr>
          <w:sz w:val="28"/>
          <w:szCs w:val="28"/>
        </w:rPr>
        <w:t xml:space="preserve"> </w:t>
      </w:r>
      <w:r w:rsidRPr="008B6459">
        <w:rPr>
          <w:sz w:val="28"/>
          <w:szCs w:val="28"/>
          <w:lang w:val="en-US"/>
        </w:rPr>
        <w:t>ifodalanadi</w:t>
      </w:r>
      <w:r w:rsidRPr="00985FE9">
        <w:rPr>
          <w:sz w:val="28"/>
          <w:szCs w:val="28"/>
        </w:rPr>
        <w:t>:</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3.1. Innovatsion yondashuvlar</w:t>
      </w:r>
    </w:p>
    <w:p w:rsidR="002F010A" w:rsidRPr="008B6459" w:rsidRDefault="002F010A" w:rsidP="002F010A">
      <w:pPr>
        <w:numPr>
          <w:ilvl w:val="0"/>
          <w:numId w:val="21"/>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STEAM yondashuvi o‘quvchilarni geografiya va ekologiya sohalarida yangi, innovatsion yondashuvlarni ishlab chiqishga undaydi. Bu yondashuv o‘quvchilarga atrof-muhitni yanada samarali o‘rganish va uni muhofaza qilishda ilg‘or texnologiyalarni qo‘llash imkoniyatini beradi.</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3.2. Tanqidiy fikrlashni rivojlantirish</w:t>
      </w:r>
    </w:p>
    <w:p w:rsidR="002F010A" w:rsidRPr="008B6459" w:rsidRDefault="002F010A" w:rsidP="002F010A">
      <w:pPr>
        <w:numPr>
          <w:ilvl w:val="0"/>
          <w:numId w:val="22"/>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STEAMning geografiya va ekologiya tadqiqotlaridagi o‘rni tanqidiy fikrlash va muammolarni tahlil qilishni kuchaytiradi. O‘quvchilar ekologik muammolarni turli fanlar nuqtai nazaridan (ilmiy, texnologik, san’atsal) ko‘rib chiqishga o‘rgatadilar.</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3.3. Amaliy ko‘nikmalarni rivojlantirish</w:t>
      </w:r>
    </w:p>
    <w:p w:rsidR="002F010A" w:rsidRPr="008B6459" w:rsidRDefault="002F010A" w:rsidP="002F010A">
      <w:pPr>
        <w:numPr>
          <w:ilvl w:val="0"/>
          <w:numId w:val="23"/>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STEAM yondashuvi o‘quvchilarga real dunyoda yuzaga keladigan ekologik va geografik masalalarni hal qilishda amaliy ko‘nikmalarni rivojlantirishga yordam beradi. O‘quvchilar ilmiy tadqiqotlar olib borish, texnologiyalarni qo‘llash va ekologik yechimlar ishlab chiqish bo‘yicha ko‘nikmalarni egallaydilar.</w:t>
      </w:r>
    </w:p>
    <w:p w:rsidR="002F010A" w:rsidRPr="008B6459" w:rsidRDefault="002F010A" w:rsidP="002F010A">
      <w:pPr>
        <w:pStyle w:val="4"/>
        <w:spacing w:before="0" w:line="240" w:lineRule="auto"/>
        <w:ind w:firstLine="567"/>
        <w:jc w:val="both"/>
        <w:rPr>
          <w:rFonts w:ascii="Times New Roman" w:hAnsi="Times New Roman" w:cs="Times New Roman"/>
          <w:sz w:val="28"/>
          <w:szCs w:val="28"/>
        </w:rPr>
      </w:pPr>
      <w:r w:rsidRPr="008B6459">
        <w:rPr>
          <w:rStyle w:val="a6"/>
          <w:rFonts w:ascii="Times New Roman" w:hAnsi="Times New Roman" w:cs="Times New Roman"/>
          <w:sz w:val="28"/>
          <w:szCs w:val="28"/>
        </w:rPr>
        <w:t>3.4. Ekologik mas’uliyat</w:t>
      </w:r>
    </w:p>
    <w:p w:rsidR="002F010A" w:rsidRPr="008B6459" w:rsidRDefault="002F010A" w:rsidP="002F010A">
      <w:pPr>
        <w:numPr>
          <w:ilvl w:val="0"/>
          <w:numId w:val="2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STEAM orqali ekologik mas’uliyatni shakllantirish o‘quvchilarda barqaror rivojlanish tamoyillarini o‘rgatadi. Bu o‘quvchilarga atrof-muhitni himoya qilishda o‘z hissa qo‘shish uchun kerakli bilim va ko‘nikmalarni beradi.</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STEAMga asoslangan geografik </w:t>
      </w:r>
      <w:proofErr w:type="gramStart"/>
      <w:r w:rsidRPr="008B6459">
        <w:rPr>
          <w:sz w:val="28"/>
          <w:szCs w:val="28"/>
          <w:lang w:val="en-US"/>
        </w:rPr>
        <w:t>va</w:t>
      </w:r>
      <w:proofErr w:type="gramEnd"/>
      <w:r w:rsidRPr="008B6459">
        <w:rPr>
          <w:sz w:val="28"/>
          <w:szCs w:val="28"/>
          <w:lang w:val="en-US"/>
        </w:rPr>
        <w:t xml:space="preserve"> ekologik tadqiqotlar natijalarini tahlil qilish shuni ko‘rsatadiki, bu yondashuv o‘quvchilarga geografiya va ekologiya sohalarini yanada chuqurroq o‘rganish, innovatsion yechimlar topish, amaliy ko‘nikmalarni rivojlantirish va ekologik mas’uliyatni oshirish imkoniyatini beradi. STEAM yondashuvi geografik </w:t>
      </w:r>
      <w:proofErr w:type="gramStart"/>
      <w:r w:rsidRPr="008B6459">
        <w:rPr>
          <w:sz w:val="28"/>
          <w:szCs w:val="28"/>
          <w:lang w:val="en-US"/>
        </w:rPr>
        <w:t>va</w:t>
      </w:r>
      <w:proofErr w:type="gramEnd"/>
      <w:r w:rsidRPr="008B6459">
        <w:rPr>
          <w:sz w:val="28"/>
          <w:szCs w:val="28"/>
          <w:lang w:val="en-US"/>
        </w:rPr>
        <w:t xml:space="preserve"> ekologik tadqiqotlarni yanada samarali, interaktiv va ijodiy tarzda olib borishga yordam beradi, shuningdek, o‘quvchilarning global muammolarni hal qilishga bo‘lgan tayyorgarligini oshiradi.</w:t>
      </w:r>
    </w:p>
    <w:p w:rsidR="002F010A" w:rsidRPr="008B6459" w:rsidRDefault="002F010A" w:rsidP="002F010A">
      <w:pPr>
        <w:spacing w:after="0" w:line="240" w:lineRule="auto"/>
        <w:ind w:right="-143"/>
        <w:jc w:val="both"/>
        <w:rPr>
          <w:rFonts w:ascii="Times New Roman" w:hAnsi="Times New Roman" w:cs="Times New Roman"/>
          <w:b/>
          <w:sz w:val="28"/>
          <w:szCs w:val="28"/>
          <w:lang w:val="uz-Latn-UZ"/>
        </w:rPr>
      </w:pPr>
    </w:p>
    <w:p w:rsidR="002F010A" w:rsidRPr="008B6459" w:rsidRDefault="002F010A" w:rsidP="002F010A">
      <w:pPr>
        <w:spacing w:after="0" w:line="240" w:lineRule="auto"/>
        <w:ind w:right="-143" w:firstLineChars="202" w:firstLine="566"/>
        <w:jc w:val="both"/>
        <w:rPr>
          <w:rFonts w:ascii="Times New Roman" w:hAnsi="Times New Roman" w:cs="Times New Roman"/>
          <w:b/>
          <w:sz w:val="28"/>
          <w:szCs w:val="28"/>
          <w:lang w:val="uz-Latn-UZ"/>
        </w:rPr>
      </w:pPr>
      <w:r w:rsidRPr="008B6459">
        <w:rPr>
          <w:rFonts w:ascii="Times New Roman" w:hAnsi="Times New Roman" w:cs="Times New Roman"/>
          <w:b/>
          <w:sz w:val="28"/>
          <w:szCs w:val="28"/>
          <w:lang w:val="uz-Latn-UZ"/>
        </w:rPr>
        <w:t xml:space="preserve">4. </w:t>
      </w:r>
      <w:r w:rsidRPr="008B6459">
        <w:rPr>
          <w:rFonts w:ascii="Times New Roman" w:hAnsi="Times New Roman" w:cs="Times New Roman"/>
          <w:b/>
          <w:bCs/>
          <w:sz w:val="28"/>
          <w:szCs w:val="28"/>
          <w:lang w:val="uz-Latn-UZ"/>
        </w:rPr>
        <w:t xml:space="preserve">STEAM yondashuvi asosida </w:t>
      </w:r>
      <w:r w:rsidRPr="008B6459">
        <w:rPr>
          <w:rFonts w:ascii="Times New Roman" w:eastAsia="Arial" w:hAnsi="Times New Roman" w:cs="Times New Roman"/>
          <w:b/>
          <w:bCs/>
          <w:color w:val="000000"/>
          <w:sz w:val="28"/>
          <w:szCs w:val="28"/>
          <w:lang w:val="uz-Latn-UZ" w:eastAsia="zh-CN" w:bidi="ar"/>
        </w:rPr>
        <w:t>ilmiy-uslubiy tadqiqotlarni tahlil qilish</w:t>
      </w:r>
    </w:p>
    <w:p w:rsidR="002F010A" w:rsidRPr="008B6459" w:rsidRDefault="002F010A" w:rsidP="002F010A">
      <w:pPr>
        <w:pStyle w:val="a5"/>
        <w:spacing w:before="0" w:beforeAutospacing="0" w:after="0" w:afterAutospacing="0"/>
        <w:ind w:firstLine="567"/>
        <w:jc w:val="both"/>
        <w:rPr>
          <w:sz w:val="28"/>
          <w:szCs w:val="28"/>
          <w:lang w:val="uz-Latn-UZ"/>
        </w:rPr>
      </w:pPr>
      <w:r w:rsidRPr="008B6459">
        <w:rPr>
          <w:sz w:val="28"/>
          <w:szCs w:val="28"/>
          <w:lang w:val="uz-Latn-UZ"/>
        </w:rPr>
        <w:t xml:space="preserve">STEAM yondashuvi asosida ilmiy-uslubiy tadqiqotlarni tahlil qilish, o‘quvchilarning ilmiy faoliyatini rivojlantirish va zamonaviy pedagogik metodlarni tatbiq etishning samaradorligini ko‘rsatadi. STEAM (Science, Technology, Engineering, Arts, Mathematics) yondashuvi nafaqat fanlararo bilimlarni birlashtiradi, balki o‘quvchilarning ijodiy va tanqidiy fikrlash, muammolarni hal qilish va amaliy ko‘nikmalarni rivojlantirishga yordam beradi. Ilmiy-uslubiy </w:t>
      </w:r>
      <w:r w:rsidRPr="008B6459">
        <w:rPr>
          <w:sz w:val="28"/>
          <w:szCs w:val="28"/>
          <w:lang w:val="uz-Latn-UZ"/>
        </w:rPr>
        <w:lastRenderedPageBreak/>
        <w:t>tadqiqotlarda STEAM yondashuvini tahlil qilish quyidagi asosiy jihatlarni o‘z ichiga oladi: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1. STEAM yondashuvi asosida ilmiy tadqiqotlar: yondashuv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innovatsiyalar</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STEAM yondashuvi fanlararo integratsiyani qo‘llab-quvvatlaydi, bu esa o‘quvchilarga o‘rganilgan materiallarni amaliyotda qo‘llash imkoniyatini yaratadi. Ilmiy-uslubiy tadqiqotlarda STEAM yondashuvi asosida fanlararo yondashuvlarni rivojlantirish, o‘quvchilarga real dunyo muammolarini hal qilishda texnologiya, san’at, matematika va muhandislikdan qanday foydalanishni o‘rgatadi.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2. Ilmiy tadqiqotlarda tanqidiy fikrlash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ijodiy yondashuv</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 o‘quvchilarda tanqidiy fikrlash </w:t>
      </w:r>
      <w:proofErr w:type="gramStart"/>
      <w:r w:rsidRPr="008B6459">
        <w:rPr>
          <w:sz w:val="28"/>
          <w:szCs w:val="28"/>
          <w:lang w:val="en-US"/>
        </w:rPr>
        <w:t>va</w:t>
      </w:r>
      <w:proofErr w:type="gramEnd"/>
      <w:r w:rsidRPr="008B6459">
        <w:rPr>
          <w:sz w:val="28"/>
          <w:szCs w:val="28"/>
          <w:lang w:val="en-US"/>
        </w:rPr>
        <w:t xml:space="preserve"> ijodiy yondashuvni rivojlantirishga katta yordam beradi. Ilmiy-uslubiy tadqiqotlarda o‘quvchilarga ilmiy metodlarni qo‘llash orqali ekologik </w:t>
      </w:r>
      <w:proofErr w:type="gramStart"/>
      <w:r w:rsidRPr="008B6459">
        <w:rPr>
          <w:sz w:val="28"/>
          <w:szCs w:val="28"/>
          <w:lang w:val="en-US"/>
        </w:rPr>
        <w:t>va</w:t>
      </w:r>
      <w:proofErr w:type="gramEnd"/>
      <w:r w:rsidRPr="008B6459">
        <w:rPr>
          <w:sz w:val="28"/>
          <w:szCs w:val="28"/>
          <w:lang w:val="en-US"/>
        </w:rPr>
        <w:t xml:space="preserve"> geografik masalalarni tahlil qilish imkoniyati beriladi.</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3. Amaliy </w:t>
      </w:r>
      <w:proofErr w:type="gramStart"/>
      <w:r w:rsidRPr="008B6459">
        <w:rPr>
          <w:rStyle w:val="a6"/>
          <w:rFonts w:ascii="Times New Roman" w:hAnsi="Times New Roman" w:cs="Times New Roman"/>
          <w:sz w:val="28"/>
          <w:szCs w:val="28"/>
          <w:lang w:val="en-US"/>
        </w:rPr>
        <w:t>ko‘nikmalarni</w:t>
      </w:r>
      <w:proofErr w:type="gramEnd"/>
      <w:r w:rsidRPr="008B6459">
        <w:rPr>
          <w:rStyle w:val="a6"/>
          <w:rFonts w:ascii="Times New Roman" w:hAnsi="Times New Roman" w:cs="Times New Roman"/>
          <w:sz w:val="28"/>
          <w:szCs w:val="28"/>
          <w:lang w:val="en-US"/>
        </w:rPr>
        <w:t xml:space="preserve"> rivojlantirish</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 o‘quvchilarga nafaqat nazariy bilimlarni, balki amaliy ko‘nikmalarni ham rivojlantirish imkoniyatini beradi. Tadqiqotlarda texnologiya, matematika, san’at </w:t>
      </w:r>
      <w:proofErr w:type="gramStart"/>
      <w:r w:rsidRPr="008B6459">
        <w:rPr>
          <w:sz w:val="28"/>
          <w:szCs w:val="28"/>
          <w:lang w:val="en-US"/>
        </w:rPr>
        <w:t>va</w:t>
      </w:r>
      <w:proofErr w:type="gramEnd"/>
      <w:r w:rsidRPr="008B6459">
        <w:rPr>
          <w:sz w:val="28"/>
          <w:szCs w:val="28"/>
          <w:lang w:val="en-US"/>
        </w:rPr>
        <w:t xml:space="preserve"> muhandislikni birlashtirish orqali o‘quvchilar real hayotdagi muammolarni hal qilishni o‘rganadilar.</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4. Ekologik ongni rivojlantirish</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STEAM yondashuvi ekologik masalalarni o‘rganishda muhim rol o‘ynaydi. O‘quvchilar ekologik tadqiqotlarni amalga oshirayotganda, barqaror rivojlanish, atrof-muhitni muhofaza qilish va ekologik ta’sirlarni kamaytirish kabi masalalarda ilg‘or metodlarni qo‘llashni o‘rganadilar.</w:t>
      </w:r>
    </w:p>
    <w:p w:rsidR="002F010A" w:rsidRPr="008B6459" w:rsidRDefault="002F010A" w:rsidP="002F010A">
      <w:pPr>
        <w:pStyle w:val="3"/>
        <w:spacing w:before="0" w:line="240" w:lineRule="auto"/>
        <w:ind w:firstLine="567"/>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5. Ta’lim sifatini oshirish</w:t>
      </w:r>
    </w:p>
    <w:p w:rsidR="002F010A" w:rsidRPr="008B6459" w:rsidRDefault="002F010A" w:rsidP="002F010A">
      <w:pPr>
        <w:pStyle w:val="a5"/>
        <w:spacing w:before="0" w:beforeAutospacing="0" w:after="0" w:afterAutospacing="0"/>
        <w:ind w:firstLine="567"/>
        <w:jc w:val="both"/>
        <w:rPr>
          <w:sz w:val="28"/>
          <w:szCs w:val="28"/>
          <w:lang w:val="en-US"/>
        </w:rPr>
      </w:pPr>
      <w:r w:rsidRPr="008B6459">
        <w:rPr>
          <w:sz w:val="28"/>
          <w:szCs w:val="28"/>
          <w:lang w:val="en-US"/>
        </w:rPr>
        <w:t xml:space="preserve">STEAM yondashuvi ilmiy-uslubiy tadqiqotlarda o‘quvchilarning ta’lim sifatini oshirishga yordam beradi. O‘quvchilar interaktiv yondashuvlar va zamonaviy texnologiyalar yordamida o‘rganadilar, bu esa darslarni yanada qiziqarli </w:t>
      </w:r>
      <w:proofErr w:type="gramStart"/>
      <w:r w:rsidRPr="008B6459">
        <w:rPr>
          <w:sz w:val="28"/>
          <w:szCs w:val="28"/>
          <w:lang w:val="en-US"/>
        </w:rPr>
        <w:t>va</w:t>
      </w:r>
      <w:proofErr w:type="gramEnd"/>
      <w:r w:rsidRPr="008B6459">
        <w:rPr>
          <w:sz w:val="28"/>
          <w:szCs w:val="28"/>
          <w:lang w:val="en-US"/>
        </w:rPr>
        <w:t xml:space="preserve"> samarali qiladi.</w:t>
      </w:r>
    </w:p>
    <w:p w:rsidR="002F010A" w:rsidRPr="008B6459" w:rsidRDefault="002F010A" w:rsidP="002F010A">
      <w:pPr>
        <w:pStyle w:val="a5"/>
        <w:spacing w:before="0" w:beforeAutospacing="0" w:after="0" w:afterAutospacing="0"/>
        <w:ind w:firstLine="567"/>
        <w:jc w:val="both"/>
        <w:rPr>
          <w:sz w:val="28"/>
          <w:szCs w:val="28"/>
          <w:lang w:val="uz-Latn-UZ"/>
        </w:rPr>
      </w:pPr>
      <w:r w:rsidRPr="008B6459">
        <w:rPr>
          <w:sz w:val="28"/>
          <w:szCs w:val="28"/>
          <w:lang w:val="uz-Latn-UZ"/>
        </w:rPr>
        <w:t>STEAM (Science, Technology, Engineering, Art, Mathematics) yondashuvi asosida ilmiy-uslubiy tadqiqotlarni tahlil qilishning asosiy maqsadi ta'lim jarayoniga innovatsion usullarni joriy etish va o'quvchilarning kreativ fikrlashini rivojlantirishdan iborat. Quyida STEAM yondashuvi bo‘yicha ilmiy-uslubiy tadqiqotlarni tahlil qilishning asosiy qadamlarini keltiraman:</w:t>
      </w:r>
    </w:p>
    <w:p w:rsidR="002F010A" w:rsidRPr="008B6459" w:rsidRDefault="002F010A" w:rsidP="002F010A">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1. </w:t>
      </w:r>
      <w:r w:rsidRPr="008B6459">
        <w:rPr>
          <w:rStyle w:val="a6"/>
          <w:rFonts w:ascii="Times New Roman" w:hAnsi="Times New Roman" w:cs="Times New Roman"/>
          <w:sz w:val="28"/>
          <w:szCs w:val="28"/>
        </w:rPr>
        <w:t>STEAM yondashuvini aniqlash</w:t>
      </w:r>
    </w:p>
    <w:p w:rsidR="002F010A" w:rsidRPr="008B6459" w:rsidRDefault="002F010A" w:rsidP="002F010A">
      <w:pPr>
        <w:numPr>
          <w:ilvl w:val="0"/>
          <w:numId w:val="25"/>
        </w:numPr>
        <w:tabs>
          <w:tab w:val="clear" w:pos="72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Tadqiqotning maqsadi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vazifalarini belgilash.</w:t>
      </w:r>
    </w:p>
    <w:p w:rsidR="002F010A" w:rsidRPr="008B6459" w:rsidRDefault="002F010A" w:rsidP="002F010A">
      <w:pPr>
        <w:numPr>
          <w:ilvl w:val="0"/>
          <w:numId w:val="25"/>
        </w:numPr>
        <w:tabs>
          <w:tab w:val="clear" w:pos="72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STEAMning barcha elementlarini birlashtirish: Fan, Texnologiya, Muhandislik, San’at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Matematika.</w:t>
      </w:r>
    </w:p>
    <w:p w:rsidR="002F010A" w:rsidRPr="008B6459" w:rsidRDefault="002F010A" w:rsidP="002F010A">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2. </w:t>
      </w:r>
      <w:r w:rsidRPr="008B6459">
        <w:rPr>
          <w:rStyle w:val="a6"/>
          <w:rFonts w:ascii="Times New Roman" w:hAnsi="Times New Roman" w:cs="Times New Roman"/>
          <w:sz w:val="28"/>
          <w:szCs w:val="28"/>
        </w:rPr>
        <w:t>Tadqiqot maqsadlarini belgilash</w:t>
      </w:r>
    </w:p>
    <w:p w:rsidR="002F010A" w:rsidRPr="008B6459" w:rsidRDefault="002F010A" w:rsidP="002F010A">
      <w:pPr>
        <w:numPr>
          <w:ilvl w:val="0"/>
          <w:numId w:val="26"/>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Talabalar uchun aniq kompetensiyalarni rivojlantirish.</w:t>
      </w:r>
    </w:p>
    <w:p w:rsidR="002F010A" w:rsidRPr="008B6459" w:rsidRDefault="002F010A" w:rsidP="002F010A">
      <w:pPr>
        <w:numPr>
          <w:ilvl w:val="0"/>
          <w:numId w:val="26"/>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O‘quvchilarda muammolarni hal qilish ko‘nikmalarini shakllantirish.</w:t>
      </w:r>
    </w:p>
    <w:p w:rsidR="002F010A" w:rsidRPr="008B6459" w:rsidRDefault="002F010A" w:rsidP="002F010A">
      <w:pPr>
        <w:pStyle w:val="3"/>
        <w:tabs>
          <w:tab w:val="num" w:pos="0"/>
        </w:tabs>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3. </w:t>
      </w:r>
      <w:r w:rsidRPr="008B6459">
        <w:rPr>
          <w:rStyle w:val="a6"/>
          <w:rFonts w:ascii="Times New Roman" w:hAnsi="Times New Roman" w:cs="Times New Roman"/>
          <w:sz w:val="28"/>
          <w:szCs w:val="28"/>
        </w:rPr>
        <w:t>Nazariy bazani o‘rganish</w:t>
      </w:r>
    </w:p>
    <w:p w:rsidR="002F010A" w:rsidRPr="008B6459" w:rsidRDefault="002F010A" w:rsidP="002F010A">
      <w:pPr>
        <w:numPr>
          <w:ilvl w:val="0"/>
          <w:numId w:val="27"/>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STEAM ta’limi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xalqaro va milliy tadqiqotlarni tahlil qilish.</w:t>
      </w:r>
    </w:p>
    <w:p w:rsidR="002F010A" w:rsidRPr="008B6459" w:rsidRDefault="002F010A" w:rsidP="002F010A">
      <w:pPr>
        <w:numPr>
          <w:ilvl w:val="0"/>
          <w:numId w:val="27"/>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Mavjud ilmiy-adabiyotlar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metodologiyalarni o‘rganish.</w:t>
      </w:r>
    </w:p>
    <w:p w:rsidR="002F010A" w:rsidRPr="008B6459" w:rsidRDefault="002F010A" w:rsidP="002F010A">
      <w:pPr>
        <w:pStyle w:val="3"/>
        <w:tabs>
          <w:tab w:val="num" w:pos="0"/>
        </w:tabs>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lastRenderedPageBreak/>
        <w:t xml:space="preserve">4. </w:t>
      </w:r>
      <w:r w:rsidRPr="008B6459">
        <w:rPr>
          <w:rStyle w:val="a6"/>
          <w:rFonts w:ascii="Times New Roman" w:hAnsi="Times New Roman" w:cs="Times New Roman"/>
          <w:sz w:val="28"/>
          <w:szCs w:val="28"/>
        </w:rPr>
        <w:t>Metodlarni tahlil qilish</w:t>
      </w:r>
    </w:p>
    <w:p w:rsidR="002F010A" w:rsidRPr="008B6459" w:rsidRDefault="002F010A" w:rsidP="002F010A">
      <w:pPr>
        <w:numPr>
          <w:ilvl w:val="0"/>
          <w:numId w:val="28"/>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Interfaol o‘qitish usullarini joriy etish (robototexnika, kodlash, 3D modellashtirish).</w:t>
      </w:r>
    </w:p>
    <w:p w:rsidR="002F010A" w:rsidRPr="008B6459" w:rsidRDefault="002F010A" w:rsidP="002F010A">
      <w:pPr>
        <w:numPr>
          <w:ilvl w:val="0"/>
          <w:numId w:val="28"/>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Amaliy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loyihaviy ta’limdan foydalanish.</w:t>
      </w:r>
    </w:p>
    <w:p w:rsidR="002F010A" w:rsidRPr="008B6459" w:rsidRDefault="002F010A" w:rsidP="002F010A">
      <w:pPr>
        <w:pStyle w:val="3"/>
        <w:tabs>
          <w:tab w:val="num" w:pos="0"/>
        </w:tabs>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5. </w:t>
      </w:r>
      <w:r w:rsidRPr="008B6459">
        <w:rPr>
          <w:rStyle w:val="a6"/>
          <w:rFonts w:ascii="Times New Roman" w:hAnsi="Times New Roman" w:cs="Times New Roman"/>
          <w:sz w:val="28"/>
          <w:szCs w:val="28"/>
        </w:rPr>
        <w:t>Praktik natijalarni baholash</w:t>
      </w:r>
    </w:p>
    <w:p w:rsidR="002F010A" w:rsidRPr="008B6459" w:rsidRDefault="002F010A" w:rsidP="002F010A">
      <w:pPr>
        <w:numPr>
          <w:ilvl w:val="0"/>
          <w:numId w:val="29"/>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O‘quvchilarning bilimlarini amaliyotda qo‘llash darajasini tahlil qilish.</w:t>
      </w:r>
    </w:p>
    <w:p w:rsidR="002F010A" w:rsidRPr="008B6459" w:rsidRDefault="002F010A" w:rsidP="002F010A">
      <w:pPr>
        <w:numPr>
          <w:ilvl w:val="0"/>
          <w:numId w:val="29"/>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Loyihalar natijalari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ijodiy yondashuvlarning samaradorligini baholash.</w:t>
      </w:r>
    </w:p>
    <w:p w:rsidR="002F010A" w:rsidRPr="008B6459" w:rsidRDefault="002F010A" w:rsidP="002F010A">
      <w:pPr>
        <w:pStyle w:val="3"/>
        <w:tabs>
          <w:tab w:val="num" w:pos="0"/>
        </w:tabs>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6. </w:t>
      </w:r>
      <w:r w:rsidRPr="008B6459">
        <w:rPr>
          <w:rStyle w:val="a6"/>
          <w:rFonts w:ascii="Times New Roman" w:hAnsi="Times New Roman" w:cs="Times New Roman"/>
          <w:sz w:val="28"/>
          <w:szCs w:val="28"/>
        </w:rPr>
        <w:t>Innovatsion texnologiyalarni qo‘llash</w:t>
      </w:r>
    </w:p>
    <w:p w:rsidR="002F010A" w:rsidRPr="008B6459" w:rsidRDefault="002F010A" w:rsidP="002F010A">
      <w:pPr>
        <w:numPr>
          <w:ilvl w:val="0"/>
          <w:numId w:val="30"/>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Zamonaviy asbob-uskunalar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dasturiy vositalardan foydalanish.</w:t>
      </w:r>
    </w:p>
    <w:p w:rsidR="002F010A" w:rsidRPr="008B6459" w:rsidRDefault="002F010A" w:rsidP="002F010A">
      <w:pPr>
        <w:numPr>
          <w:ilvl w:val="0"/>
          <w:numId w:val="30"/>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Virtual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kengaytirilgan haqiqat (VR va AR) texnologiyalaridan foydalanish.</w:t>
      </w:r>
    </w:p>
    <w:p w:rsidR="002F010A" w:rsidRPr="008B6459" w:rsidRDefault="002F010A" w:rsidP="002F010A">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7. </w:t>
      </w:r>
      <w:r w:rsidRPr="008B6459">
        <w:rPr>
          <w:rStyle w:val="a6"/>
          <w:rFonts w:ascii="Times New Roman" w:hAnsi="Times New Roman" w:cs="Times New Roman"/>
          <w:sz w:val="28"/>
          <w:szCs w:val="28"/>
        </w:rPr>
        <w:t>Tahlil va xulosa chiqarish</w:t>
      </w:r>
    </w:p>
    <w:p w:rsidR="002F010A" w:rsidRPr="008B6459" w:rsidRDefault="002F010A" w:rsidP="002F010A">
      <w:pPr>
        <w:numPr>
          <w:ilvl w:val="0"/>
          <w:numId w:val="31"/>
        </w:numPr>
        <w:tabs>
          <w:tab w:val="clear" w:pos="72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STEAM loyihalarining samaradorligini aniqlash.</w:t>
      </w:r>
    </w:p>
    <w:p w:rsidR="002F010A" w:rsidRPr="008B6459" w:rsidRDefault="002F010A" w:rsidP="002F010A">
      <w:pPr>
        <w:numPr>
          <w:ilvl w:val="0"/>
          <w:numId w:val="31"/>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Yangi yondashuvlarni taklif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ta’lim tizimiga integratsiya qilish.</w:t>
      </w:r>
    </w:p>
    <w:p w:rsidR="002F010A" w:rsidRPr="008B6459" w:rsidRDefault="002F010A" w:rsidP="002F010A">
      <w:pPr>
        <w:pStyle w:val="3"/>
        <w:tabs>
          <w:tab w:val="num" w:pos="0"/>
        </w:tabs>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8. </w:t>
      </w:r>
      <w:r w:rsidRPr="008B6459">
        <w:rPr>
          <w:rStyle w:val="a6"/>
          <w:rFonts w:ascii="Times New Roman" w:hAnsi="Times New Roman" w:cs="Times New Roman"/>
          <w:sz w:val="28"/>
          <w:szCs w:val="28"/>
        </w:rPr>
        <w:t>Natijalarni tarqatish</w:t>
      </w:r>
    </w:p>
    <w:p w:rsidR="002F010A" w:rsidRPr="008B6459" w:rsidRDefault="002F010A" w:rsidP="002F010A">
      <w:pPr>
        <w:numPr>
          <w:ilvl w:val="0"/>
          <w:numId w:val="32"/>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Tadqiqot natijalarini ilmiy jurnallarda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konferensiyalarda chop etish.</w:t>
      </w:r>
    </w:p>
    <w:p w:rsidR="002F010A" w:rsidRPr="008B6459" w:rsidRDefault="002F010A" w:rsidP="002F010A">
      <w:pPr>
        <w:numPr>
          <w:ilvl w:val="0"/>
          <w:numId w:val="32"/>
        </w:numPr>
        <w:tabs>
          <w:tab w:val="clear" w:pos="72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Ta’lim tizimida tajriba sifatida joriy etish.</w:t>
      </w:r>
    </w:p>
    <w:p w:rsidR="002F010A" w:rsidRPr="008B6459" w:rsidRDefault="002F010A" w:rsidP="002F010A">
      <w:pPr>
        <w:pStyle w:val="a5"/>
        <w:spacing w:before="0" w:beforeAutospacing="0" w:after="0" w:afterAutospacing="0"/>
        <w:ind w:firstLine="709"/>
        <w:jc w:val="both"/>
        <w:rPr>
          <w:sz w:val="28"/>
          <w:szCs w:val="28"/>
          <w:lang w:val="uz-Latn-UZ"/>
        </w:rPr>
      </w:pPr>
      <w:r w:rsidRPr="008B6459">
        <w:rPr>
          <w:sz w:val="28"/>
          <w:szCs w:val="28"/>
          <w:lang w:val="en-US"/>
        </w:rPr>
        <w:t xml:space="preserve">STEAM yondashuvi asosidagi ilmiy-uslubiy tadqiqotlarni tahlil qilish shuni </w:t>
      </w:r>
      <w:proofErr w:type="gramStart"/>
      <w:r w:rsidRPr="008B6459">
        <w:rPr>
          <w:sz w:val="28"/>
          <w:szCs w:val="28"/>
          <w:lang w:val="en-US"/>
        </w:rPr>
        <w:t>ko‘rsatadiki</w:t>
      </w:r>
      <w:proofErr w:type="gramEnd"/>
      <w:r w:rsidRPr="008B6459">
        <w:rPr>
          <w:sz w:val="28"/>
          <w:szCs w:val="28"/>
          <w:lang w:val="en-US"/>
        </w:rPr>
        <w:t xml:space="preserve">, bu yondashuv o‘quvchilarga nafaqat ilmiy va texnologik ko‘nikmalarni, balki ijodiy fikrlash, ekologik ong va amaliy tajribalarni ham rivojlantirishga imkon beradi. STEAM yondashuvi ta’lim sifatini oshiradi, o‘quvchilarning tanqidiy fikrlash </w:t>
      </w:r>
      <w:proofErr w:type="gramStart"/>
      <w:r w:rsidRPr="008B6459">
        <w:rPr>
          <w:sz w:val="28"/>
          <w:szCs w:val="28"/>
          <w:lang w:val="en-US"/>
        </w:rPr>
        <w:t>va</w:t>
      </w:r>
      <w:proofErr w:type="gramEnd"/>
      <w:r w:rsidRPr="008B6459">
        <w:rPr>
          <w:sz w:val="28"/>
          <w:szCs w:val="28"/>
          <w:lang w:val="en-US"/>
        </w:rPr>
        <w:t xml:space="preserve"> muammolarni hal qilish qobiliyatlarini rivojlantiradi, shu bilan birga, ilmiy tadqiqotlarning samaradorligini va amaliy ahamiyatini oshiradi.</w:t>
      </w:r>
    </w:p>
    <w:p w:rsidR="002F010A" w:rsidRPr="008B6459" w:rsidRDefault="002F010A" w:rsidP="002F010A">
      <w:pPr>
        <w:pStyle w:val="a5"/>
        <w:spacing w:before="0" w:beforeAutospacing="0" w:after="0" w:afterAutospacing="0"/>
        <w:ind w:firstLine="567"/>
        <w:jc w:val="both"/>
        <w:rPr>
          <w:sz w:val="28"/>
          <w:szCs w:val="28"/>
          <w:lang w:val="uz-Latn-UZ"/>
        </w:rPr>
      </w:pPr>
    </w:p>
    <w:p w:rsidR="002F010A" w:rsidRPr="008B6459" w:rsidRDefault="002F010A" w:rsidP="002F010A">
      <w:pPr>
        <w:spacing w:after="0" w:line="240" w:lineRule="auto"/>
        <w:ind w:firstLine="567"/>
        <w:jc w:val="center"/>
        <w:rPr>
          <w:rFonts w:ascii="Times New Roman" w:hAnsi="Times New Roman" w:cs="Times New Roman"/>
          <w:b/>
          <w:noProof/>
          <w:sz w:val="28"/>
          <w:szCs w:val="28"/>
          <w:lang w:val="uz-Latn-UZ" w:eastAsia="ru-RU"/>
        </w:rPr>
      </w:pPr>
      <w:r w:rsidRPr="008B6459">
        <w:rPr>
          <w:rFonts w:ascii="Times New Roman" w:hAnsi="Times New Roman" w:cs="Times New Roman"/>
          <w:b/>
          <w:noProof/>
          <w:sz w:val="28"/>
          <w:szCs w:val="28"/>
          <w:lang w:val="uz-Latn-UZ" w:eastAsia="ru-RU"/>
        </w:rPr>
        <w:t>Foydalanilgan adabiyotlar:</w:t>
      </w:r>
    </w:p>
    <w:p w:rsidR="002F010A" w:rsidRPr="008B6459" w:rsidRDefault="002F010A" w:rsidP="002F010A">
      <w:pPr>
        <w:spacing w:after="0" w:line="240" w:lineRule="auto"/>
        <w:ind w:firstLine="567"/>
        <w:jc w:val="both"/>
        <w:rPr>
          <w:rFonts w:ascii="Times New Roman" w:eastAsia="Times New Roman" w:hAnsi="Times New Roman" w:cs="Times New Roman"/>
          <w:b/>
          <w:sz w:val="28"/>
          <w:szCs w:val="28"/>
          <w:lang w:val="uz-Latn-UZ" w:eastAsia="ru-RU"/>
        </w:rPr>
      </w:pPr>
    </w:p>
    <w:p w:rsidR="002F010A" w:rsidRPr="008B6459" w:rsidRDefault="002F010A" w:rsidP="002F010A">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bCs/>
          <w:sz w:val="28"/>
          <w:szCs w:val="28"/>
          <w:lang w:val="uz-Cyrl-UZ"/>
        </w:rPr>
        <w:t xml:space="preserve">1. Gulyamov P, Qurbonniyozov R, Avezov M, Saidova N Tabiiy geografiya boshlang‘ich kursi </w:t>
      </w:r>
      <w:r w:rsidRPr="008B6459">
        <w:rPr>
          <w:rFonts w:ascii="Times New Roman" w:hAnsi="Times New Roman" w:cs="Times New Roman"/>
          <w:sz w:val="28"/>
          <w:szCs w:val="28"/>
          <w:lang w:val="uz-Cyrl-UZ"/>
        </w:rPr>
        <w:t>Toshkent: Oʻzbekiston, 2020. – 508</w:t>
      </w:r>
    </w:p>
    <w:p w:rsidR="002F010A" w:rsidRPr="008B6459" w:rsidRDefault="002F010A" w:rsidP="002F010A">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w:t>
      </w:r>
      <w:r w:rsidRPr="008B6459">
        <w:rPr>
          <w:rFonts w:ascii="Times New Roman" w:hAnsi="Times New Roman" w:cs="Times New Roman"/>
          <w:bCs/>
          <w:sz w:val="28"/>
          <w:szCs w:val="28"/>
          <w:lang w:val="uz-Cyrl-UZ"/>
        </w:rPr>
        <w:t>Musayev P.G‘, Musayev J.P. Geografiya Umumiy o‘rta ta'lim maktablarining 8-sinfi uchun darslik. -T .: «SHARQ» NMAK, 2019</w:t>
      </w:r>
    </w:p>
    <w:p w:rsidR="002F010A" w:rsidRPr="008B6459" w:rsidRDefault="002F010A" w:rsidP="002F010A">
      <w:pPr>
        <w:spacing w:after="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K.M. Boymirzaev O‘rta Osiyo tabiiy geografiyasidan amaliy mashg'ulotlar. </w:t>
      </w:r>
      <w:r w:rsidRPr="008B6459">
        <w:rPr>
          <w:rFonts w:ascii="Times New Roman" w:hAnsi="Times New Roman" w:cs="Times New Roman"/>
          <w:sz w:val="28"/>
          <w:szCs w:val="28"/>
          <w:lang w:val="en-US"/>
        </w:rPr>
        <w:t>Namangan, 2009 yil—100 bet</w:t>
      </w:r>
    </w:p>
    <w:p w:rsidR="002F010A" w:rsidRPr="008B6459" w:rsidRDefault="002F010A" w:rsidP="002F010A">
      <w:pPr>
        <w:spacing w:after="0" w:line="240" w:lineRule="auto"/>
        <w:ind w:firstLineChars="171" w:firstLine="479"/>
        <w:jc w:val="both"/>
        <w:rPr>
          <w:rFonts w:ascii="Times New Roman" w:hAnsi="Times New Roman" w:cs="Times New Roman"/>
          <w:bCs/>
          <w:sz w:val="28"/>
          <w:szCs w:val="28"/>
          <w:lang w:val="en-US"/>
        </w:rPr>
      </w:pPr>
      <w:r w:rsidRPr="008B6459">
        <w:rPr>
          <w:rFonts w:ascii="Times New Roman" w:hAnsi="Times New Roman" w:cs="Times New Roman"/>
          <w:bCs/>
          <w:sz w:val="28"/>
          <w:szCs w:val="28"/>
          <w:lang w:val="uz-Latn-UZ"/>
        </w:rPr>
        <w:t xml:space="preserve">4. </w:t>
      </w:r>
      <w:r w:rsidRPr="008B6459">
        <w:rPr>
          <w:rFonts w:ascii="Times New Roman" w:hAnsi="Times New Roman" w:cs="Times New Roman"/>
          <w:bCs/>
          <w:sz w:val="28"/>
          <w:szCs w:val="28"/>
          <w:lang w:val="en-US"/>
        </w:rPr>
        <w:t>Kuznesov M.V.  “</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hAnsi="Times New Roman" w:cs="Times New Roman"/>
          <w:bCs/>
          <w:sz w:val="28"/>
          <w:szCs w:val="28"/>
          <w:lang w:val="en-US"/>
        </w:rPr>
        <w:t>” Simferopol Nata - 2009</w:t>
      </w:r>
    </w:p>
    <w:p w:rsidR="002F010A" w:rsidRPr="008B6459" w:rsidRDefault="002F010A" w:rsidP="002F010A">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5</w:t>
      </w:r>
      <w:r w:rsidRPr="008B6459">
        <w:rPr>
          <w:rFonts w:ascii="Times New Roman" w:hAnsi="Times New Roman" w:cs="Times New Roman"/>
          <w:bCs/>
          <w:sz w:val="28"/>
          <w:szCs w:val="28"/>
          <w:lang w:val="en-US"/>
        </w:rPr>
        <w:t xml:space="preserve">.  </w:t>
      </w:r>
      <w:r w:rsidRPr="008B6459">
        <w:rPr>
          <w:rFonts w:ascii="Times New Roman" w:hAnsi="Times New Roman" w:cs="Times New Roman"/>
          <w:bCs/>
          <w:sz w:val="28"/>
          <w:szCs w:val="28"/>
          <w:lang w:val="uz-Latn-UZ"/>
        </w:rPr>
        <w:t>Y</w:t>
      </w:r>
      <w:r w:rsidRPr="008B6459">
        <w:rPr>
          <w:rFonts w:ascii="Times New Roman" w:hAnsi="Times New Roman" w:cs="Times New Roman"/>
          <w:bCs/>
          <w:sz w:val="28"/>
          <w:szCs w:val="28"/>
          <w:lang w:val="en-US"/>
        </w:rPr>
        <w:t>u.</w:t>
      </w:r>
      <w:r w:rsidRPr="008B6459">
        <w:rPr>
          <w:rFonts w:ascii="Times New Roman" w:hAnsi="Times New Roman" w:cs="Times New Roman"/>
          <w:bCs/>
          <w:sz w:val="28"/>
          <w:szCs w:val="28"/>
          <w:lang w:val="uz-Latn-UZ"/>
        </w:rPr>
        <w:t>A</w:t>
      </w:r>
      <w:r w:rsidRPr="008B6459">
        <w:rPr>
          <w:rFonts w:ascii="Times New Roman" w:hAnsi="Times New Roman" w:cs="Times New Roman"/>
          <w:bCs/>
          <w:sz w:val="28"/>
          <w:szCs w:val="28"/>
          <w:lang w:val="en-US"/>
        </w:rPr>
        <w:t xml:space="preserve">. Ivanov </w:t>
      </w:r>
      <w:r w:rsidRPr="008B6459">
        <w:rPr>
          <w:rFonts w:ascii="Times New Roman" w:hAnsi="Times New Roman" w:cs="Times New Roman"/>
          <w:bCs/>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proofErr w:type="gramStart"/>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 xml:space="preserve">  Brest</w:t>
      </w:r>
      <w:proofErr w:type="gramEnd"/>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2012</w:t>
      </w:r>
    </w:p>
    <w:p w:rsidR="002F010A" w:rsidRPr="008B6459" w:rsidRDefault="002F010A" w:rsidP="002F010A">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6. </w:t>
      </w:r>
      <w:r w:rsidRPr="008B6459">
        <w:rPr>
          <w:rFonts w:ascii="Times New Roman" w:eastAsia="SimSun" w:hAnsi="Times New Roman" w:cs="Times New Roman"/>
          <w:sz w:val="28"/>
          <w:szCs w:val="28"/>
          <w:bdr w:val="single" w:sz="4" w:space="0" w:color="000000"/>
          <w:lang w:val="uz-Latn-UZ"/>
        </w:rPr>
        <w:t>H.VAXOBOV</w:t>
      </w:r>
      <w:r w:rsidRPr="008B6459">
        <w:rPr>
          <w:rFonts w:ascii="Times New Roman" w:eastAsia="SimSun" w:hAnsi="Times New Roman" w:cs="Times New Roman"/>
          <w:sz w:val="28"/>
          <w:szCs w:val="28"/>
          <w:lang w:val="uz-Latn-UZ"/>
        </w:rPr>
        <w:t xml:space="preserve"> N.R.Alimqulov, N.B. Sultanova “Geografiyа o’qitish metodikasi” Toshkent-2021</w:t>
      </w:r>
    </w:p>
    <w:p w:rsidR="002F010A" w:rsidRPr="008B6459" w:rsidRDefault="002F010A" w:rsidP="002F010A">
      <w:pPr>
        <w:spacing w:after="0" w:line="240" w:lineRule="auto"/>
        <w:ind w:rightChars="-102" w:right="-224"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7. </w:t>
      </w:r>
      <w:r w:rsidRPr="008B6459">
        <w:rPr>
          <w:rFonts w:ascii="Times New Roman" w:hAnsi="Times New Roman" w:cs="Times New Roman"/>
          <w:sz w:val="28"/>
          <w:szCs w:val="28"/>
          <w:lang w:val="uz-Cyrl-UZ"/>
        </w:rPr>
        <w:t>Xoldorova G.M.</w:t>
      </w:r>
      <w:r w:rsidRPr="008B6459">
        <w:rPr>
          <w:rFonts w:ascii="Times New Roman" w:hAnsi="Times New Roman" w:cs="Times New Roman"/>
          <w:b/>
          <w:bCs/>
          <w:sz w:val="28"/>
          <w:szCs w:val="28"/>
          <w:lang w:val="uz-Latn-UZ"/>
        </w:rPr>
        <w:t xml:space="preserve"> </w:t>
      </w:r>
      <w:r w:rsidRPr="008B6459">
        <w:rPr>
          <w:rFonts w:ascii="Times New Roman" w:eastAsia="SimSun" w:hAnsi="Times New Roman" w:cs="Times New Roman"/>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eastAsia="SimSun" w:hAnsi="Times New Roman" w:cs="Times New Roman"/>
          <w:sz w:val="28"/>
          <w:szCs w:val="28"/>
          <w:lang w:val="uz-Latn-UZ"/>
        </w:rPr>
        <w:t>” Jizzax</w:t>
      </w:r>
      <w:r w:rsidRPr="008B6459">
        <w:rPr>
          <w:rFonts w:ascii="Times New Roman" w:eastAsia="SimSun" w:hAnsi="Times New Roman" w:cs="Times New Roman"/>
          <w:sz w:val="28"/>
          <w:szCs w:val="28"/>
          <w:lang w:val="en-US"/>
        </w:rPr>
        <w:t>-2020</w:t>
      </w:r>
    </w:p>
    <w:p w:rsidR="002F010A" w:rsidRPr="008B6459" w:rsidRDefault="002F010A" w:rsidP="002F010A">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8. </w:t>
      </w:r>
      <w:r w:rsidRPr="008B6459">
        <w:rPr>
          <w:rFonts w:ascii="Times New Roman" w:eastAsia="SimSun" w:hAnsi="Times New Roman" w:cs="Times New Roman"/>
          <w:sz w:val="28"/>
          <w:szCs w:val="28"/>
          <w:lang w:val="uz-Latn-UZ"/>
        </w:rPr>
        <w:t>Abduvohidov Safar Niyazmatovich, Ganiyev Ziyodulla Akramovich “Geografiya ta’limi metodikasi” O‘quv qo‘llanma Samarqand - 2021</w:t>
      </w:r>
    </w:p>
    <w:p w:rsidR="002F010A" w:rsidRPr="008B6459" w:rsidRDefault="002F010A" w:rsidP="002F010A">
      <w:pPr>
        <w:spacing w:after="0" w:line="240" w:lineRule="auto"/>
        <w:ind w:right="-5"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9. </w:t>
      </w:r>
      <w:r w:rsidRPr="008B6459">
        <w:rPr>
          <w:rFonts w:ascii="Times New Roman" w:eastAsia="SimSun" w:hAnsi="Times New Roman" w:cs="Times New Roman"/>
          <w:sz w:val="28"/>
          <w:szCs w:val="28"/>
          <w:lang w:val="en-US"/>
        </w:rPr>
        <w:t>Djo‘raboeva H.Sh</w:t>
      </w:r>
      <w:r w:rsidRPr="008B6459">
        <w:rPr>
          <w:rFonts w:ascii="Times New Roman" w:eastAsia="SimSun" w:hAnsi="Times New Roman" w:cs="Times New Roman"/>
          <w:sz w:val="28"/>
          <w:szCs w:val="28"/>
          <w:lang w:val="uz-Latn-UZ"/>
        </w:rPr>
        <w:t xml:space="preserve"> </w:t>
      </w:r>
      <w:r w:rsidRPr="008B6459">
        <w:rPr>
          <w:rFonts w:ascii="Times New Roman" w:eastAsia="SimSun" w:hAnsi="Times New Roman" w:cs="Times New Roman"/>
          <w:sz w:val="28"/>
          <w:szCs w:val="28"/>
          <w:lang w:val="en-US"/>
        </w:rPr>
        <w:t xml:space="preserve">“Tabiiyot </w:t>
      </w:r>
      <w:proofErr w:type="gramStart"/>
      <w:r w:rsidRPr="008B6459">
        <w:rPr>
          <w:rFonts w:ascii="Times New Roman" w:eastAsia="SimSun" w:hAnsi="Times New Roman" w:cs="Times New Roman"/>
          <w:sz w:val="28"/>
          <w:szCs w:val="28"/>
          <w:lang w:val="en-US"/>
        </w:rPr>
        <w:t>va</w:t>
      </w:r>
      <w:proofErr w:type="gramEnd"/>
      <w:r w:rsidRPr="008B6459">
        <w:rPr>
          <w:rFonts w:ascii="Times New Roman" w:eastAsia="SimSun" w:hAnsi="Times New Roman" w:cs="Times New Roman"/>
          <w:sz w:val="28"/>
          <w:szCs w:val="28"/>
          <w:lang w:val="en-US"/>
        </w:rPr>
        <w:t xml:space="preserve"> geografiya o‘qitish metodikasi”</w:t>
      </w:r>
      <w:r w:rsidRPr="008B6459">
        <w:rPr>
          <w:rFonts w:ascii="Times New Roman" w:eastAsia="SimSun" w:hAnsi="Times New Roman" w:cs="Times New Roman"/>
          <w:sz w:val="28"/>
          <w:szCs w:val="28"/>
          <w:lang w:val="uz-Latn-UZ"/>
        </w:rPr>
        <w:t xml:space="preserve"> Farg‘ona</w:t>
      </w:r>
      <w:r w:rsidRPr="008B6459">
        <w:rPr>
          <w:rFonts w:ascii="Times New Roman" w:eastAsia="SimSun" w:hAnsi="Times New Roman" w:cs="Times New Roman"/>
          <w:sz w:val="28"/>
          <w:szCs w:val="28"/>
          <w:lang w:val="en-US"/>
        </w:rPr>
        <w:t xml:space="preserve"> - 2021</w:t>
      </w:r>
    </w:p>
    <w:p w:rsidR="002F010A" w:rsidRPr="008B6459" w:rsidRDefault="002F010A" w:rsidP="002F010A">
      <w:pPr>
        <w:pStyle w:val="a3"/>
        <w:spacing w:after="0" w:line="240" w:lineRule="auto"/>
        <w:ind w:left="0" w:firstLine="567"/>
        <w:jc w:val="both"/>
        <w:rPr>
          <w:rFonts w:ascii="Times New Roman" w:hAnsi="Times New Roman" w:cs="Times New Roman"/>
          <w:sz w:val="28"/>
          <w:szCs w:val="28"/>
          <w:lang w:val="uz-Latn-UZ"/>
        </w:rPr>
      </w:pPr>
    </w:p>
    <w:p w:rsidR="002F010A" w:rsidRPr="008B6459" w:rsidRDefault="002F010A" w:rsidP="002F010A">
      <w:pPr>
        <w:tabs>
          <w:tab w:val="left" w:pos="0"/>
        </w:tabs>
        <w:spacing w:line="240" w:lineRule="auto"/>
        <w:ind w:firstLineChars="201" w:firstLine="563"/>
        <w:rPr>
          <w:rFonts w:ascii="Times New Roman" w:hAnsi="Times New Roman" w:cs="Times New Roman"/>
          <w:b/>
          <w:sz w:val="28"/>
          <w:szCs w:val="28"/>
          <w:lang w:val="uz-Cyrl-UZ"/>
        </w:rPr>
      </w:pPr>
      <w:r w:rsidRPr="008B6459">
        <w:rPr>
          <w:rFonts w:ascii="Times New Roman" w:hAnsi="Times New Roman" w:cs="Times New Roman"/>
          <w:b/>
          <w:sz w:val="28"/>
          <w:szCs w:val="28"/>
          <w:lang w:val="uz-Cyrl-UZ"/>
        </w:rPr>
        <w:t>Elektron manbalar</w:t>
      </w:r>
    </w:p>
    <w:p w:rsidR="002F010A" w:rsidRPr="008B6459" w:rsidRDefault="002F010A" w:rsidP="002F010A">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1</w:t>
      </w:r>
      <w:r w:rsidRPr="008B6459">
        <w:rPr>
          <w:rFonts w:ascii="Times New Roman" w:hAnsi="Times New Roman" w:cs="Times New Roman"/>
          <w:sz w:val="28"/>
          <w:szCs w:val="28"/>
          <w:lang w:val="uz-Cyrl-UZ"/>
        </w:rPr>
        <w:t xml:space="preserve">. stesting.uz – xalqaro tadqiqotlarga tayyorlash sinov platformasi.  </w:t>
      </w:r>
    </w:p>
    <w:p w:rsidR="002F010A" w:rsidRPr="008B6459" w:rsidRDefault="002F010A" w:rsidP="002F010A">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lastRenderedPageBreak/>
        <w:t>2</w:t>
      </w:r>
      <w:r w:rsidRPr="008B6459">
        <w:rPr>
          <w:rFonts w:ascii="Times New Roman" w:hAnsi="Times New Roman" w:cs="Times New Roman"/>
          <w:sz w:val="28"/>
          <w:szCs w:val="28"/>
          <w:lang w:val="uz-Cyrl-UZ"/>
        </w:rPr>
        <w:t xml:space="preserve">. uza.uz – Oʻzbekiston Milliy axborot agentligi sayti. </w:t>
      </w:r>
    </w:p>
    <w:p w:rsidR="002F010A" w:rsidRPr="008B6459" w:rsidRDefault="002F010A" w:rsidP="002F010A">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kitob.uz – Respublika bolalar kutubxonasi sayti. </w:t>
      </w:r>
    </w:p>
    <w:p w:rsidR="002F010A" w:rsidRPr="008B6459" w:rsidRDefault="002F010A" w:rsidP="002F010A">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4</w:t>
      </w:r>
      <w:r w:rsidRPr="008B6459">
        <w:rPr>
          <w:rFonts w:ascii="Times New Roman" w:hAnsi="Times New Roman" w:cs="Times New Roman"/>
          <w:sz w:val="28"/>
          <w:szCs w:val="28"/>
          <w:lang w:val="uz-Cyrl-UZ"/>
        </w:rPr>
        <w:t xml:space="preserve">. emaktab.uz – Oʻzbekiston Respublikasi Maktabgacha va maktab taʼlimi vazirligining raqamli taʼlim platformasi. </w:t>
      </w:r>
    </w:p>
    <w:p w:rsidR="002F010A" w:rsidRPr="008B6459" w:rsidRDefault="002F010A" w:rsidP="002F010A">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5</w:t>
      </w:r>
      <w:r w:rsidRPr="008B6459">
        <w:rPr>
          <w:rFonts w:ascii="Times New Roman" w:hAnsi="Times New Roman" w:cs="Times New Roman"/>
          <w:sz w:val="28"/>
          <w:szCs w:val="28"/>
          <w:lang w:val="uz-Cyrl-UZ"/>
        </w:rPr>
        <w:t xml:space="preserve">. ziyonet.uz – axborot taʼlim portali. </w:t>
      </w:r>
    </w:p>
    <w:p w:rsidR="002F010A" w:rsidRPr="008B6459" w:rsidRDefault="002F010A" w:rsidP="002F010A">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6</w:t>
      </w:r>
      <w:r w:rsidRPr="008B6459">
        <w:rPr>
          <w:rFonts w:ascii="Times New Roman" w:hAnsi="Times New Roman" w:cs="Times New Roman"/>
          <w:sz w:val="28"/>
          <w:szCs w:val="28"/>
          <w:lang w:val="uz-Cyrl-UZ"/>
        </w:rPr>
        <w:t xml:space="preserve">. my.maktab.uz – umumtaʼlim maktablariga oʻquvchilarni onlayn qabul qilish tizimi. </w:t>
      </w:r>
    </w:p>
    <w:p w:rsidR="002F010A" w:rsidRPr="008B6459" w:rsidRDefault="002F010A" w:rsidP="002F010A">
      <w:pPr>
        <w:spacing w:after="160" w:line="240" w:lineRule="auto"/>
        <w:rPr>
          <w:rFonts w:ascii="Times New Roman" w:hAnsi="Times New Roman" w:cs="Times New Roman"/>
          <w:sz w:val="28"/>
          <w:szCs w:val="28"/>
          <w:lang w:val="uz-Cyrl-UZ"/>
        </w:rPr>
      </w:pPr>
      <w:r w:rsidRPr="008B6459">
        <w:rPr>
          <w:rFonts w:ascii="Times New Roman" w:hAnsi="Times New Roman" w:cs="Times New Roman"/>
          <w:sz w:val="28"/>
          <w:szCs w:val="28"/>
          <w:lang w:val="uz-Cyrl-UZ"/>
        </w:rPr>
        <w:br w:type="page"/>
      </w:r>
    </w:p>
    <w:p w:rsidR="00361692" w:rsidRPr="0077592D" w:rsidRDefault="00361692">
      <w:pPr>
        <w:rPr>
          <w:lang w:val="uz-Cyrl-UZ"/>
        </w:rPr>
      </w:pPr>
    </w:p>
    <w:sectPr w:rsidR="00361692" w:rsidRPr="0077592D"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64D76"/>
    <w:multiLevelType w:val="multilevel"/>
    <w:tmpl w:val="D2FA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065"/>
    <w:multiLevelType w:val="multilevel"/>
    <w:tmpl w:val="5294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B08F5"/>
    <w:multiLevelType w:val="multilevel"/>
    <w:tmpl w:val="A6CE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22E00"/>
    <w:multiLevelType w:val="multilevel"/>
    <w:tmpl w:val="C0BE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75401"/>
    <w:multiLevelType w:val="multilevel"/>
    <w:tmpl w:val="EE96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26FF1"/>
    <w:multiLevelType w:val="multilevel"/>
    <w:tmpl w:val="814C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A54B2"/>
    <w:multiLevelType w:val="multilevel"/>
    <w:tmpl w:val="F0DA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348C7"/>
    <w:multiLevelType w:val="multilevel"/>
    <w:tmpl w:val="73285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62CFE"/>
    <w:multiLevelType w:val="multilevel"/>
    <w:tmpl w:val="905C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200D26"/>
    <w:multiLevelType w:val="multilevel"/>
    <w:tmpl w:val="3BD01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4A6F57"/>
    <w:multiLevelType w:val="multilevel"/>
    <w:tmpl w:val="699E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32200"/>
    <w:multiLevelType w:val="multilevel"/>
    <w:tmpl w:val="237A5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7B5956"/>
    <w:multiLevelType w:val="multilevel"/>
    <w:tmpl w:val="1C08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C05F8D"/>
    <w:multiLevelType w:val="multilevel"/>
    <w:tmpl w:val="D05E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C6E49"/>
    <w:multiLevelType w:val="multilevel"/>
    <w:tmpl w:val="5CF4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406E89"/>
    <w:multiLevelType w:val="multilevel"/>
    <w:tmpl w:val="A6F46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662034"/>
    <w:multiLevelType w:val="multilevel"/>
    <w:tmpl w:val="3D7E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F21CBE"/>
    <w:multiLevelType w:val="multilevel"/>
    <w:tmpl w:val="B78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040137"/>
    <w:multiLevelType w:val="multilevel"/>
    <w:tmpl w:val="B83E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115C31"/>
    <w:multiLevelType w:val="multilevel"/>
    <w:tmpl w:val="FD542C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317F28"/>
    <w:multiLevelType w:val="multilevel"/>
    <w:tmpl w:val="F93C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1C3AFE"/>
    <w:multiLevelType w:val="multilevel"/>
    <w:tmpl w:val="D9AE6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6D22F9"/>
    <w:multiLevelType w:val="multilevel"/>
    <w:tmpl w:val="A23A0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203CA7"/>
    <w:multiLevelType w:val="multilevel"/>
    <w:tmpl w:val="2E54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B62883"/>
    <w:multiLevelType w:val="multilevel"/>
    <w:tmpl w:val="C748A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F6368E"/>
    <w:multiLevelType w:val="multilevel"/>
    <w:tmpl w:val="6938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7455DB"/>
    <w:multiLevelType w:val="multilevel"/>
    <w:tmpl w:val="07C44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7470B"/>
    <w:multiLevelType w:val="multilevel"/>
    <w:tmpl w:val="7C541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AD59E0"/>
    <w:multiLevelType w:val="multilevel"/>
    <w:tmpl w:val="3B2A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6069F"/>
    <w:multiLevelType w:val="multilevel"/>
    <w:tmpl w:val="7A80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3C3717"/>
    <w:multiLevelType w:val="multilevel"/>
    <w:tmpl w:val="7ACA0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887D16"/>
    <w:multiLevelType w:val="multilevel"/>
    <w:tmpl w:val="15D4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8"/>
  </w:num>
  <w:num w:numId="3">
    <w:abstractNumId w:val="6"/>
  </w:num>
  <w:num w:numId="4">
    <w:abstractNumId w:val="5"/>
  </w:num>
  <w:num w:numId="5">
    <w:abstractNumId w:val="12"/>
  </w:num>
  <w:num w:numId="6">
    <w:abstractNumId w:val="1"/>
  </w:num>
  <w:num w:numId="7">
    <w:abstractNumId w:val="13"/>
  </w:num>
  <w:num w:numId="8">
    <w:abstractNumId w:val="14"/>
  </w:num>
  <w:num w:numId="9">
    <w:abstractNumId w:val="7"/>
  </w:num>
  <w:num w:numId="10">
    <w:abstractNumId w:val="2"/>
  </w:num>
  <w:num w:numId="11">
    <w:abstractNumId w:val="23"/>
  </w:num>
  <w:num w:numId="12">
    <w:abstractNumId w:val="18"/>
  </w:num>
  <w:num w:numId="13">
    <w:abstractNumId w:val="30"/>
  </w:num>
  <w:num w:numId="14">
    <w:abstractNumId w:val="19"/>
  </w:num>
  <w:num w:numId="15">
    <w:abstractNumId w:val="21"/>
  </w:num>
  <w:num w:numId="16">
    <w:abstractNumId w:val="26"/>
  </w:num>
  <w:num w:numId="17">
    <w:abstractNumId w:val="22"/>
  </w:num>
  <w:num w:numId="18">
    <w:abstractNumId w:val="27"/>
  </w:num>
  <w:num w:numId="19">
    <w:abstractNumId w:val="24"/>
  </w:num>
  <w:num w:numId="20">
    <w:abstractNumId w:val="9"/>
  </w:num>
  <w:num w:numId="21">
    <w:abstractNumId w:val="16"/>
  </w:num>
  <w:num w:numId="22">
    <w:abstractNumId w:val="15"/>
  </w:num>
  <w:num w:numId="23">
    <w:abstractNumId w:val="17"/>
  </w:num>
  <w:num w:numId="24">
    <w:abstractNumId w:val="11"/>
  </w:num>
  <w:num w:numId="25">
    <w:abstractNumId w:val="29"/>
  </w:num>
  <w:num w:numId="26">
    <w:abstractNumId w:val="4"/>
  </w:num>
  <w:num w:numId="27">
    <w:abstractNumId w:val="25"/>
  </w:num>
  <w:num w:numId="28">
    <w:abstractNumId w:val="31"/>
  </w:num>
  <w:num w:numId="29">
    <w:abstractNumId w:val="3"/>
  </w:num>
  <w:num w:numId="30">
    <w:abstractNumId w:val="0"/>
  </w:num>
  <w:num w:numId="31">
    <w:abstractNumId w:val="20"/>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61E"/>
    <w:rsid w:val="002F010A"/>
    <w:rsid w:val="00361692"/>
    <w:rsid w:val="0077592D"/>
    <w:rsid w:val="00AF661E"/>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92E92-8E79-4DF3-B8FC-8F350097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10A"/>
    <w:pPr>
      <w:spacing w:after="200" w:line="276" w:lineRule="auto"/>
    </w:pPr>
  </w:style>
  <w:style w:type="paragraph" w:styleId="3">
    <w:name w:val="heading 3"/>
    <w:basedOn w:val="a"/>
    <w:next w:val="a"/>
    <w:link w:val="30"/>
    <w:uiPriority w:val="9"/>
    <w:semiHidden/>
    <w:unhideWhenUsed/>
    <w:qFormat/>
    <w:rsid w:val="002F010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F010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2F010A"/>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F010A"/>
    <w:rPr>
      <w:rFonts w:asciiTheme="majorHAnsi" w:eastAsiaTheme="majorEastAsia" w:hAnsiTheme="majorHAnsi" w:cstheme="majorBidi"/>
      <w:i/>
      <w:iCs/>
      <w:color w:val="2E74B5" w:themeColor="accent1" w:themeShade="BF"/>
    </w:r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2F010A"/>
    <w:pPr>
      <w:ind w:left="720"/>
      <w:contextualSpacing/>
    </w:pPr>
  </w:style>
  <w:style w:type="paragraph" w:styleId="a5">
    <w:name w:val="Normal (Web)"/>
    <w:basedOn w:val="a"/>
    <w:uiPriority w:val="99"/>
    <w:unhideWhenUsed/>
    <w:rsid w:val="002F01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F010A"/>
    <w:rPr>
      <w:b/>
      <w:bCs/>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2F0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3322</Words>
  <Characters>18937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2026-10-26T10:09:00Z</dcterms:created>
  <dcterms:modified xsi:type="dcterms:W3CDTF">2026-10-26T10:09:00Z</dcterms:modified>
</cp:coreProperties>
</file>