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3E193" w14:textId="1D764920" w:rsidR="00C24458" w:rsidRDefault="00C24458" w:rsidP="00C24458">
      <w:pPr>
        <w:pStyle w:val="a3"/>
        <w:spacing w:after="0" w:line="360" w:lineRule="auto"/>
        <w:ind w:left="-34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4458">
        <w:rPr>
          <w:rFonts w:ascii="Times New Roman" w:eastAsia="Times New Roman" w:hAnsi="Times New Roman" w:cs="Times New Roman"/>
          <w:b/>
          <w:bCs/>
          <w:sz w:val="28"/>
          <w:szCs w:val="28"/>
        </w:rPr>
        <w:t>III. СОВРЕМЕННЫЕ ПОДХОДЫ К ПРЕПОДАВАНИЮ РУССКОГО ЯЗЫКА КАК ИНОСТРАННОГО</w:t>
      </w:r>
      <w:r w:rsidRPr="00C2445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C2445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Модуль 3.1. Комплексный подход к преподаванию РКИ: ГОС, учебные материалы, методические решения</w:t>
      </w:r>
      <w:r w:rsidRPr="00C24458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14:paraId="6AA9E885" w14:textId="46F9399C" w:rsidR="00C24458" w:rsidRPr="00C24458" w:rsidRDefault="00C24458" w:rsidP="00C24458">
      <w:pPr>
        <w:pStyle w:val="a3"/>
        <w:spacing w:after="0" w:line="360" w:lineRule="auto"/>
        <w:ind w:left="-3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445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3.1.2. </w:t>
      </w:r>
      <w:r w:rsidRPr="00C24458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Практическое применение и эффективность использования учебников нового поколения</w:t>
      </w:r>
    </w:p>
    <w:p w14:paraId="0F6C40A8" w14:textId="77777777" w:rsidR="00C24458" w:rsidRDefault="00C24458" w:rsidP="00C24458">
      <w:pPr>
        <w:pStyle w:val="a3"/>
        <w:spacing w:after="0" w:line="360" w:lineRule="auto"/>
        <w:ind w:left="-3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99EB94" w14:textId="049CD38B" w:rsidR="00651906" w:rsidRPr="00FB1B9F" w:rsidRDefault="00651906" w:rsidP="00C24458">
      <w:pPr>
        <w:pStyle w:val="a3"/>
        <w:spacing w:after="0" w:line="360" w:lineRule="auto"/>
        <w:ind w:left="-3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B9F">
        <w:rPr>
          <w:rFonts w:ascii="Times New Roman" w:hAnsi="Times New Roman" w:cs="Times New Roman"/>
          <w:b/>
          <w:sz w:val="28"/>
          <w:szCs w:val="28"/>
        </w:rPr>
        <w:t>Использованная литература</w:t>
      </w:r>
    </w:p>
    <w:p w14:paraId="14EF9B0F" w14:textId="77777777" w:rsidR="00651906" w:rsidRPr="00FB1B9F" w:rsidRDefault="00651906" w:rsidP="00FB1B9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1B9F">
        <w:rPr>
          <w:rFonts w:ascii="Times New Roman" w:hAnsi="Times New Roman" w:cs="Times New Roman"/>
          <w:sz w:val="28"/>
          <w:szCs w:val="28"/>
        </w:rPr>
        <w:t>Абдураимова</w:t>
      </w:r>
      <w:proofErr w:type="spellEnd"/>
      <w:r w:rsidRPr="00FB1B9F">
        <w:rPr>
          <w:rFonts w:ascii="Times New Roman" w:hAnsi="Times New Roman" w:cs="Times New Roman"/>
          <w:sz w:val="28"/>
          <w:szCs w:val="28"/>
        </w:rPr>
        <w:t xml:space="preserve"> З.Х., </w:t>
      </w:r>
      <w:proofErr w:type="spellStart"/>
      <w:r w:rsidRPr="00FB1B9F">
        <w:rPr>
          <w:rFonts w:ascii="Times New Roman" w:hAnsi="Times New Roman" w:cs="Times New Roman"/>
          <w:sz w:val="28"/>
          <w:szCs w:val="28"/>
        </w:rPr>
        <w:t>Исламбекова</w:t>
      </w:r>
      <w:proofErr w:type="spellEnd"/>
      <w:r w:rsidRPr="00FB1B9F">
        <w:rPr>
          <w:rFonts w:ascii="Times New Roman" w:hAnsi="Times New Roman" w:cs="Times New Roman"/>
          <w:sz w:val="28"/>
          <w:szCs w:val="28"/>
        </w:rPr>
        <w:t xml:space="preserve"> С.Ю., </w:t>
      </w:r>
      <w:proofErr w:type="spellStart"/>
      <w:r w:rsidRPr="00FB1B9F">
        <w:rPr>
          <w:rFonts w:ascii="Times New Roman" w:hAnsi="Times New Roman" w:cs="Times New Roman"/>
          <w:sz w:val="28"/>
          <w:szCs w:val="28"/>
        </w:rPr>
        <w:t>Миркурбанов</w:t>
      </w:r>
      <w:proofErr w:type="spellEnd"/>
      <w:r w:rsidRPr="00FB1B9F">
        <w:rPr>
          <w:rFonts w:ascii="Times New Roman" w:hAnsi="Times New Roman" w:cs="Times New Roman"/>
          <w:sz w:val="28"/>
          <w:szCs w:val="28"/>
        </w:rPr>
        <w:t xml:space="preserve"> Н.М., </w:t>
      </w:r>
      <w:proofErr w:type="spellStart"/>
      <w:r w:rsidRPr="00FB1B9F">
        <w:rPr>
          <w:rFonts w:ascii="Times New Roman" w:hAnsi="Times New Roman" w:cs="Times New Roman"/>
          <w:sz w:val="28"/>
          <w:szCs w:val="28"/>
        </w:rPr>
        <w:t>Турсуналиева</w:t>
      </w:r>
      <w:proofErr w:type="spellEnd"/>
      <w:r w:rsidRPr="00FB1B9F">
        <w:rPr>
          <w:rFonts w:ascii="Times New Roman" w:hAnsi="Times New Roman" w:cs="Times New Roman"/>
          <w:sz w:val="28"/>
          <w:szCs w:val="28"/>
        </w:rPr>
        <w:t xml:space="preserve"> Б.У., </w:t>
      </w:r>
      <w:proofErr w:type="spellStart"/>
      <w:r w:rsidRPr="00FB1B9F">
        <w:rPr>
          <w:rFonts w:ascii="Times New Roman" w:hAnsi="Times New Roman" w:cs="Times New Roman"/>
          <w:sz w:val="28"/>
          <w:szCs w:val="28"/>
        </w:rPr>
        <w:t>Хамраева</w:t>
      </w:r>
      <w:proofErr w:type="spellEnd"/>
      <w:r w:rsidRPr="00FB1B9F">
        <w:rPr>
          <w:rFonts w:ascii="Times New Roman" w:hAnsi="Times New Roman" w:cs="Times New Roman"/>
          <w:sz w:val="28"/>
          <w:szCs w:val="28"/>
        </w:rPr>
        <w:t xml:space="preserve"> Е.А. Учебная программа по русскому языку для школ с узбекским и другими языками обучения.  Ташкент – 2022 г. </w:t>
      </w:r>
    </w:p>
    <w:p w14:paraId="471C3F87" w14:textId="77777777" w:rsidR="00FB1B9F" w:rsidRDefault="00FB1B9F" w:rsidP="00FB1B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1B9F">
        <w:rPr>
          <w:rFonts w:ascii="Times New Roman" w:hAnsi="Times New Roman" w:cs="Times New Roman"/>
          <w:sz w:val="28"/>
          <w:szCs w:val="28"/>
        </w:rPr>
        <w:t>Ишмухамедов</w:t>
      </w:r>
      <w:proofErr w:type="spellEnd"/>
      <w:r w:rsidRPr="00FB1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B9F">
        <w:rPr>
          <w:rFonts w:ascii="Times New Roman" w:hAnsi="Times New Roman" w:cs="Times New Roman"/>
          <w:sz w:val="28"/>
          <w:szCs w:val="28"/>
        </w:rPr>
        <w:t>Р.Дж</w:t>
      </w:r>
      <w:proofErr w:type="spellEnd"/>
      <w:r w:rsidRPr="00FB1B9F">
        <w:rPr>
          <w:rFonts w:ascii="Times New Roman" w:hAnsi="Times New Roman" w:cs="Times New Roman"/>
          <w:sz w:val="28"/>
          <w:szCs w:val="28"/>
        </w:rPr>
        <w:t>, Юлдашев М.А, Инновационные педагогические технологии в образовании и воспитании. -T.: «</w:t>
      </w:r>
      <w:proofErr w:type="spellStart"/>
      <w:r w:rsidRPr="00FB1B9F">
        <w:rPr>
          <w:rFonts w:ascii="Times New Roman" w:hAnsi="Times New Roman" w:cs="Times New Roman"/>
          <w:sz w:val="28"/>
          <w:szCs w:val="28"/>
        </w:rPr>
        <w:t>Нихол</w:t>
      </w:r>
      <w:proofErr w:type="spellEnd"/>
      <w:r w:rsidRPr="00FB1B9F">
        <w:rPr>
          <w:rFonts w:ascii="Times New Roman" w:hAnsi="Times New Roman" w:cs="Times New Roman"/>
          <w:sz w:val="28"/>
          <w:szCs w:val="28"/>
        </w:rPr>
        <w:t>», 2013.</w:t>
      </w:r>
    </w:p>
    <w:p w14:paraId="21BDF6E9" w14:textId="77777777" w:rsidR="00CB7A19" w:rsidRDefault="00CB7A19" w:rsidP="00CB7A1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CB7A19">
        <w:rPr>
          <w:rFonts w:ascii="Times New Roman" w:hAnsi="Times New Roman" w:cs="Times New Roman"/>
          <w:sz w:val="28"/>
          <w:szCs w:val="28"/>
        </w:rPr>
        <w:t xml:space="preserve">кишина А.А., Каган О.Е. Учимся учиться. Для преподавателя </w:t>
      </w:r>
      <w:proofErr w:type="gramStart"/>
      <w:r w:rsidRPr="00CB7A19">
        <w:rPr>
          <w:rFonts w:ascii="Times New Roman" w:hAnsi="Times New Roman" w:cs="Times New Roman"/>
          <w:sz w:val="28"/>
          <w:szCs w:val="28"/>
        </w:rPr>
        <w:t>рус-</w:t>
      </w:r>
      <w:proofErr w:type="spellStart"/>
      <w:r w:rsidRPr="00CB7A1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proofErr w:type="gramEnd"/>
      <w:r w:rsidRPr="00CB7A19">
        <w:rPr>
          <w:rFonts w:ascii="Times New Roman" w:hAnsi="Times New Roman" w:cs="Times New Roman"/>
          <w:sz w:val="28"/>
          <w:szCs w:val="28"/>
        </w:rPr>
        <w:t xml:space="preserve"> языка как иностранного. М.: Русский язык. Курсы, 2016. 256 с.2.</w:t>
      </w:r>
    </w:p>
    <w:p w14:paraId="0FB60C75" w14:textId="77777777" w:rsidR="00CB7A19" w:rsidRDefault="00CB7A19" w:rsidP="00CB7A1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B7A19">
        <w:rPr>
          <w:rFonts w:ascii="Times New Roman" w:hAnsi="Times New Roman" w:cs="Times New Roman"/>
          <w:sz w:val="28"/>
          <w:szCs w:val="28"/>
        </w:rPr>
        <w:t xml:space="preserve">А.М Кулибина Н.В. Зачем, что и как читать на уроке. Художественный текст при изучении русского языка как иностранного. СПб: </w:t>
      </w:r>
      <w:proofErr w:type="gramStart"/>
      <w:r w:rsidRPr="00CB7A19">
        <w:rPr>
          <w:rFonts w:ascii="Times New Roman" w:hAnsi="Times New Roman" w:cs="Times New Roman"/>
          <w:sz w:val="28"/>
          <w:szCs w:val="28"/>
        </w:rPr>
        <w:t>Злато-уст</w:t>
      </w:r>
      <w:proofErr w:type="gramEnd"/>
      <w:r w:rsidRPr="00CB7A19">
        <w:rPr>
          <w:rFonts w:ascii="Times New Roman" w:hAnsi="Times New Roman" w:cs="Times New Roman"/>
          <w:sz w:val="28"/>
          <w:szCs w:val="28"/>
        </w:rPr>
        <w:t xml:space="preserve">, 2001. 264 с.8. </w:t>
      </w:r>
    </w:p>
    <w:p w14:paraId="5608A6BD" w14:textId="77777777" w:rsidR="00651906" w:rsidRDefault="00CB7A19" w:rsidP="00CB7A1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B7A19">
        <w:rPr>
          <w:rFonts w:ascii="Times New Roman" w:hAnsi="Times New Roman" w:cs="Times New Roman"/>
          <w:sz w:val="28"/>
          <w:szCs w:val="28"/>
        </w:rPr>
        <w:t xml:space="preserve"> Самсонова Т.П., Евсеева К.С., Никифорова Е.П. Текст как основа развития связной речи учащихся якутских школ. Якутск: Нац. кн. изд-во “</w:t>
      </w:r>
      <w:proofErr w:type="spellStart"/>
      <w:r w:rsidRPr="00CB7A19">
        <w:rPr>
          <w:rFonts w:ascii="Times New Roman" w:hAnsi="Times New Roman" w:cs="Times New Roman"/>
          <w:sz w:val="28"/>
          <w:szCs w:val="28"/>
        </w:rPr>
        <w:t>Бичик</w:t>
      </w:r>
      <w:proofErr w:type="spellEnd"/>
      <w:r w:rsidRPr="00CB7A19">
        <w:rPr>
          <w:rFonts w:ascii="Times New Roman" w:hAnsi="Times New Roman" w:cs="Times New Roman"/>
          <w:sz w:val="28"/>
          <w:szCs w:val="28"/>
        </w:rPr>
        <w:t>”, 1995. 96 с.</w:t>
      </w:r>
    </w:p>
    <w:p w14:paraId="24F19061" w14:textId="77777777" w:rsidR="005104D7" w:rsidRPr="005104D7" w:rsidRDefault="005104D7" w:rsidP="005104D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104D7">
        <w:rPr>
          <w:rFonts w:ascii="Times New Roman" w:hAnsi="Times New Roman" w:cs="Times New Roman"/>
          <w:sz w:val="28"/>
          <w:szCs w:val="28"/>
        </w:rPr>
        <w:t>Учебники</w:t>
      </w:r>
      <w:r>
        <w:rPr>
          <w:rFonts w:ascii="Times New Roman" w:hAnsi="Times New Roman" w:cs="Times New Roman"/>
          <w:sz w:val="28"/>
          <w:szCs w:val="28"/>
        </w:rPr>
        <w:t xml:space="preserve"> (2-11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104D7">
        <w:rPr>
          <w:rFonts w:ascii="Times New Roman" w:hAnsi="Times New Roman" w:cs="Times New Roman"/>
          <w:sz w:val="28"/>
          <w:szCs w:val="28"/>
        </w:rPr>
        <w:t xml:space="preserve"> для</w:t>
      </w:r>
      <w:proofErr w:type="gramEnd"/>
      <w:r w:rsidRPr="005104D7">
        <w:rPr>
          <w:rFonts w:ascii="Times New Roman" w:hAnsi="Times New Roman" w:cs="Times New Roman"/>
          <w:sz w:val="28"/>
          <w:szCs w:val="28"/>
        </w:rPr>
        <w:t xml:space="preserve"> школ среднего общего образования с узбекским и другими языками обучения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104D7">
        <w:rPr>
          <w:rFonts w:ascii="Times New Roman" w:hAnsi="Times New Roman" w:cs="Times New Roman"/>
          <w:sz w:val="28"/>
          <w:szCs w:val="28"/>
        </w:rPr>
        <w:t xml:space="preserve">од научной редакцией Е. А. </w:t>
      </w:r>
      <w:proofErr w:type="spellStart"/>
      <w:r w:rsidRPr="005104D7">
        <w:rPr>
          <w:rFonts w:ascii="Times New Roman" w:hAnsi="Times New Roman" w:cs="Times New Roman"/>
          <w:sz w:val="28"/>
          <w:szCs w:val="28"/>
        </w:rPr>
        <w:t>Хамраевой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104D7">
        <w:rPr>
          <w:rFonts w:ascii="Times New Roman" w:hAnsi="Times New Roman" w:cs="Times New Roman"/>
          <w:sz w:val="28"/>
          <w:szCs w:val="28"/>
        </w:rPr>
        <w:t>Ташкент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14:paraId="623CAC68" w14:textId="77777777" w:rsidR="00CB7A19" w:rsidRPr="005104D7" w:rsidRDefault="005104D7" w:rsidP="005104D7">
      <w:pPr>
        <w:spacing w:after="0" w:line="360" w:lineRule="auto"/>
        <w:ind w:left="-349"/>
        <w:rPr>
          <w:rFonts w:ascii="Times New Roman" w:hAnsi="Times New Roman" w:cs="Times New Roman"/>
          <w:sz w:val="28"/>
          <w:szCs w:val="28"/>
        </w:rPr>
      </w:pPr>
      <w:r w:rsidRPr="005104D7">
        <w:rPr>
          <w:rFonts w:ascii="Times New Roman" w:hAnsi="Times New Roman" w:cs="Times New Roman"/>
          <w:sz w:val="28"/>
          <w:szCs w:val="28"/>
        </w:rPr>
        <w:t>Республиканский центр образования, 2022</w:t>
      </w:r>
    </w:p>
    <w:p w14:paraId="4CAF0372" w14:textId="77777777" w:rsidR="00651906" w:rsidRPr="00FB1B9F" w:rsidRDefault="00651906" w:rsidP="00651906">
      <w:pPr>
        <w:pStyle w:val="a3"/>
        <w:spacing w:after="0" w:line="360" w:lineRule="auto"/>
        <w:ind w:left="11"/>
        <w:rPr>
          <w:rFonts w:ascii="Times New Roman" w:hAnsi="Times New Roman" w:cs="Times New Roman"/>
          <w:b/>
          <w:sz w:val="28"/>
          <w:szCs w:val="28"/>
        </w:rPr>
      </w:pPr>
      <w:r w:rsidRPr="00FB1B9F">
        <w:rPr>
          <w:rFonts w:ascii="Times New Roman" w:hAnsi="Times New Roman" w:cs="Times New Roman"/>
          <w:b/>
          <w:sz w:val="28"/>
          <w:szCs w:val="28"/>
        </w:rPr>
        <w:t>Информационные ресурсы:</w:t>
      </w:r>
    </w:p>
    <w:p w14:paraId="71241B4E" w14:textId="77777777" w:rsidR="00651906" w:rsidRPr="00FB1B9F" w:rsidRDefault="00651906" w:rsidP="00651906">
      <w:pPr>
        <w:pStyle w:val="a3"/>
        <w:spacing w:after="0" w:line="360" w:lineRule="auto"/>
        <w:ind w:left="11"/>
        <w:rPr>
          <w:rFonts w:ascii="Times New Roman" w:hAnsi="Times New Roman" w:cs="Times New Roman"/>
          <w:sz w:val="28"/>
          <w:szCs w:val="28"/>
        </w:rPr>
      </w:pPr>
      <w:r w:rsidRPr="00FB1B9F">
        <w:rPr>
          <w:rFonts w:ascii="Times New Roman" w:hAnsi="Times New Roman" w:cs="Times New Roman"/>
          <w:sz w:val="28"/>
          <w:szCs w:val="28"/>
        </w:rPr>
        <w:t>1.</w:t>
      </w:r>
      <w:r w:rsidRPr="00FB1B9F">
        <w:rPr>
          <w:rFonts w:ascii="Times New Roman" w:hAnsi="Times New Roman" w:cs="Times New Roman"/>
          <w:sz w:val="28"/>
          <w:szCs w:val="28"/>
        </w:rPr>
        <w:tab/>
        <w:t>Elizaveta.hamraeva@gmail.com</w:t>
      </w:r>
    </w:p>
    <w:p w14:paraId="113878F3" w14:textId="77777777" w:rsidR="00651906" w:rsidRPr="00FB1B9F" w:rsidRDefault="00651906" w:rsidP="00651906">
      <w:pPr>
        <w:pStyle w:val="a3"/>
        <w:spacing w:after="0" w:line="360" w:lineRule="auto"/>
        <w:ind w:left="11"/>
        <w:rPr>
          <w:rFonts w:ascii="Times New Roman" w:hAnsi="Times New Roman" w:cs="Times New Roman"/>
          <w:sz w:val="28"/>
          <w:szCs w:val="28"/>
          <w:lang w:val="en-US"/>
        </w:rPr>
      </w:pPr>
      <w:r w:rsidRPr="00C24458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C24458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FB1B9F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C24458">
        <w:rPr>
          <w:rFonts w:ascii="Times New Roman" w:hAnsi="Times New Roman" w:cs="Times New Roman"/>
          <w:sz w:val="28"/>
          <w:szCs w:val="28"/>
          <w:lang w:val="en-US"/>
        </w:rPr>
        <w:t xml:space="preserve">:// </w:t>
      </w:r>
      <w:proofErr w:type="gramStart"/>
      <w:r w:rsidRPr="00FB1B9F">
        <w:rPr>
          <w:rFonts w:ascii="Times New Roman" w:hAnsi="Times New Roman" w:cs="Times New Roman"/>
          <w:sz w:val="28"/>
          <w:szCs w:val="28"/>
          <w:lang w:val="en-US"/>
        </w:rPr>
        <w:t>yaca</w:t>
      </w:r>
      <w:r w:rsidRPr="00C2445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FB1B9F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Pr="00C2445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FB1B9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24458">
        <w:rPr>
          <w:rFonts w:ascii="Times New Roman" w:hAnsi="Times New Roman" w:cs="Times New Roman"/>
          <w:sz w:val="28"/>
          <w:szCs w:val="28"/>
          <w:lang w:val="en-US"/>
        </w:rPr>
        <w:t>./</w:t>
      </w:r>
      <w:proofErr w:type="spellStart"/>
      <w:proofErr w:type="gramEnd"/>
      <w:r w:rsidRPr="00FB1B9F">
        <w:rPr>
          <w:rFonts w:ascii="Times New Roman" w:hAnsi="Times New Roman" w:cs="Times New Roman"/>
          <w:sz w:val="28"/>
          <w:szCs w:val="28"/>
          <w:lang w:val="en-US"/>
        </w:rPr>
        <w:t>yca</w:t>
      </w:r>
      <w:proofErr w:type="spellEnd"/>
      <w:r w:rsidRPr="00C24458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FB1B9F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Pr="00C24458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FB1B9F">
        <w:rPr>
          <w:rFonts w:ascii="Times New Roman" w:hAnsi="Times New Roman" w:cs="Times New Roman"/>
          <w:sz w:val="28"/>
          <w:szCs w:val="28"/>
          <w:lang w:val="en-US"/>
        </w:rPr>
        <w:t>Culture</w:t>
      </w:r>
      <w:r w:rsidRPr="00C24458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FB1B9F">
        <w:rPr>
          <w:rFonts w:ascii="Times New Roman" w:hAnsi="Times New Roman" w:cs="Times New Roman"/>
          <w:sz w:val="28"/>
          <w:szCs w:val="28"/>
          <w:lang w:val="en-US"/>
        </w:rPr>
        <w:t>Literature</w:t>
      </w:r>
      <w:r w:rsidRPr="00C24458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FB1B9F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Pr="00C244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B1B9F">
        <w:rPr>
          <w:rFonts w:ascii="Times New Roman" w:hAnsi="Times New Roman" w:cs="Times New Roman"/>
          <w:sz w:val="28"/>
          <w:szCs w:val="28"/>
          <w:lang w:val="en-US"/>
        </w:rPr>
        <w:t>Libries</w:t>
      </w:r>
      <w:proofErr w:type="spellEnd"/>
      <w:r w:rsidRPr="00FB1B9F">
        <w:rPr>
          <w:rFonts w:ascii="Times New Roman" w:hAnsi="Times New Roman" w:cs="Times New Roman"/>
          <w:sz w:val="28"/>
          <w:szCs w:val="28"/>
          <w:lang w:val="en-US"/>
        </w:rPr>
        <w:t>/</w:t>
      </w:r>
    </w:p>
    <w:p w14:paraId="3E84AE43" w14:textId="77777777" w:rsidR="00651906" w:rsidRPr="00FB1B9F" w:rsidRDefault="00651906" w:rsidP="00651906">
      <w:pPr>
        <w:pStyle w:val="a3"/>
        <w:spacing w:after="0" w:line="360" w:lineRule="auto"/>
        <w:ind w:left="11"/>
        <w:rPr>
          <w:rFonts w:ascii="Times New Roman" w:hAnsi="Times New Roman" w:cs="Times New Roman"/>
          <w:sz w:val="28"/>
          <w:szCs w:val="28"/>
          <w:lang w:val="en-US"/>
        </w:rPr>
      </w:pPr>
      <w:r w:rsidRPr="00FB1B9F">
        <w:rPr>
          <w:rFonts w:ascii="Times New Roman" w:hAnsi="Times New Roman" w:cs="Times New Roman"/>
          <w:sz w:val="28"/>
          <w:szCs w:val="28"/>
          <w:lang w:val="en-US"/>
        </w:rPr>
        <w:lastRenderedPageBreak/>
        <w:t>3.</w:t>
      </w:r>
      <w:r w:rsidRPr="00FB1B9F">
        <w:rPr>
          <w:rFonts w:ascii="Times New Roman" w:hAnsi="Times New Roman" w:cs="Times New Roman"/>
          <w:sz w:val="28"/>
          <w:szCs w:val="28"/>
          <w:lang w:val="en-US"/>
        </w:rPr>
        <w:tab/>
        <w:t>http://lib.rin.ru</w:t>
      </w:r>
    </w:p>
    <w:p w14:paraId="031E0BB9" w14:textId="77777777" w:rsidR="00651906" w:rsidRPr="00FB1B9F" w:rsidRDefault="00651906" w:rsidP="00651906">
      <w:pPr>
        <w:pStyle w:val="a3"/>
        <w:spacing w:after="0" w:line="360" w:lineRule="auto"/>
        <w:ind w:left="11"/>
        <w:rPr>
          <w:rFonts w:ascii="Times New Roman" w:hAnsi="Times New Roman" w:cs="Times New Roman"/>
          <w:sz w:val="28"/>
          <w:szCs w:val="28"/>
          <w:lang w:val="en-US"/>
        </w:rPr>
      </w:pPr>
      <w:r w:rsidRPr="00FB1B9F">
        <w:rPr>
          <w:rFonts w:ascii="Times New Roman" w:hAnsi="Times New Roman" w:cs="Times New Roman"/>
          <w:sz w:val="28"/>
          <w:szCs w:val="28"/>
          <w:lang w:val="en-US"/>
        </w:rPr>
        <w:t>4.</w:t>
      </w:r>
      <w:r w:rsidRPr="00FB1B9F">
        <w:rPr>
          <w:rFonts w:ascii="Times New Roman" w:hAnsi="Times New Roman" w:cs="Times New Roman"/>
          <w:sz w:val="28"/>
          <w:szCs w:val="28"/>
          <w:lang w:val="en-US"/>
        </w:rPr>
        <w:tab/>
        <w:t>http://uzedu.uz</w:t>
      </w:r>
    </w:p>
    <w:p w14:paraId="32B46158" w14:textId="77777777" w:rsidR="00651906" w:rsidRPr="00FB1B9F" w:rsidRDefault="00651906" w:rsidP="00651906">
      <w:pPr>
        <w:pStyle w:val="a3"/>
        <w:spacing w:after="0" w:line="360" w:lineRule="auto"/>
        <w:ind w:left="11"/>
        <w:rPr>
          <w:rFonts w:ascii="Times New Roman" w:hAnsi="Times New Roman" w:cs="Times New Roman"/>
          <w:sz w:val="28"/>
          <w:szCs w:val="28"/>
        </w:rPr>
      </w:pPr>
      <w:r w:rsidRPr="00FB1B9F">
        <w:rPr>
          <w:rFonts w:ascii="Times New Roman" w:hAnsi="Times New Roman" w:cs="Times New Roman"/>
          <w:sz w:val="28"/>
          <w:szCs w:val="28"/>
        </w:rPr>
        <w:t>5.</w:t>
      </w:r>
      <w:r w:rsidRPr="00FB1B9F">
        <w:rPr>
          <w:rFonts w:ascii="Times New Roman" w:hAnsi="Times New Roman" w:cs="Times New Roman"/>
          <w:sz w:val="28"/>
          <w:szCs w:val="28"/>
        </w:rPr>
        <w:tab/>
        <w:t>http://eduportal.uz</w:t>
      </w:r>
    </w:p>
    <w:p w14:paraId="4D073C18" w14:textId="77777777" w:rsidR="002C7B6E" w:rsidRPr="00FB1B9F" w:rsidRDefault="002C7B6E">
      <w:pPr>
        <w:rPr>
          <w:rFonts w:ascii="Times New Roman" w:hAnsi="Times New Roman" w:cs="Times New Roman"/>
          <w:sz w:val="28"/>
          <w:szCs w:val="28"/>
        </w:rPr>
      </w:pPr>
    </w:p>
    <w:sectPr w:rsidR="002C7B6E" w:rsidRPr="00FB1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A34D0"/>
    <w:multiLevelType w:val="hybridMultilevel"/>
    <w:tmpl w:val="32D809BA"/>
    <w:lvl w:ilvl="0" w:tplc="875079B2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F03"/>
    <w:rsid w:val="00200A84"/>
    <w:rsid w:val="002C7B6E"/>
    <w:rsid w:val="005104D7"/>
    <w:rsid w:val="005768C1"/>
    <w:rsid w:val="00651906"/>
    <w:rsid w:val="00820F03"/>
    <w:rsid w:val="00B165A5"/>
    <w:rsid w:val="00C24458"/>
    <w:rsid w:val="00CB7A19"/>
    <w:rsid w:val="00EA30C1"/>
    <w:rsid w:val="00FB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04A55"/>
  <w15:chartTrackingRefBased/>
  <w15:docId w15:val="{2C1264CD-6217-45D2-B16A-E98DE993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90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Мадина Турдыева</cp:lastModifiedBy>
  <cp:revision>8</cp:revision>
  <dcterms:created xsi:type="dcterms:W3CDTF">2024-12-16T07:11:00Z</dcterms:created>
  <dcterms:modified xsi:type="dcterms:W3CDTF">2025-12-27T17:25:00Z</dcterms:modified>
</cp:coreProperties>
</file>