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F59C1DD" w14:textId="18B92D5A" w:rsidR="00934360" w:rsidRPr="00934360" w:rsidRDefault="00934360" w:rsidP="00934360">
      <w:pPr>
        <w:jc w:val="center"/>
        <w:rPr>
          <w:b/>
          <w:sz w:val="28"/>
          <w:szCs w:val="28"/>
          <w:lang w:val="ru-RU"/>
        </w:rPr>
      </w:pPr>
      <w:r w:rsidRPr="00934360">
        <w:rPr>
          <w:b/>
          <w:bCs/>
          <w:sz w:val="28"/>
          <w:szCs w:val="28"/>
          <w:lang w:val="en-US"/>
        </w:rPr>
        <w:t>III</w:t>
      </w:r>
      <w:r w:rsidRPr="00934360">
        <w:rPr>
          <w:b/>
          <w:bCs/>
          <w:sz w:val="28"/>
          <w:szCs w:val="28"/>
          <w:lang w:val="ru-RU"/>
        </w:rPr>
        <w:t xml:space="preserve">. </w:t>
      </w:r>
      <w:r w:rsidRPr="00934360">
        <w:rPr>
          <w:b/>
          <w:sz w:val="28"/>
          <w:szCs w:val="28"/>
          <w:lang w:val="ru-RU"/>
        </w:rPr>
        <w:t>СОВРЕМЕННЫЕ ПОДХОДЫ К ПРЕПОДАВАНИЮ ПРЕДМЕТ</w:t>
      </w:r>
      <w:r w:rsidR="001F6D6A">
        <w:rPr>
          <w:b/>
          <w:sz w:val="28"/>
          <w:szCs w:val="28"/>
          <w:lang w:val="ru-RU"/>
        </w:rPr>
        <w:t xml:space="preserve">ОВ </w:t>
      </w:r>
      <w:r w:rsidR="001F6D6A" w:rsidRPr="001F6D6A">
        <w:rPr>
          <w:b/>
          <w:sz w:val="28"/>
          <w:szCs w:val="28"/>
          <w:lang w:val="ru-RU"/>
        </w:rPr>
        <w:t>«РОДНОЙ ЯЗЫК» И «ЛИТЕРАТУРА»</w:t>
      </w:r>
    </w:p>
    <w:p w14:paraId="516EF9C6" w14:textId="77777777" w:rsidR="00934360" w:rsidRPr="00934360" w:rsidRDefault="00934360" w:rsidP="00934360">
      <w:pPr>
        <w:autoSpaceDE w:val="0"/>
        <w:autoSpaceDN w:val="0"/>
        <w:adjustRightInd w:val="0"/>
        <w:spacing w:line="276" w:lineRule="auto"/>
        <w:ind w:firstLine="284"/>
        <w:jc w:val="center"/>
        <w:rPr>
          <w:rFonts w:eastAsia="Calibri"/>
          <w:b/>
          <w:bCs/>
          <w:kern w:val="2"/>
          <w:sz w:val="28"/>
          <w:szCs w:val="28"/>
          <w:lang w:val="ru-RU" w:eastAsia="en-US"/>
          <w14:ligatures w14:val="standardContextual"/>
        </w:rPr>
      </w:pPr>
      <w:r w:rsidRPr="00934360">
        <w:rPr>
          <w:rFonts w:eastAsia="Calibri"/>
          <w:b/>
          <w:bCs/>
          <w:kern w:val="2"/>
          <w:sz w:val="28"/>
          <w:szCs w:val="28"/>
          <w:lang w:val="ru-RU" w:eastAsia="en-US"/>
          <w14:ligatures w14:val="standardContextual"/>
        </w:rPr>
        <w:t>3.1. Современные подходы к преподаванию русского языка и литературы: ГОС, учебная программа, учебники.</w:t>
      </w:r>
    </w:p>
    <w:p w14:paraId="32D62B59" w14:textId="28951DB3" w:rsidR="00934360" w:rsidRPr="00916E50" w:rsidRDefault="00934360" w:rsidP="00BE7EBE">
      <w:pPr>
        <w:jc w:val="center"/>
        <w:rPr>
          <w:b/>
          <w:sz w:val="28"/>
          <w:szCs w:val="28"/>
        </w:rPr>
      </w:pPr>
      <w:r w:rsidRPr="00916E50">
        <w:rPr>
          <w:b/>
          <w:sz w:val="28"/>
          <w:szCs w:val="28"/>
        </w:rPr>
        <w:t xml:space="preserve">Тема 3. </w:t>
      </w:r>
      <w:r w:rsidRPr="008B4C5D">
        <w:rPr>
          <w:b/>
          <w:sz w:val="28"/>
          <w:szCs w:val="28"/>
        </w:rPr>
        <w:t>Гибкие стратегии преподавания р</w:t>
      </w:r>
      <w:r w:rsidR="001F6D6A">
        <w:rPr>
          <w:b/>
          <w:sz w:val="28"/>
          <w:szCs w:val="28"/>
          <w:lang w:val="ru-RU"/>
        </w:rPr>
        <w:t>одн</w:t>
      </w:r>
      <w:bookmarkStart w:id="0" w:name="_GoBack"/>
      <w:bookmarkEnd w:id="0"/>
      <w:r w:rsidRPr="008B4C5D">
        <w:rPr>
          <w:b/>
          <w:sz w:val="28"/>
          <w:szCs w:val="28"/>
        </w:rPr>
        <w:t>ого языка и литературы</w:t>
      </w:r>
    </w:p>
    <w:p w14:paraId="5D49C5BB" w14:textId="77777777" w:rsidR="00934360" w:rsidRDefault="00934360" w:rsidP="00BE7EBE">
      <w:pPr>
        <w:jc w:val="center"/>
        <w:rPr>
          <w:i/>
          <w:sz w:val="28"/>
          <w:szCs w:val="28"/>
        </w:rPr>
      </w:pPr>
      <w:r w:rsidRPr="00916E50">
        <w:rPr>
          <w:i/>
          <w:sz w:val="28"/>
          <w:szCs w:val="28"/>
        </w:rPr>
        <w:t>(2 часа практических занятий)</w:t>
      </w:r>
    </w:p>
    <w:p w14:paraId="29710D81" w14:textId="4C2969C1" w:rsidR="00934360" w:rsidRDefault="00934360" w:rsidP="00BE7EBE">
      <w:pPr>
        <w:jc w:val="center"/>
        <w:rPr>
          <w:i/>
          <w:sz w:val="28"/>
          <w:szCs w:val="28"/>
          <w:lang w:val="ru-RU"/>
        </w:rPr>
      </w:pPr>
      <w:r>
        <w:rPr>
          <w:i/>
          <w:sz w:val="28"/>
          <w:szCs w:val="28"/>
          <w:lang w:val="ru-RU"/>
        </w:rPr>
        <w:t>План:</w:t>
      </w:r>
    </w:p>
    <w:p w14:paraId="6BCAF630" w14:textId="77777777" w:rsidR="00934360" w:rsidRPr="00934360" w:rsidRDefault="00934360" w:rsidP="00BE7EBE">
      <w:pPr>
        <w:jc w:val="center"/>
        <w:rPr>
          <w:i/>
          <w:sz w:val="28"/>
          <w:szCs w:val="28"/>
          <w:lang w:val="ru-RU"/>
        </w:rPr>
      </w:pPr>
    </w:p>
    <w:p w14:paraId="723383F4" w14:textId="073BA172" w:rsidR="00934360" w:rsidRPr="00927AEB" w:rsidRDefault="00927AEB" w:rsidP="00927AEB">
      <w:pPr>
        <w:pStyle w:val="a3"/>
        <w:numPr>
          <w:ilvl w:val="0"/>
          <w:numId w:val="19"/>
        </w:numPr>
        <w:jc w:val="both"/>
        <w:rPr>
          <w:sz w:val="28"/>
          <w:szCs w:val="28"/>
        </w:rPr>
      </w:pPr>
      <w:r w:rsidRPr="00927AEB">
        <w:rPr>
          <w:sz w:val="28"/>
          <w:szCs w:val="28"/>
          <w:lang w:val="uz-Latn-UZ"/>
        </w:rPr>
        <w:t>Ключевые компетенции XXI века в комплексном подходе обучения</w:t>
      </w:r>
    </w:p>
    <w:p w14:paraId="3B3BB09C" w14:textId="682D4AED" w:rsidR="00927AEB" w:rsidRPr="00927AEB" w:rsidRDefault="00927AEB" w:rsidP="00927AEB">
      <w:pPr>
        <w:pStyle w:val="a3"/>
        <w:numPr>
          <w:ilvl w:val="0"/>
          <w:numId w:val="19"/>
        </w:numPr>
        <w:jc w:val="both"/>
        <w:rPr>
          <w:sz w:val="28"/>
          <w:szCs w:val="28"/>
        </w:rPr>
      </w:pPr>
      <w:r w:rsidRPr="00927AEB">
        <w:rPr>
          <w:sz w:val="28"/>
          <w:szCs w:val="28"/>
          <w:lang w:val="uz-Latn-UZ"/>
        </w:rPr>
        <w:t>Гибкие стратегии развития навыков 4К при работе над текстами</w:t>
      </w:r>
    </w:p>
    <w:p w14:paraId="16B8B871" w14:textId="54023C96" w:rsidR="00927AEB" w:rsidRPr="00927AEB" w:rsidRDefault="00927AEB" w:rsidP="00927AEB">
      <w:pPr>
        <w:pStyle w:val="a3"/>
        <w:numPr>
          <w:ilvl w:val="0"/>
          <w:numId w:val="19"/>
        </w:numPr>
        <w:jc w:val="both"/>
        <w:rPr>
          <w:sz w:val="28"/>
          <w:szCs w:val="28"/>
        </w:rPr>
      </w:pPr>
      <w:r w:rsidRPr="00927AEB">
        <w:rPr>
          <w:sz w:val="28"/>
          <w:szCs w:val="28"/>
          <w:lang w:val="uz-Latn-UZ"/>
        </w:rPr>
        <w:t>Дифференциация учебных заданий и материалов</w:t>
      </w:r>
    </w:p>
    <w:p w14:paraId="2C3E833E" w14:textId="77777777" w:rsidR="00934360" w:rsidRDefault="00934360" w:rsidP="00934360">
      <w:pPr>
        <w:ind w:firstLine="567"/>
        <w:jc w:val="both"/>
        <w:rPr>
          <w:sz w:val="28"/>
          <w:szCs w:val="28"/>
        </w:rPr>
      </w:pPr>
    </w:p>
    <w:p w14:paraId="2BAA4E21" w14:textId="77777777" w:rsidR="00934360" w:rsidRPr="00B85AC1" w:rsidRDefault="00934360" w:rsidP="00934360">
      <w:pPr>
        <w:tabs>
          <w:tab w:val="left" w:pos="5400"/>
        </w:tabs>
        <w:jc w:val="both"/>
        <w:rPr>
          <w:bCs/>
          <w:sz w:val="28"/>
          <w:szCs w:val="28"/>
        </w:rPr>
      </w:pPr>
      <w:r>
        <w:rPr>
          <w:bCs/>
          <w:sz w:val="28"/>
          <w:szCs w:val="28"/>
        </w:rPr>
        <w:t>Навыки</w:t>
      </w:r>
      <w:r w:rsidRPr="00B85AC1">
        <w:rPr>
          <w:bCs/>
          <w:sz w:val="28"/>
          <w:szCs w:val="28"/>
        </w:rPr>
        <w:t xml:space="preserve"> 4К — это концепция, согласно которой у ребенка следует развивать четыре навыка: коммуникацию, кооперацию, креативность и критическое мышление. Сейчас на ней основываются образовательные программы, которые внедряют в школы и детские сады.</w:t>
      </w:r>
    </w:p>
    <w:p w14:paraId="3F840AD3" w14:textId="77777777" w:rsidR="00934360" w:rsidRDefault="00934360" w:rsidP="00934360">
      <w:pPr>
        <w:tabs>
          <w:tab w:val="left" w:pos="5400"/>
        </w:tabs>
        <w:jc w:val="both"/>
        <w:rPr>
          <w:bCs/>
          <w:sz w:val="28"/>
          <w:szCs w:val="28"/>
        </w:rPr>
      </w:pPr>
      <w:r w:rsidRPr="00B85AC1">
        <w:rPr>
          <w:bCs/>
          <w:sz w:val="28"/>
          <w:szCs w:val="28"/>
        </w:rPr>
        <w:t>Интересно то, что эта идея зародилась еще в 50-е годы, и вовсе не в образовании. В США эти 4 навыка начали развивать у военных в рамках их подготовки наравне с другими профессиональными навыками. Сейчас мы пользуемся уже привычным разделением на hard</w:t>
      </w:r>
      <w:r>
        <w:rPr>
          <w:bCs/>
          <w:sz w:val="28"/>
          <w:szCs w:val="28"/>
        </w:rPr>
        <w:t xml:space="preserve"> </w:t>
      </w:r>
      <w:r w:rsidRPr="00B85AC1">
        <w:rPr>
          <w:bCs/>
          <w:sz w:val="28"/>
          <w:szCs w:val="28"/>
        </w:rPr>
        <w:t>skills и soft</w:t>
      </w:r>
      <w:r>
        <w:rPr>
          <w:bCs/>
          <w:sz w:val="28"/>
          <w:szCs w:val="28"/>
        </w:rPr>
        <w:t xml:space="preserve"> </w:t>
      </w:r>
      <w:r w:rsidRPr="00B85AC1">
        <w:rPr>
          <w:bCs/>
          <w:sz w:val="28"/>
          <w:szCs w:val="28"/>
        </w:rPr>
        <w:t>skills: первые («жесткие», или прочные навыки) отражают вашу компетентность, знания и профессионализм в конкретной области, а «мягкие» навыки относятся к тому, как вы умеете общаться, анализировать информацию и в целом мыслить.</w:t>
      </w:r>
    </w:p>
    <w:p w14:paraId="47A01B64" w14:textId="77777777" w:rsidR="00934360" w:rsidRPr="00B85AC1" w:rsidRDefault="00934360" w:rsidP="00934360">
      <w:pPr>
        <w:tabs>
          <w:tab w:val="left" w:pos="5400"/>
        </w:tabs>
        <w:jc w:val="both"/>
        <w:rPr>
          <w:bCs/>
          <w:sz w:val="28"/>
          <w:szCs w:val="28"/>
        </w:rPr>
      </w:pPr>
      <w:r w:rsidRPr="00B85AC1">
        <w:rPr>
          <w:bCs/>
          <w:sz w:val="28"/>
          <w:szCs w:val="28"/>
        </w:rPr>
        <w:t>Этим мягким навыкам, и конкретно 4К, в классической образовательной системе не уделялось внимание, а сейчас с развитием технологий и цифровизации все начинают понимать их ценность.</w:t>
      </w:r>
    </w:p>
    <w:p w14:paraId="6447A3E4" w14:textId="77777777" w:rsidR="00934360" w:rsidRPr="00B85AC1" w:rsidRDefault="00934360" w:rsidP="00934360">
      <w:pPr>
        <w:tabs>
          <w:tab w:val="left" w:pos="5400"/>
        </w:tabs>
        <w:jc w:val="both"/>
        <w:rPr>
          <w:bCs/>
          <w:sz w:val="28"/>
          <w:szCs w:val="28"/>
        </w:rPr>
      </w:pPr>
      <w:r w:rsidRPr="00B85AC1">
        <w:rPr>
          <w:bCs/>
          <w:sz w:val="28"/>
          <w:szCs w:val="28"/>
        </w:rPr>
        <w:t>Критическое мышление помогает выделять нужную информацию из лишней, главную из второстепенной, отделять правдивую от ложной. Сложно переоценить значимость этого навыка: он поможет как в жизни (например, в самообразовании), так и на работе. Представьте, насколько более ценен сотрудник, который самостоятельно может найти нужную информацию, а затем оценить свою работу.</w:t>
      </w:r>
    </w:p>
    <w:p w14:paraId="2B67567E" w14:textId="77777777" w:rsidR="00934360" w:rsidRPr="00B85AC1" w:rsidRDefault="00934360" w:rsidP="00934360">
      <w:pPr>
        <w:tabs>
          <w:tab w:val="left" w:pos="5400"/>
        </w:tabs>
        <w:jc w:val="both"/>
        <w:rPr>
          <w:bCs/>
          <w:sz w:val="28"/>
          <w:szCs w:val="28"/>
        </w:rPr>
      </w:pPr>
      <w:r w:rsidRPr="00B85AC1">
        <w:rPr>
          <w:bCs/>
          <w:sz w:val="28"/>
          <w:szCs w:val="28"/>
        </w:rPr>
        <w:t>Креативность позволяет человеку находить нестандартные решения различных проблем. На работе или учебе этот навык просто необходим, поскольку мы постоянно сталкиваемся с задачами, которые не решаются рутинным путем. В личной жизни креативность поможет человеку открыть для себя множество путей для достижения целей.</w:t>
      </w:r>
    </w:p>
    <w:p w14:paraId="366DF27F" w14:textId="77777777" w:rsidR="00934360" w:rsidRDefault="00934360" w:rsidP="00934360">
      <w:pPr>
        <w:tabs>
          <w:tab w:val="left" w:pos="5400"/>
        </w:tabs>
        <w:jc w:val="both"/>
        <w:rPr>
          <w:bCs/>
          <w:sz w:val="28"/>
          <w:szCs w:val="28"/>
        </w:rPr>
      </w:pPr>
      <w:r w:rsidRPr="00B85AC1">
        <w:rPr>
          <w:bCs/>
          <w:sz w:val="28"/>
          <w:szCs w:val="28"/>
        </w:rPr>
        <w:t>Коммуникация и кооперация. Наверное, не стоит подробно объяснять, почему коммуникация — это важный навык. Умение взаимодействовать и ладить с семьей, детьми, коллегами и друзьями приводит к успеху на работе и личной жизни. А кооперация позволяет приумножить свои возможности, это чистая математика: работая в одиночку, вы используете только свои мысли и навыки, а при работе в команде у вас есть возможность использовать навыки и знания всех участников.</w:t>
      </w:r>
    </w:p>
    <w:p w14:paraId="32FCB9FE" w14:textId="77777777" w:rsidR="00934360" w:rsidRPr="00B85AC1" w:rsidRDefault="00934360" w:rsidP="00934360">
      <w:pPr>
        <w:tabs>
          <w:tab w:val="left" w:pos="5400"/>
        </w:tabs>
        <w:jc w:val="both"/>
        <w:rPr>
          <w:bCs/>
          <w:sz w:val="28"/>
          <w:szCs w:val="28"/>
        </w:rPr>
      </w:pPr>
      <w:r w:rsidRPr="00B85AC1">
        <w:rPr>
          <w:bCs/>
          <w:sz w:val="28"/>
          <w:szCs w:val="28"/>
        </w:rPr>
        <w:lastRenderedPageBreak/>
        <w:t>Стремление развивать навык критического мышления породило огромный пласт педагогических технологий. Здесь много приемов, и наверное, развитие посредством чтения и письма — самый известный. Работа с текстом, выделение главного, рисование кластеров, подведение итогов в форме текстов, в стихотворных формах. В основе технологий развития критического мышления лежит идея научить наших учеников не принимать на веру ту информацию, которую они получают. И что стоит проверять ее и брать только то, что они считают важным и значимым для себя непосредственно.</w:t>
      </w:r>
    </w:p>
    <w:p w14:paraId="24782688" w14:textId="77777777" w:rsidR="00934360" w:rsidRPr="00B85AC1" w:rsidRDefault="00934360" w:rsidP="00934360">
      <w:pPr>
        <w:tabs>
          <w:tab w:val="left" w:pos="5400"/>
        </w:tabs>
        <w:jc w:val="both"/>
        <w:rPr>
          <w:bCs/>
          <w:sz w:val="28"/>
          <w:szCs w:val="28"/>
        </w:rPr>
      </w:pPr>
      <w:r w:rsidRPr="00B85AC1">
        <w:rPr>
          <w:bCs/>
          <w:sz w:val="28"/>
          <w:szCs w:val="28"/>
        </w:rPr>
        <w:t>Дистанционное обучение является важным инструментом, который способствовал развитию критического мышления и самообразования. Человек начинает разбираться в материалах самостоятельно, задает вопросы, выделяет нужное. А также учится кооперации и коммуникации – с такими же студентами и преподавателями, к которым нужно обращаться.</w:t>
      </w:r>
    </w:p>
    <w:p w14:paraId="306B0068" w14:textId="77777777" w:rsidR="00934360" w:rsidRDefault="00934360" w:rsidP="00934360">
      <w:pPr>
        <w:tabs>
          <w:tab w:val="left" w:pos="5400"/>
        </w:tabs>
        <w:jc w:val="both"/>
        <w:rPr>
          <w:bCs/>
          <w:sz w:val="28"/>
          <w:szCs w:val="28"/>
        </w:rPr>
      </w:pPr>
      <w:r w:rsidRPr="00B85AC1">
        <w:rPr>
          <w:bCs/>
          <w:sz w:val="28"/>
          <w:szCs w:val="28"/>
        </w:rPr>
        <w:t>Чтобы обучить детей кооперации, стоит для начала вложить в них идею ответственности. Например, выполнение домашней работы — это ответственность самого ребенка, но выполнение командного задания — это ответственность всех в команде. И у ребенка есть своя задача, за которую он отвечает. И если он не выполнит ее, то подведет всех остальных и задание не будет принято — а значит, пострадают все.</w:t>
      </w:r>
    </w:p>
    <w:p w14:paraId="13FB56D2" w14:textId="77777777" w:rsidR="00934360" w:rsidRDefault="00934360" w:rsidP="00934360">
      <w:pPr>
        <w:tabs>
          <w:tab w:val="left" w:pos="5400"/>
        </w:tabs>
        <w:jc w:val="both"/>
        <w:rPr>
          <w:bCs/>
          <w:sz w:val="28"/>
          <w:szCs w:val="28"/>
        </w:rPr>
      </w:pPr>
      <w:r w:rsidRPr="00B85AC1">
        <w:rPr>
          <w:bCs/>
          <w:sz w:val="28"/>
          <w:szCs w:val="28"/>
        </w:rPr>
        <w:t>В настоящее время развитие этих навыков стоит в приоритете разработок образовательных программ. Но нужно понимать, что, когда педагог применяет какие-то креативные методы обучения, он должен очень четко представлять цель: зачем он это делает. То есть применять свое критическое мышление по отношению к этой новой образовательной программе с акцентом на 4К. Педагоги должны понимать, зачем развивать эти навыки детям, и желательно также развивать их у самих себя. Поскольку здесь важно умение ладить с детьми и пробуждать в них интерес к учебе и всему вокруг. И не потому, что так говорит образовательная программа, а потому, что это действительно важно.</w:t>
      </w:r>
    </w:p>
    <w:p w14:paraId="44A73761" w14:textId="77777777" w:rsidR="00934360" w:rsidRDefault="00934360" w:rsidP="00934360">
      <w:pPr>
        <w:ind w:firstLine="567"/>
        <w:jc w:val="both"/>
        <w:rPr>
          <w:sz w:val="28"/>
          <w:szCs w:val="28"/>
        </w:rPr>
      </w:pPr>
    </w:p>
    <w:p w14:paraId="5E046B57" w14:textId="77777777" w:rsidR="00934360" w:rsidRPr="00916E50" w:rsidRDefault="00934360" w:rsidP="00934360">
      <w:pPr>
        <w:ind w:firstLine="567"/>
        <w:jc w:val="both"/>
        <w:rPr>
          <w:sz w:val="28"/>
          <w:szCs w:val="28"/>
        </w:rPr>
      </w:pPr>
    </w:p>
    <w:tbl>
      <w:tblPr>
        <w:tblStyle w:val="1"/>
        <w:tblW w:w="0" w:type="auto"/>
        <w:tblLook w:val="04A0" w:firstRow="1" w:lastRow="0" w:firstColumn="1" w:lastColumn="0" w:noHBand="0" w:noVBand="1"/>
      </w:tblPr>
      <w:tblGrid>
        <w:gridCol w:w="2107"/>
        <w:gridCol w:w="7238"/>
      </w:tblGrid>
      <w:tr w:rsidR="00934360" w:rsidRPr="00934360" w14:paraId="30317C15" w14:textId="77777777" w:rsidTr="00BE7EBE">
        <w:tc>
          <w:tcPr>
            <w:tcW w:w="1541" w:type="dxa"/>
          </w:tcPr>
          <w:p w14:paraId="6E453B05" w14:textId="77777777" w:rsidR="00934360" w:rsidRPr="00934360" w:rsidRDefault="00934360" w:rsidP="00934360">
            <w:pPr>
              <w:jc w:val="center"/>
              <w:rPr>
                <w:rFonts w:eastAsia="Calibri"/>
                <w:b/>
                <w:bCs/>
                <w:sz w:val="28"/>
                <w:szCs w:val="28"/>
                <w:lang w:val="ru-RU" w:eastAsia="en-US"/>
              </w:rPr>
            </w:pPr>
            <w:r w:rsidRPr="00934360">
              <w:rPr>
                <w:rFonts w:eastAsia="Calibri"/>
                <w:b/>
                <w:bCs/>
                <w:sz w:val="28"/>
                <w:szCs w:val="28"/>
                <w:lang w:val="ru-RU" w:eastAsia="en-US"/>
              </w:rPr>
              <w:t xml:space="preserve">Метод </w:t>
            </w:r>
          </w:p>
        </w:tc>
        <w:tc>
          <w:tcPr>
            <w:tcW w:w="7804" w:type="dxa"/>
          </w:tcPr>
          <w:p w14:paraId="70F633E3" w14:textId="77777777" w:rsidR="00934360" w:rsidRPr="00934360" w:rsidRDefault="00934360" w:rsidP="00934360">
            <w:pPr>
              <w:jc w:val="center"/>
              <w:rPr>
                <w:rFonts w:eastAsia="Calibri"/>
                <w:b/>
                <w:i/>
                <w:iCs/>
                <w:sz w:val="28"/>
                <w:szCs w:val="28"/>
                <w:lang w:val="ru-RU" w:eastAsia="en-US"/>
              </w:rPr>
            </w:pPr>
            <w:r w:rsidRPr="00934360">
              <w:rPr>
                <w:rFonts w:eastAsia="Calibri"/>
                <w:b/>
                <w:i/>
                <w:iCs/>
                <w:sz w:val="28"/>
                <w:szCs w:val="28"/>
                <w:lang w:val="ru-RU" w:eastAsia="en-US"/>
              </w:rPr>
              <w:t>«Синквейн»</w:t>
            </w:r>
          </w:p>
        </w:tc>
      </w:tr>
      <w:tr w:rsidR="00934360" w:rsidRPr="00934360" w14:paraId="7D85EAFC" w14:textId="77777777" w:rsidTr="00BE7EBE">
        <w:tc>
          <w:tcPr>
            <w:tcW w:w="1541" w:type="dxa"/>
          </w:tcPr>
          <w:p w14:paraId="75720BC4" w14:textId="77777777" w:rsidR="00934360" w:rsidRPr="00934360" w:rsidRDefault="00934360" w:rsidP="00934360">
            <w:pPr>
              <w:jc w:val="center"/>
              <w:rPr>
                <w:rFonts w:eastAsia="Calibri"/>
                <w:b/>
                <w:bCs/>
                <w:sz w:val="28"/>
                <w:szCs w:val="28"/>
                <w:lang w:val="ru-RU" w:eastAsia="en-US"/>
              </w:rPr>
            </w:pPr>
            <w:r w:rsidRPr="00934360">
              <w:rPr>
                <w:rFonts w:eastAsia="Calibri"/>
                <w:b/>
                <w:bCs/>
                <w:sz w:val="28"/>
                <w:szCs w:val="28"/>
                <w:lang w:val="ru-RU" w:eastAsia="en-US"/>
              </w:rPr>
              <w:t>Описание метода</w:t>
            </w:r>
          </w:p>
          <w:p w14:paraId="333A4BC0" w14:textId="77777777" w:rsidR="00934360" w:rsidRPr="00934360" w:rsidRDefault="00934360" w:rsidP="00934360">
            <w:pPr>
              <w:jc w:val="center"/>
              <w:rPr>
                <w:rFonts w:eastAsia="Calibri"/>
                <w:b/>
                <w:bCs/>
                <w:sz w:val="28"/>
                <w:szCs w:val="28"/>
                <w:lang w:val="ru-RU" w:eastAsia="en-US"/>
              </w:rPr>
            </w:pPr>
          </w:p>
          <w:p w14:paraId="5E78CDCE" w14:textId="77777777" w:rsidR="00934360" w:rsidRPr="00934360" w:rsidRDefault="00934360" w:rsidP="00934360">
            <w:pPr>
              <w:jc w:val="center"/>
              <w:rPr>
                <w:rFonts w:eastAsia="Calibri"/>
                <w:b/>
                <w:bCs/>
                <w:sz w:val="28"/>
                <w:szCs w:val="28"/>
                <w:lang w:val="ru-RU" w:eastAsia="en-US"/>
              </w:rPr>
            </w:pPr>
          </w:p>
          <w:p w14:paraId="5B7C357F" w14:textId="77777777" w:rsidR="00934360" w:rsidRPr="00934360" w:rsidRDefault="00934360" w:rsidP="00934360">
            <w:pPr>
              <w:jc w:val="center"/>
              <w:rPr>
                <w:rFonts w:eastAsia="Calibri"/>
                <w:b/>
                <w:bCs/>
                <w:sz w:val="28"/>
                <w:szCs w:val="28"/>
                <w:lang w:val="ru-RU" w:eastAsia="en-US"/>
              </w:rPr>
            </w:pPr>
          </w:p>
          <w:p w14:paraId="471D24EC" w14:textId="77777777" w:rsidR="00934360" w:rsidRPr="00934360" w:rsidRDefault="00934360" w:rsidP="00934360">
            <w:pPr>
              <w:jc w:val="center"/>
              <w:rPr>
                <w:rFonts w:eastAsia="Calibri"/>
                <w:b/>
                <w:bCs/>
                <w:sz w:val="28"/>
                <w:szCs w:val="28"/>
                <w:lang w:val="ru-RU" w:eastAsia="en-US"/>
              </w:rPr>
            </w:pPr>
          </w:p>
          <w:p w14:paraId="441E5F21" w14:textId="77777777" w:rsidR="00934360" w:rsidRPr="00934360" w:rsidRDefault="00934360" w:rsidP="00934360">
            <w:pPr>
              <w:jc w:val="center"/>
              <w:rPr>
                <w:rFonts w:eastAsia="Calibri"/>
                <w:b/>
                <w:bCs/>
                <w:sz w:val="28"/>
                <w:szCs w:val="28"/>
                <w:lang w:val="ru-RU" w:eastAsia="en-US"/>
              </w:rPr>
            </w:pPr>
          </w:p>
          <w:p w14:paraId="5C345652" w14:textId="77777777" w:rsidR="00934360" w:rsidRPr="00934360" w:rsidRDefault="00934360" w:rsidP="00934360">
            <w:pPr>
              <w:jc w:val="center"/>
              <w:rPr>
                <w:rFonts w:eastAsia="Calibri"/>
                <w:b/>
                <w:bCs/>
                <w:sz w:val="28"/>
                <w:szCs w:val="28"/>
                <w:lang w:val="ru-RU" w:eastAsia="en-US"/>
              </w:rPr>
            </w:pPr>
          </w:p>
          <w:p w14:paraId="5EE05FC1" w14:textId="77777777" w:rsidR="00934360" w:rsidRPr="00934360" w:rsidRDefault="00934360" w:rsidP="00934360">
            <w:pPr>
              <w:jc w:val="center"/>
              <w:rPr>
                <w:rFonts w:eastAsia="Calibri"/>
                <w:b/>
                <w:bCs/>
                <w:sz w:val="28"/>
                <w:szCs w:val="28"/>
                <w:lang w:val="ru-RU" w:eastAsia="en-US"/>
              </w:rPr>
            </w:pPr>
          </w:p>
          <w:p w14:paraId="60C65264" w14:textId="77777777" w:rsidR="00934360" w:rsidRPr="00934360" w:rsidRDefault="00934360" w:rsidP="00934360">
            <w:pPr>
              <w:jc w:val="center"/>
              <w:rPr>
                <w:rFonts w:eastAsia="Calibri"/>
                <w:b/>
                <w:bCs/>
                <w:sz w:val="28"/>
                <w:szCs w:val="28"/>
                <w:lang w:val="ru-RU" w:eastAsia="en-US"/>
              </w:rPr>
            </w:pPr>
          </w:p>
          <w:p w14:paraId="3353BA05" w14:textId="77777777" w:rsidR="00934360" w:rsidRPr="00934360" w:rsidRDefault="00934360" w:rsidP="00934360">
            <w:pPr>
              <w:jc w:val="center"/>
              <w:rPr>
                <w:rFonts w:eastAsia="Calibri"/>
                <w:b/>
                <w:bCs/>
                <w:sz w:val="28"/>
                <w:szCs w:val="28"/>
                <w:lang w:val="ru-RU" w:eastAsia="en-US"/>
              </w:rPr>
            </w:pPr>
          </w:p>
          <w:p w14:paraId="2E1416AD" w14:textId="77777777" w:rsidR="00934360" w:rsidRPr="00934360" w:rsidRDefault="00934360" w:rsidP="00934360">
            <w:pPr>
              <w:jc w:val="center"/>
              <w:rPr>
                <w:rFonts w:eastAsia="Calibri"/>
                <w:b/>
                <w:bCs/>
                <w:sz w:val="28"/>
                <w:szCs w:val="28"/>
                <w:lang w:val="ru-RU" w:eastAsia="en-US"/>
              </w:rPr>
            </w:pPr>
          </w:p>
          <w:p w14:paraId="53B6C1EA" w14:textId="77777777" w:rsidR="00934360" w:rsidRPr="00934360" w:rsidRDefault="00934360" w:rsidP="00934360">
            <w:pPr>
              <w:jc w:val="center"/>
              <w:rPr>
                <w:rFonts w:eastAsia="Calibri"/>
                <w:b/>
                <w:bCs/>
                <w:sz w:val="28"/>
                <w:szCs w:val="28"/>
                <w:lang w:val="ru-RU" w:eastAsia="en-US"/>
              </w:rPr>
            </w:pPr>
            <w:r w:rsidRPr="00934360">
              <w:rPr>
                <w:rFonts w:ascii="Calibri" w:eastAsia="Calibri" w:hAnsi="Calibri"/>
                <w:b/>
                <w:bCs/>
                <w:noProof/>
                <w:sz w:val="28"/>
                <w:szCs w:val="28"/>
                <w:lang w:val="ru-RU"/>
              </w:rPr>
              <w:lastRenderedPageBreak/>
              <w:drawing>
                <wp:inline distT="0" distB="0" distL="0" distR="0" wp14:anchorId="04CF7194" wp14:editId="2544E866">
                  <wp:extent cx="1200909" cy="116586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hoto_2025-12-14_11-32-06.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1202335" cy="1167245"/>
                          </a:xfrm>
                          <a:prstGeom prst="rect">
                            <a:avLst/>
                          </a:prstGeom>
                        </pic:spPr>
                      </pic:pic>
                    </a:graphicData>
                  </a:graphic>
                </wp:inline>
              </w:drawing>
            </w:r>
          </w:p>
        </w:tc>
        <w:tc>
          <w:tcPr>
            <w:tcW w:w="7804" w:type="dxa"/>
          </w:tcPr>
          <w:p w14:paraId="253A0A65" w14:textId="77777777" w:rsidR="00934360" w:rsidRPr="00934360" w:rsidRDefault="00934360" w:rsidP="00934360">
            <w:pPr>
              <w:jc w:val="both"/>
              <w:rPr>
                <w:rFonts w:eastAsia="Calibri"/>
                <w:sz w:val="28"/>
                <w:szCs w:val="28"/>
                <w:lang w:val="ru-RU" w:eastAsia="en-US"/>
              </w:rPr>
            </w:pPr>
            <w:r w:rsidRPr="00934360">
              <w:rPr>
                <w:rFonts w:eastAsia="Calibri"/>
                <w:sz w:val="28"/>
                <w:szCs w:val="28"/>
                <w:lang w:val="ru-RU" w:eastAsia="en-US"/>
              </w:rPr>
              <w:lastRenderedPageBreak/>
              <w:t>Метод синквейн — это нерифмованное пятистрочное стихотворение, основанное на четкой схеме, которое используется в педагогике для анализа и обобщения информации, развития речи, образного и критического мышления; каждая строка несет определенную смысловую нагрузку, начиная с темы, описания и действий, и заканчивая выводом, и представляет собой краткое резюме изученного материала.</w:t>
            </w:r>
          </w:p>
          <w:p w14:paraId="3EAD9D1B" w14:textId="77777777" w:rsidR="00934360" w:rsidRPr="00934360" w:rsidRDefault="00934360" w:rsidP="00934360">
            <w:pPr>
              <w:jc w:val="both"/>
              <w:rPr>
                <w:rFonts w:eastAsia="Calibri"/>
                <w:sz w:val="28"/>
                <w:szCs w:val="28"/>
                <w:lang w:val="ru-RU" w:eastAsia="en-US"/>
              </w:rPr>
            </w:pPr>
            <w:r w:rsidRPr="00934360">
              <w:rPr>
                <w:rFonts w:eastAsia="Calibri"/>
                <w:sz w:val="28"/>
                <w:szCs w:val="28"/>
                <w:lang w:val="ru-RU" w:eastAsia="en-US"/>
              </w:rPr>
              <w:t>Правила составления синквейна</w:t>
            </w:r>
          </w:p>
          <w:p w14:paraId="2570FB8A" w14:textId="77777777" w:rsidR="00934360" w:rsidRPr="00934360" w:rsidRDefault="00934360" w:rsidP="00934360">
            <w:pPr>
              <w:jc w:val="both"/>
              <w:rPr>
                <w:rFonts w:eastAsia="Calibri"/>
                <w:sz w:val="28"/>
                <w:szCs w:val="28"/>
                <w:lang w:val="ru-RU" w:eastAsia="en-US"/>
              </w:rPr>
            </w:pPr>
            <w:r w:rsidRPr="00934360">
              <w:rPr>
                <w:rFonts w:eastAsia="Calibri"/>
                <w:b/>
                <w:bCs/>
                <w:sz w:val="28"/>
                <w:szCs w:val="28"/>
                <w:lang w:val="ru-RU" w:eastAsia="en-US"/>
              </w:rPr>
              <w:t>1-я строка</w:t>
            </w:r>
            <w:r w:rsidRPr="00934360">
              <w:rPr>
                <w:rFonts w:eastAsia="Calibri"/>
                <w:sz w:val="28"/>
                <w:szCs w:val="28"/>
                <w:lang w:val="ru-RU" w:eastAsia="en-US"/>
              </w:rPr>
              <w:t>: одно существительное — тема (кто? что?).</w:t>
            </w:r>
          </w:p>
          <w:p w14:paraId="7A6E91BB" w14:textId="77777777" w:rsidR="00934360" w:rsidRPr="00934360" w:rsidRDefault="00934360" w:rsidP="00934360">
            <w:pPr>
              <w:jc w:val="both"/>
              <w:rPr>
                <w:rFonts w:eastAsia="Calibri"/>
                <w:sz w:val="28"/>
                <w:szCs w:val="28"/>
                <w:lang w:val="ru-RU" w:eastAsia="en-US"/>
              </w:rPr>
            </w:pPr>
            <w:r w:rsidRPr="00934360">
              <w:rPr>
                <w:rFonts w:eastAsia="Calibri"/>
                <w:b/>
                <w:bCs/>
                <w:sz w:val="28"/>
                <w:szCs w:val="28"/>
                <w:lang w:val="ru-RU" w:eastAsia="en-US"/>
              </w:rPr>
              <w:t>2-я строка</w:t>
            </w:r>
            <w:r w:rsidRPr="00934360">
              <w:rPr>
                <w:rFonts w:eastAsia="Calibri"/>
                <w:sz w:val="28"/>
                <w:szCs w:val="28"/>
                <w:lang w:val="ru-RU" w:eastAsia="en-US"/>
              </w:rPr>
              <w:t>: два прилагательных — описание темы (какой? какая? какое?).</w:t>
            </w:r>
          </w:p>
          <w:p w14:paraId="7ED9A066" w14:textId="77777777" w:rsidR="00934360" w:rsidRPr="00934360" w:rsidRDefault="00934360" w:rsidP="00934360">
            <w:pPr>
              <w:jc w:val="both"/>
              <w:rPr>
                <w:rFonts w:eastAsia="Calibri"/>
                <w:sz w:val="28"/>
                <w:szCs w:val="28"/>
                <w:lang w:val="ru-RU" w:eastAsia="en-US"/>
              </w:rPr>
            </w:pPr>
            <w:r w:rsidRPr="00934360">
              <w:rPr>
                <w:rFonts w:eastAsia="Calibri"/>
                <w:b/>
                <w:bCs/>
                <w:sz w:val="28"/>
                <w:szCs w:val="28"/>
                <w:lang w:val="ru-RU" w:eastAsia="en-US"/>
              </w:rPr>
              <w:lastRenderedPageBreak/>
              <w:t>3-я строка</w:t>
            </w:r>
            <w:r w:rsidRPr="00934360">
              <w:rPr>
                <w:rFonts w:eastAsia="Calibri"/>
                <w:sz w:val="28"/>
                <w:szCs w:val="28"/>
                <w:lang w:val="ru-RU" w:eastAsia="en-US"/>
              </w:rPr>
              <w:t>: три глагола — действия, связанные с темой (что делает? что сделал?).</w:t>
            </w:r>
          </w:p>
          <w:p w14:paraId="7DEB77CA" w14:textId="77777777" w:rsidR="00934360" w:rsidRPr="00934360" w:rsidRDefault="00934360" w:rsidP="00934360">
            <w:pPr>
              <w:jc w:val="both"/>
              <w:rPr>
                <w:rFonts w:eastAsia="Calibri"/>
                <w:sz w:val="28"/>
                <w:szCs w:val="28"/>
                <w:lang w:val="ru-RU" w:eastAsia="en-US"/>
              </w:rPr>
            </w:pPr>
            <w:r w:rsidRPr="00934360">
              <w:rPr>
                <w:rFonts w:eastAsia="Calibri"/>
                <w:b/>
                <w:bCs/>
                <w:sz w:val="28"/>
                <w:szCs w:val="28"/>
                <w:lang w:val="ru-RU" w:eastAsia="en-US"/>
              </w:rPr>
              <w:t>4-я строка</w:t>
            </w:r>
            <w:r w:rsidRPr="00934360">
              <w:rPr>
                <w:rFonts w:eastAsia="Calibri"/>
                <w:sz w:val="28"/>
                <w:szCs w:val="28"/>
                <w:lang w:val="ru-RU" w:eastAsia="en-US"/>
              </w:rPr>
              <w:t>: фраза из четырех слов — выражение отношения к теме или ее суть (предложение).</w:t>
            </w:r>
          </w:p>
          <w:p w14:paraId="4D5F81A2" w14:textId="77777777" w:rsidR="00934360" w:rsidRPr="00934360" w:rsidRDefault="00934360" w:rsidP="00934360">
            <w:pPr>
              <w:jc w:val="both"/>
              <w:rPr>
                <w:rFonts w:eastAsia="Calibri"/>
                <w:sz w:val="28"/>
                <w:szCs w:val="28"/>
                <w:lang w:val="ru-RU" w:eastAsia="en-US"/>
              </w:rPr>
            </w:pPr>
            <w:r w:rsidRPr="00934360">
              <w:rPr>
                <w:rFonts w:eastAsia="Calibri"/>
                <w:b/>
                <w:bCs/>
                <w:sz w:val="28"/>
                <w:szCs w:val="28"/>
                <w:lang w:val="ru-RU" w:eastAsia="en-US"/>
              </w:rPr>
              <w:t>5-я строка</w:t>
            </w:r>
            <w:r w:rsidRPr="00934360">
              <w:rPr>
                <w:rFonts w:eastAsia="Calibri"/>
                <w:sz w:val="28"/>
                <w:szCs w:val="28"/>
                <w:lang w:val="ru-RU" w:eastAsia="en-US"/>
              </w:rPr>
              <w:t>: одно существительное-ассоциация, синоним или вывод по теме.</w:t>
            </w:r>
          </w:p>
          <w:p w14:paraId="63FD0A6D" w14:textId="77777777" w:rsidR="00934360" w:rsidRPr="00934360" w:rsidRDefault="00934360" w:rsidP="00934360">
            <w:pPr>
              <w:jc w:val="both"/>
              <w:rPr>
                <w:rFonts w:eastAsia="Calibri"/>
                <w:sz w:val="28"/>
                <w:szCs w:val="28"/>
                <w:lang w:val="ru-RU" w:eastAsia="en-US"/>
              </w:rPr>
            </w:pPr>
            <w:r w:rsidRPr="00934360">
              <w:rPr>
                <w:rFonts w:eastAsia="Calibri"/>
                <w:sz w:val="28"/>
                <w:szCs w:val="28"/>
                <w:lang w:val="ru-RU" w:eastAsia="en-US"/>
              </w:rPr>
              <w:t>Стоит отметить, что можно разрешить учащимся порой выходить за жёсткие рамки структуры синквейна и, к примеру, добавлять к глаголам зависимые слова.</w:t>
            </w:r>
          </w:p>
        </w:tc>
      </w:tr>
      <w:tr w:rsidR="00934360" w:rsidRPr="00934360" w14:paraId="220DC17D" w14:textId="77777777" w:rsidTr="00BE7EBE">
        <w:tc>
          <w:tcPr>
            <w:tcW w:w="1541" w:type="dxa"/>
          </w:tcPr>
          <w:p w14:paraId="1594BB43" w14:textId="77777777" w:rsidR="00934360" w:rsidRPr="00934360" w:rsidRDefault="00934360" w:rsidP="00934360">
            <w:pPr>
              <w:jc w:val="center"/>
              <w:rPr>
                <w:rFonts w:eastAsia="Calibri"/>
                <w:b/>
                <w:bCs/>
                <w:sz w:val="28"/>
                <w:szCs w:val="28"/>
                <w:lang w:val="ru-RU" w:eastAsia="en-US"/>
              </w:rPr>
            </w:pPr>
            <w:r w:rsidRPr="00934360">
              <w:rPr>
                <w:rFonts w:eastAsia="Calibri"/>
                <w:b/>
                <w:bCs/>
                <w:sz w:val="28"/>
                <w:szCs w:val="28"/>
                <w:lang w:val="ru-RU" w:eastAsia="en-US"/>
              </w:rPr>
              <w:lastRenderedPageBreak/>
              <w:t>Применение метода</w:t>
            </w:r>
          </w:p>
          <w:p w14:paraId="05E0BA9B" w14:textId="77777777" w:rsidR="00934360" w:rsidRPr="00934360" w:rsidRDefault="00934360" w:rsidP="00934360">
            <w:pPr>
              <w:jc w:val="center"/>
              <w:rPr>
                <w:rFonts w:eastAsia="Calibri"/>
                <w:b/>
                <w:bCs/>
                <w:sz w:val="28"/>
                <w:szCs w:val="28"/>
                <w:lang w:val="ru-RU" w:eastAsia="en-US"/>
              </w:rPr>
            </w:pPr>
          </w:p>
          <w:p w14:paraId="196387CE" w14:textId="77777777" w:rsidR="00934360" w:rsidRPr="00934360" w:rsidRDefault="00934360" w:rsidP="00934360">
            <w:pPr>
              <w:jc w:val="center"/>
              <w:rPr>
                <w:rFonts w:eastAsia="Calibri"/>
                <w:b/>
                <w:bCs/>
                <w:sz w:val="28"/>
                <w:szCs w:val="28"/>
                <w:lang w:val="ru-RU" w:eastAsia="en-US"/>
              </w:rPr>
            </w:pPr>
          </w:p>
          <w:p w14:paraId="1A5DA5DB" w14:textId="77777777" w:rsidR="00934360" w:rsidRPr="00934360" w:rsidRDefault="00934360" w:rsidP="00934360">
            <w:pPr>
              <w:jc w:val="center"/>
              <w:rPr>
                <w:rFonts w:eastAsia="Calibri"/>
                <w:b/>
                <w:bCs/>
                <w:sz w:val="28"/>
                <w:szCs w:val="28"/>
                <w:lang w:val="ru-RU" w:eastAsia="en-US"/>
              </w:rPr>
            </w:pPr>
          </w:p>
          <w:p w14:paraId="15B088FE" w14:textId="77777777" w:rsidR="00934360" w:rsidRPr="00934360" w:rsidRDefault="00934360" w:rsidP="00934360">
            <w:pPr>
              <w:jc w:val="center"/>
              <w:rPr>
                <w:rFonts w:eastAsia="Calibri"/>
                <w:b/>
                <w:bCs/>
                <w:sz w:val="28"/>
                <w:szCs w:val="28"/>
                <w:lang w:val="ru-RU" w:eastAsia="en-US"/>
              </w:rPr>
            </w:pPr>
          </w:p>
          <w:p w14:paraId="30844839" w14:textId="77777777" w:rsidR="00934360" w:rsidRPr="00934360" w:rsidRDefault="00934360" w:rsidP="00934360">
            <w:pPr>
              <w:jc w:val="center"/>
              <w:rPr>
                <w:rFonts w:eastAsia="Calibri"/>
                <w:b/>
                <w:bCs/>
                <w:sz w:val="28"/>
                <w:szCs w:val="28"/>
                <w:lang w:val="ru-RU" w:eastAsia="en-US"/>
              </w:rPr>
            </w:pPr>
          </w:p>
          <w:p w14:paraId="5DD38547" w14:textId="77777777" w:rsidR="00934360" w:rsidRPr="00934360" w:rsidRDefault="00934360" w:rsidP="00934360">
            <w:pPr>
              <w:jc w:val="center"/>
              <w:rPr>
                <w:rFonts w:eastAsia="Calibri"/>
                <w:b/>
                <w:bCs/>
                <w:sz w:val="28"/>
                <w:szCs w:val="28"/>
                <w:lang w:val="ru-RU" w:eastAsia="en-US"/>
              </w:rPr>
            </w:pPr>
          </w:p>
          <w:p w14:paraId="16ACD514" w14:textId="77777777" w:rsidR="00934360" w:rsidRPr="00934360" w:rsidRDefault="00934360" w:rsidP="00934360">
            <w:pPr>
              <w:jc w:val="center"/>
              <w:rPr>
                <w:rFonts w:eastAsia="Calibri"/>
                <w:b/>
                <w:bCs/>
                <w:sz w:val="28"/>
                <w:szCs w:val="28"/>
                <w:lang w:val="ru-RU" w:eastAsia="en-US"/>
              </w:rPr>
            </w:pPr>
          </w:p>
          <w:p w14:paraId="7F772366" w14:textId="77777777" w:rsidR="00934360" w:rsidRPr="00934360" w:rsidRDefault="00934360" w:rsidP="00934360">
            <w:pPr>
              <w:jc w:val="center"/>
              <w:rPr>
                <w:rFonts w:eastAsia="Calibri"/>
                <w:b/>
                <w:bCs/>
                <w:sz w:val="28"/>
                <w:szCs w:val="28"/>
                <w:lang w:val="ru-RU" w:eastAsia="en-US"/>
              </w:rPr>
            </w:pPr>
          </w:p>
          <w:p w14:paraId="1895F6AB" w14:textId="77777777" w:rsidR="00934360" w:rsidRPr="00934360" w:rsidRDefault="00934360" w:rsidP="00934360">
            <w:pPr>
              <w:jc w:val="center"/>
              <w:rPr>
                <w:rFonts w:eastAsia="Calibri"/>
                <w:b/>
                <w:bCs/>
                <w:sz w:val="28"/>
                <w:szCs w:val="28"/>
                <w:lang w:val="ru-RU" w:eastAsia="en-US"/>
              </w:rPr>
            </w:pPr>
            <w:r w:rsidRPr="00934360">
              <w:rPr>
                <w:rFonts w:ascii="Calibri" w:eastAsia="Calibri" w:hAnsi="Calibri"/>
                <w:b/>
                <w:bCs/>
                <w:noProof/>
                <w:sz w:val="28"/>
                <w:szCs w:val="28"/>
                <w:lang w:val="ru-RU"/>
              </w:rPr>
              <w:drawing>
                <wp:inline distT="0" distB="0" distL="0" distR="0" wp14:anchorId="5F945C48" wp14:editId="59A51E15">
                  <wp:extent cx="1164590" cy="116459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cstate="print">
                            <a:extLst>
                              <a:ext uri="{28A0092B-C50C-407E-A947-70E740481C1C}">
                                <a14:useLocalDpi xmlns:a14="http://schemas.microsoft.com/office/drawing/2010/main" val="0"/>
                              </a:ext>
                            </a:extLst>
                          </a:blip>
                          <a:stretch>
                            <a:fillRect/>
                          </a:stretch>
                        </pic:blipFill>
                        <pic:spPr bwMode="auto">
                          <a:xfrm>
                            <a:off x="0" y="0"/>
                            <a:ext cx="1164590" cy="1164590"/>
                          </a:xfrm>
                          <a:prstGeom prst="rect">
                            <a:avLst/>
                          </a:prstGeom>
                          <a:noFill/>
                        </pic:spPr>
                      </pic:pic>
                    </a:graphicData>
                  </a:graphic>
                </wp:inline>
              </w:drawing>
            </w:r>
          </w:p>
        </w:tc>
        <w:tc>
          <w:tcPr>
            <w:tcW w:w="7804" w:type="dxa"/>
          </w:tcPr>
          <w:p w14:paraId="4C24C647" w14:textId="77777777" w:rsidR="00934360" w:rsidRPr="00934360" w:rsidRDefault="00934360" w:rsidP="00934360">
            <w:pPr>
              <w:jc w:val="both"/>
              <w:rPr>
                <w:rFonts w:eastAsia="Calibri"/>
                <w:sz w:val="28"/>
                <w:szCs w:val="28"/>
                <w:lang w:val="ru-RU" w:eastAsia="en-US"/>
              </w:rPr>
            </w:pPr>
            <w:r w:rsidRPr="00934360">
              <w:rPr>
                <w:rFonts w:eastAsia="Calibri"/>
                <w:b/>
                <w:bCs/>
                <w:i/>
                <w:iCs/>
                <w:sz w:val="28"/>
                <w:szCs w:val="28"/>
                <w:lang w:val="ru-RU" w:eastAsia="en-US"/>
              </w:rPr>
              <w:t>«Дары волхвов»</w:t>
            </w:r>
            <w:r w:rsidRPr="00934360">
              <w:rPr>
                <w:rFonts w:eastAsia="Calibri"/>
                <w:sz w:val="28"/>
                <w:szCs w:val="28"/>
                <w:lang w:val="ru-RU" w:eastAsia="en-US"/>
              </w:rPr>
              <w:t xml:space="preserve"> и </w:t>
            </w:r>
            <w:r w:rsidRPr="00934360">
              <w:rPr>
                <w:rFonts w:eastAsia="Calibri"/>
                <w:b/>
                <w:bCs/>
                <w:i/>
                <w:iCs/>
                <w:sz w:val="28"/>
                <w:szCs w:val="28"/>
                <w:lang w:val="ru-RU" w:eastAsia="en-US"/>
              </w:rPr>
              <w:t xml:space="preserve">«Последний лист». </w:t>
            </w:r>
            <w:r w:rsidRPr="00934360">
              <w:rPr>
                <w:rFonts w:eastAsia="Calibri"/>
                <w:sz w:val="28"/>
                <w:szCs w:val="28"/>
                <w:lang w:val="ru-RU" w:eastAsia="en-US"/>
              </w:rPr>
              <w:t>Данный метод при изучении этих рассказов применим уже после чтения текста, на стадии рефлексии. Объяснив ученикам структуру синквейна, учитель может показать образец:</w:t>
            </w:r>
          </w:p>
          <w:p w14:paraId="39D76890" w14:textId="5F42B1E1" w:rsidR="00934360" w:rsidRPr="00934360" w:rsidRDefault="00934360" w:rsidP="00FE04F8">
            <w:pPr>
              <w:jc w:val="center"/>
              <w:rPr>
                <w:rFonts w:eastAsia="Calibri"/>
                <w:sz w:val="28"/>
                <w:szCs w:val="28"/>
                <w:lang w:val="ru-RU" w:eastAsia="en-US"/>
              </w:rPr>
            </w:pPr>
            <w:r w:rsidRPr="00934360">
              <w:rPr>
                <w:rFonts w:eastAsia="Calibri"/>
                <w:sz w:val="28"/>
                <w:szCs w:val="28"/>
                <w:lang w:val="ru-RU" w:eastAsia="en-US"/>
              </w:rPr>
              <w:t>Делла</w:t>
            </w:r>
          </w:p>
          <w:p w14:paraId="17D31CD4" w14:textId="77777777" w:rsidR="00934360" w:rsidRPr="00934360" w:rsidRDefault="00934360" w:rsidP="00FE04F8">
            <w:pPr>
              <w:jc w:val="center"/>
              <w:rPr>
                <w:rFonts w:eastAsia="Calibri"/>
                <w:sz w:val="28"/>
                <w:szCs w:val="28"/>
                <w:lang w:val="ru-RU" w:eastAsia="en-US"/>
              </w:rPr>
            </w:pPr>
            <w:r w:rsidRPr="00934360">
              <w:rPr>
                <w:rFonts w:eastAsia="Calibri"/>
                <w:sz w:val="28"/>
                <w:szCs w:val="28"/>
                <w:lang w:val="ru-RU" w:eastAsia="en-US"/>
              </w:rPr>
              <w:t>Самоотверженная, любящая,</w:t>
            </w:r>
          </w:p>
          <w:p w14:paraId="1905B38E" w14:textId="77777777" w:rsidR="00934360" w:rsidRPr="00934360" w:rsidRDefault="00934360" w:rsidP="00FE04F8">
            <w:pPr>
              <w:jc w:val="center"/>
              <w:rPr>
                <w:rFonts w:eastAsia="Calibri"/>
                <w:sz w:val="28"/>
                <w:szCs w:val="28"/>
                <w:lang w:val="ru-RU" w:eastAsia="en-US"/>
              </w:rPr>
            </w:pPr>
            <w:r w:rsidRPr="00934360">
              <w:rPr>
                <w:rFonts w:eastAsia="Calibri"/>
                <w:sz w:val="28"/>
                <w:szCs w:val="28"/>
                <w:lang w:val="ru-RU" w:eastAsia="en-US"/>
              </w:rPr>
              <w:t>Продаёт волосы, жертвует дорогим, любит Джима,</w:t>
            </w:r>
          </w:p>
          <w:p w14:paraId="0AC60D74" w14:textId="77777777" w:rsidR="00934360" w:rsidRPr="00934360" w:rsidRDefault="00934360" w:rsidP="00FE04F8">
            <w:pPr>
              <w:jc w:val="center"/>
              <w:rPr>
                <w:rFonts w:eastAsia="Calibri"/>
                <w:sz w:val="28"/>
                <w:szCs w:val="28"/>
                <w:lang w:val="ru-RU" w:eastAsia="en-US"/>
              </w:rPr>
            </w:pPr>
            <w:r w:rsidRPr="00934360">
              <w:rPr>
                <w:rFonts w:eastAsia="Calibri"/>
                <w:sz w:val="28"/>
                <w:szCs w:val="28"/>
                <w:lang w:val="ru-RU" w:eastAsia="en-US"/>
              </w:rPr>
              <w:t>Ради настоящей любви ей не жалко ничего –</w:t>
            </w:r>
          </w:p>
          <w:p w14:paraId="6AFEDDD3" w14:textId="77777777" w:rsidR="00934360" w:rsidRPr="00934360" w:rsidRDefault="00934360" w:rsidP="00FE04F8">
            <w:pPr>
              <w:jc w:val="center"/>
              <w:rPr>
                <w:rFonts w:eastAsia="Calibri"/>
                <w:sz w:val="28"/>
                <w:szCs w:val="28"/>
                <w:lang w:val="ru-RU" w:eastAsia="en-US"/>
              </w:rPr>
            </w:pPr>
            <w:r w:rsidRPr="00934360">
              <w:rPr>
                <w:rFonts w:eastAsia="Calibri"/>
                <w:sz w:val="28"/>
                <w:szCs w:val="28"/>
                <w:lang w:val="ru-RU" w:eastAsia="en-US"/>
              </w:rPr>
              <w:t>Героиня!</w:t>
            </w:r>
          </w:p>
          <w:p w14:paraId="4E90DAD1" w14:textId="77777777" w:rsidR="00934360" w:rsidRPr="00934360" w:rsidRDefault="00934360" w:rsidP="00934360">
            <w:pPr>
              <w:jc w:val="both"/>
              <w:rPr>
                <w:rFonts w:eastAsia="Calibri"/>
                <w:sz w:val="28"/>
                <w:szCs w:val="28"/>
                <w:lang w:val="ru-RU" w:eastAsia="en-US"/>
              </w:rPr>
            </w:pPr>
          </w:p>
          <w:p w14:paraId="262764CF" w14:textId="77777777" w:rsidR="00934360" w:rsidRPr="00934360" w:rsidRDefault="00934360" w:rsidP="00934360">
            <w:pPr>
              <w:jc w:val="both"/>
              <w:rPr>
                <w:rFonts w:eastAsia="Calibri"/>
                <w:sz w:val="28"/>
                <w:szCs w:val="28"/>
                <w:lang w:val="ru-RU" w:eastAsia="en-US"/>
              </w:rPr>
            </w:pPr>
            <w:r w:rsidRPr="00934360">
              <w:rPr>
                <w:rFonts w:eastAsia="Calibri"/>
                <w:sz w:val="28"/>
                <w:szCs w:val="28"/>
                <w:lang w:val="ru-RU" w:eastAsia="en-US"/>
              </w:rPr>
              <w:t xml:space="preserve">Далее ученики могут попробовать составить синквейн либо про другого персонажа, либо на другую тему, либо в целом по рассказу. </w:t>
            </w:r>
          </w:p>
          <w:p w14:paraId="50532DB8" w14:textId="77777777" w:rsidR="00934360" w:rsidRPr="00934360" w:rsidRDefault="00934360" w:rsidP="00934360">
            <w:pPr>
              <w:jc w:val="both"/>
              <w:rPr>
                <w:rFonts w:eastAsia="Calibri"/>
                <w:sz w:val="28"/>
                <w:szCs w:val="28"/>
                <w:lang w:val="ru-RU" w:eastAsia="en-US"/>
              </w:rPr>
            </w:pPr>
            <w:r w:rsidRPr="00934360">
              <w:rPr>
                <w:rFonts w:eastAsia="Calibri"/>
                <w:sz w:val="28"/>
                <w:szCs w:val="28"/>
                <w:lang w:val="ru-RU" w:eastAsia="en-US"/>
              </w:rPr>
              <w:t>После того как будет освоен данный приём, можно предложить ученикам составить диаманту. Это следующий уровень сложности для них.</w:t>
            </w:r>
          </w:p>
        </w:tc>
      </w:tr>
      <w:tr w:rsidR="00934360" w:rsidRPr="00934360" w14:paraId="68D40A55" w14:textId="77777777" w:rsidTr="00BE7EBE">
        <w:tc>
          <w:tcPr>
            <w:tcW w:w="1541" w:type="dxa"/>
          </w:tcPr>
          <w:p w14:paraId="04C4A37E" w14:textId="77777777" w:rsidR="00934360" w:rsidRPr="00934360" w:rsidRDefault="00934360" w:rsidP="00934360">
            <w:pPr>
              <w:jc w:val="center"/>
              <w:rPr>
                <w:rFonts w:eastAsia="Calibri"/>
                <w:b/>
                <w:bCs/>
                <w:sz w:val="28"/>
                <w:szCs w:val="28"/>
                <w:lang w:val="ru-RU" w:eastAsia="en-US"/>
              </w:rPr>
            </w:pPr>
            <w:r w:rsidRPr="00934360">
              <w:rPr>
                <w:rFonts w:eastAsia="Calibri"/>
                <w:b/>
                <w:bCs/>
                <w:sz w:val="28"/>
                <w:szCs w:val="28"/>
                <w:lang w:val="ru-RU" w:eastAsia="en-US"/>
              </w:rPr>
              <w:t>Развиваемые навыки</w:t>
            </w:r>
          </w:p>
          <w:p w14:paraId="06C0CC67" w14:textId="77777777" w:rsidR="00934360" w:rsidRPr="00934360" w:rsidRDefault="00934360" w:rsidP="00934360">
            <w:pPr>
              <w:jc w:val="center"/>
              <w:rPr>
                <w:rFonts w:eastAsia="Calibri"/>
                <w:b/>
                <w:bCs/>
                <w:sz w:val="28"/>
                <w:szCs w:val="28"/>
                <w:lang w:val="ru-RU" w:eastAsia="en-US"/>
              </w:rPr>
            </w:pPr>
          </w:p>
          <w:p w14:paraId="2D6E44AA" w14:textId="77777777" w:rsidR="00934360" w:rsidRPr="00934360" w:rsidRDefault="00934360" w:rsidP="00934360">
            <w:pPr>
              <w:jc w:val="center"/>
              <w:rPr>
                <w:rFonts w:eastAsia="Calibri"/>
                <w:b/>
                <w:bCs/>
                <w:sz w:val="28"/>
                <w:szCs w:val="28"/>
                <w:lang w:val="ru-RU" w:eastAsia="en-US"/>
              </w:rPr>
            </w:pPr>
          </w:p>
          <w:p w14:paraId="7A4CFEE7" w14:textId="77777777" w:rsidR="00934360" w:rsidRPr="00934360" w:rsidRDefault="00934360" w:rsidP="00934360">
            <w:pPr>
              <w:jc w:val="center"/>
              <w:rPr>
                <w:rFonts w:eastAsia="Calibri"/>
                <w:b/>
                <w:bCs/>
                <w:sz w:val="28"/>
                <w:szCs w:val="28"/>
                <w:lang w:val="ru-RU" w:eastAsia="en-US"/>
              </w:rPr>
            </w:pPr>
          </w:p>
          <w:p w14:paraId="76DBD941" w14:textId="77777777" w:rsidR="00934360" w:rsidRPr="00934360" w:rsidRDefault="00934360" w:rsidP="00934360">
            <w:pPr>
              <w:jc w:val="center"/>
              <w:rPr>
                <w:rFonts w:eastAsia="Calibri"/>
                <w:b/>
                <w:bCs/>
                <w:sz w:val="28"/>
                <w:szCs w:val="28"/>
                <w:lang w:val="ru-RU" w:eastAsia="en-US"/>
              </w:rPr>
            </w:pPr>
          </w:p>
          <w:p w14:paraId="6B2A7DD5" w14:textId="77777777" w:rsidR="00934360" w:rsidRPr="00934360" w:rsidRDefault="00934360" w:rsidP="00934360">
            <w:pPr>
              <w:jc w:val="center"/>
              <w:rPr>
                <w:rFonts w:eastAsia="Calibri"/>
                <w:b/>
                <w:bCs/>
                <w:sz w:val="28"/>
                <w:szCs w:val="28"/>
                <w:lang w:val="ru-RU" w:eastAsia="en-US"/>
              </w:rPr>
            </w:pPr>
          </w:p>
          <w:p w14:paraId="582A51E2" w14:textId="77777777" w:rsidR="00934360" w:rsidRPr="00934360" w:rsidRDefault="00934360" w:rsidP="00934360">
            <w:pPr>
              <w:jc w:val="center"/>
              <w:rPr>
                <w:rFonts w:eastAsia="Calibri"/>
                <w:b/>
                <w:bCs/>
                <w:sz w:val="28"/>
                <w:szCs w:val="28"/>
                <w:lang w:val="ru-RU" w:eastAsia="en-US"/>
              </w:rPr>
            </w:pPr>
          </w:p>
          <w:p w14:paraId="6A942E87" w14:textId="77777777" w:rsidR="00934360" w:rsidRPr="00934360" w:rsidRDefault="00934360" w:rsidP="00934360">
            <w:pPr>
              <w:jc w:val="center"/>
              <w:rPr>
                <w:rFonts w:eastAsia="Calibri"/>
                <w:b/>
                <w:bCs/>
                <w:sz w:val="28"/>
                <w:szCs w:val="28"/>
                <w:lang w:val="ru-RU" w:eastAsia="en-US"/>
              </w:rPr>
            </w:pPr>
          </w:p>
          <w:p w14:paraId="51C9F2AB" w14:textId="77777777" w:rsidR="00934360" w:rsidRPr="00934360" w:rsidRDefault="00934360" w:rsidP="00934360">
            <w:pPr>
              <w:jc w:val="center"/>
              <w:rPr>
                <w:rFonts w:eastAsia="Calibri"/>
                <w:b/>
                <w:bCs/>
                <w:sz w:val="28"/>
                <w:szCs w:val="28"/>
                <w:lang w:val="ru-RU" w:eastAsia="en-US"/>
              </w:rPr>
            </w:pPr>
          </w:p>
          <w:p w14:paraId="4B6F6D1A" w14:textId="77777777" w:rsidR="00934360" w:rsidRPr="00934360" w:rsidRDefault="00934360" w:rsidP="00934360">
            <w:pPr>
              <w:jc w:val="center"/>
              <w:rPr>
                <w:rFonts w:eastAsia="Calibri"/>
                <w:b/>
                <w:bCs/>
                <w:sz w:val="28"/>
                <w:szCs w:val="28"/>
                <w:lang w:val="ru-RU" w:eastAsia="en-US"/>
              </w:rPr>
            </w:pPr>
            <w:r w:rsidRPr="00934360">
              <w:rPr>
                <w:rFonts w:ascii="Calibri" w:eastAsia="Calibri" w:hAnsi="Calibri"/>
                <w:b/>
                <w:bCs/>
                <w:noProof/>
                <w:sz w:val="28"/>
                <w:szCs w:val="28"/>
                <w:lang w:val="ru-RU"/>
              </w:rPr>
              <w:drawing>
                <wp:inline distT="0" distB="0" distL="0" distR="0" wp14:anchorId="2E7FE2FF" wp14:editId="7B342288">
                  <wp:extent cx="1200608" cy="116459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200608" cy="1164590"/>
                          </a:xfrm>
                          <a:prstGeom prst="rect">
                            <a:avLst/>
                          </a:prstGeom>
                          <a:noFill/>
                        </pic:spPr>
                      </pic:pic>
                    </a:graphicData>
                  </a:graphic>
                </wp:inline>
              </w:drawing>
            </w:r>
          </w:p>
        </w:tc>
        <w:tc>
          <w:tcPr>
            <w:tcW w:w="7804" w:type="dxa"/>
          </w:tcPr>
          <w:p w14:paraId="0CB95644" w14:textId="77777777" w:rsidR="00934360" w:rsidRPr="00934360" w:rsidRDefault="00934360" w:rsidP="00934360">
            <w:pPr>
              <w:jc w:val="both"/>
              <w:rPr>
                <w:rFonts w:eastAsia="Calibri"/>
                <w:sz w:val="28"/>
                <w:szCs w:val="28"/>
                <w:lang w:val="ru-RU" w:eastAsia="en-US"/>
              </w:rPr>
            </w:pPr>
            <w:r w:rsidRPr="00934360">
              <w:rPr>
                <w:rFonts w:eastAsia="Calibri"/>
                <w:sz w:val="28"/>
                <w:szCs w:val="28"/>
                <w:lang w:val="ru-RU" w:eastAsia="en-US"/>
              </w:rPr>
              <w:t>При использовании вышеописанного метода у учеников развивается:</w:t>
            </w:r>
          </w:p>
          <w:p w14:paraId="3D2F1DAF" w14:textId="77777777" w:rsidR="00934360" w:rsidRPr="00934360" w:rsidRDefault="00934360" w:rsidP="00934360">
            <w:pPr>
              <w:numPr>
                <w:ilvl w:val="0"/>
                <w:numId w:val="10"/>
              </w:numPr>
              <w:spacing w:after="200" w:line="276" w:lineRule="auto"/>
              <w:contextualSpacing/>
              <w:jc w:val="both"/>
              <w:rPr>
                <w:rFonts w:eastAsia="Calibri"/>
                <w:sz w:val="28"/>
                <w:szCs w:val="28"/>
                <w:lang w:val="ru-RU" w:eastAsia="en-US"/>
              </w:rPr>
            </w:pPr>
            <w:r w:rsidRPr="00934360">
              <w:rPr>
                <w:rFonts w:eastAsia="Calibri"/>
                <w:sz w:val="28"/>
                <w:szCs w:val="28"/>
                <w:lang w:val="ru-RU" w:eastAsia="en-US"/>
              </w:rPr>
              <w:t>Критическое мышление – так как в синквейне ученики ограничены в количестве слов, им приходится отбирать самые точные, самые важные, а для этого им нужно уловить суть произведения, найти главную черту персонажа. Всё это способствует развитию критического мышления</w:t>
            </w:r>
          </w:p>
          <w:p w14:paraId="53929824" w14:textId="77777777" w:rsidR="00934360" w:rsidRPr="00934360" w:rsidRDefault="00934360" w:rsidP="00934360">
            <w:pPr>
              <w:numPr>
                <w:ilvl w:val="0"/>
                <w:numId w:val="10"/>
              </w:numPr>
              <w:spacing w:after="200" w:line="276" w:lineRule="auto"/>
              <w:contextualSpacing/>
              <w:jc w:val="both"/>
              <w:rPr>
                <w:rFonts w:eastAsia="Calibri"/>
                <w:sz w:val="28"/>
                <w:szCs w:val="28"/>
                <w:lang w:val="ru-RU" w:eastAsia="en-US"/>
              </w:rPr>
            </w:pPr>
            <w:r w:rsidRPr="00934360">
              <w:rPr>
                <w:rFonts w:eastAsia="Calibri"/>
                <w:sz w:val="28"/>
                <w:szCs w:val="28"/>
                <w:lang w:val="ru-RU" w:eastAsia="en-US"/>
              </w:rPr>
              <w:t>Креативное мышление – синквейн – это стихотворение, а стихотворения относятся к искусству, они развиваются творческое мышление учащихся.</w:t>
            </w:r>
          </w:p>
          <w:p w14:paraId="39E3878D" w14:textId="77777777" w:rsidR="00934360" w:rsidRPr="00934360" w:rsidRDefault="00934360" w:rsidP="00934360">
            <w:pPr>
              <w:numPr>
                <w:ilvl w:val="0"/>
                <w:numId w:val="10"/>
              </w:numPr>
              <w:spacing w:after="200" w:line="276" w:lineRule="auto"/>
              <w:contextualSpacing/>
              <w:jc w:val="both"/>
              <w:rPr>
                <w:rFonts w:eastAsia="Calibri"/>
                <w:sz w:val="28"/>
                <w:szCs w:val="28"/>
                <w:lang w:val="ru-RU" w:eastAsia="en-US"/>
              </w:rPr>
            </w:pPr>
            <w:r w:rsidRPr="00934360">
              <w:rPr>
                <w:rFonts w:eastAsia="Calibri"/>
                <w:sz w:val="28"/>
                <w:szCs w:val="28"/>
                <w:lang w:val="ru-RU" w:eastAsia="en-US"/>
              </w:rPr>
              <w:t>Кооперация – если ученики впервые сталкиваются с синквейном, то можно составлять его в парах. Это развивает умение работать в команде, находить вдвоём самые нужные и точные слова.</w:t>
            </w:r>
          </w:p>
        </w:tc>
      </w:tr>
    </w:tbl>
    <w:p w14:paraId="299D3E1D" w14:textId="77777777" w:rsidR="00934360" w:rsidRPr="00934360" w:rsidRDefault="00934360" w:rsidP="00934360">
      <w:pPr>
        <w:tabs>
          <w:tab w:val="left" w:pos="5400"/>
        </w:tabs>
        <w:spacing w:after="200" w:line="276" w:lineRule="auto"/>
        <w:rPr>
          <w:rFonts w:eastAsia="Calibri"/>
          <w:sz w:val="28"/>
          <w:szCs w:val="28"/>
          <w:lang w:val="ru-RU"/>
        </w:rPr>
      </w:pPr>
    </w:p>
    <w:tbl>
      <w:tblPr>
        <w:tblStyle w:val="2"/>
        <w:tblW w:w="0" w:type="auto"/>
        <w:tblLook w:val="04A0" w:firstRow="1" w:lastRow="0" w:firstColumn="1" w:lastColumn="0" w:noHBand="0" w:noVBand="1"/>
      </w:tblPr>
      <w:tblGrid>
        <w:gridCol w:w="2107"/>
        <w:gridCol w:w="7238"/>
      </w:tblGrid>
      <w:tr w:rsidR="00934360" w:rsidRPr="00934360" w14:paraId="47ADA5CB" w14:textId="77777777" w:rsidTr="00BE7EBE">
        <w:tc>
          <w:tcPr>
            <w:tcW w:w="1541" w:type="dxa"/>
          </w:tcPr>
          <w:p w14:paraId="1064B335" w14:textId="77777777" w:rsidR="00934360" w:rsidRPr="00934360" w:rsidRDefault="00934360" w:rsidP="00934360">
            <w:pPr>
              <w:jc w:val="center"/>
              <w:rPr>
                <w:rFonts w:eastAsia="Calibri"/>
                <w:b/>
                <w:bCs/>
                <w:sz w:val="28"/>
                <w:szCs w:val="28"/>
                <w:lang w:val="ru-RU" w:eastAsia="en-US"/>
              </w:rPr>
            </w:pPr>
            <w:r w:rsidRPr="00934360">
              <w:rPr>
                <w:rFonts w:eastAsia="Calibri"/>
                <w:b/>
                <w:bCs/>
                <w:sz w:val="28"/>
                <w:szCs w:val="28"/>
                <w:lang w:val="ru-RU" w:eastAsia="en-US"/>
              </w:rPr>
              <w:lastRenderedPageBreak/>
              <w:t>Метод</w:t>
            </w:r>
          </w:p>
        </w:tc>
        <w:tc>
          <w:tcPr>
            <w:tcW w:w="7804" w:type="dxa"/>
          </w:tcPr>
          <w:p w14:paraId="023BB579" w14:textId="77777777" w:rsidR="00934360" w:rsidRPr="00934360" w:rsidRDefault="00934360" w:rsidP="00934360">
            <w:pPr>
              <w:jc w:val="center"/>
              <w:rPr>
                <w:rFonts w:eastAsia="Calibri"/>
                <w:b/>
                <w:i/>
                <w:iCs/>
                <w:sz w:val="28"/>
                <w:szCs w:val="28"/>
                <w:lang w:val="ru-RU" w:eastAsia="en-US"/>
              </w:rPr>
            </w:pPr>
            <w:r w:rsidRPr="00934360">
              <w:rPr>
                <w:rFonts w:eastAsia="Calibri"/>
                <w:b/>
                <w:i/>
                <w:iCs/>
                <w:sz w:val="28"/>
                <w:szCs w:val="28"/>
                <w:lang w:val="ru-RU" w:eastAsia="en-US"/>
              </w:rPr>
              <w:t>«Перекрёстная дискуссия»</w:t>
            </w:r>
          </w:p>
        </w:tc>
      </w:tr>
      <w:tr w:rsidR="00934360" w:rsidRPr="00934360" w14:paraId="45BEC920" w14:textId="77777777" w:rsidTr="00BE7EBE">
        <w:tc>
          <w:tcPr>
            <w:tcW w:w="1541" w:type="dxa"/>
          </w:tcPr>
          <w:p w14:paraId="6BBE377C" w14:textId="77777777" w:rsidR="00934360" w:rsidRPr="00934360" w:rsidRDefault="00934360" w:rsidP="00934360">
            <w:pPr>
              <w:jc w:val="center"/>
              <w:rPr>
                <w:rFonts w:eastAsia="Calibri"/>
                <w:b/>
                <w:bCs/>
                <w:sz w:val="28"/>
                <w:szCs w:val="28"/>
                <w:lang w:val="ru-RU" w:eastAsia="en-US"/>
              </w:rPr>
            </w:pPr>
            <w:r w:rsidRPr="00934360">
              <w:rPr>
                <w:rFonts w:eastAsia="Calibri"/>
                <w:b/>
                <w:bCs/>
                <w:sz w:val="28"/>
                <w:szCs w:val="28"/>
                <w:lang w:val="ru-RU" w:eastAsia="en-US"/>
              </w:rPr>
              <w:t>Описание метода</w:t>
            </w:r>
          </w:p>
          <w:p w14:paraId="7B637F9D" w14:textId="77777777" w:rsidR="00934360" w:rsidRPr="00934360" w:rsidRDefault="00934360" w:rsidP="00934360">
            <w:pPr>
              <w:jc w:val="center"/>
              <w:rPr>
                <w:rFonts w:eastAsia="Calibri"/>
                <w:b/>
                <w:bCs/>
                <w:sz w:val="28"/>
                <w:szCs w:val="28"/>
                <w:lang w:val="ru-RU" w:eastAsia="en-US"/>
              </w:rPr>
            </w:pPr>
          </w:p>
          <w:p w14:paraId="332395B5" w14:textId="77777777" w:rsidR="00934360" w:rsidRPr="00934360" w:rsidRDefault="00934360" w:rsidP="00934360">
            <w:pPr>
              <w:jc w:val="center"/>
              <w:rPr>
                <w:rFonts w:eastAsia="Calibri"/>
                <w:b/>
                <w:bCs/>
                <w:sz w:val="28"/>
                <w:szCs w:val="28"/>
                <w:lang w:val="ru-RU" w:eastAsia="en-US"/>
              </w:rPr>
            </w:pPr>
          </w:p>
          <w:p w14:paraId="77331B57" w14:textId="77777777" w:rsidR="00934360" w:rsidRPr="00934360" w:rsidRDefault="00934360" w:rsidP="00934360">
            <w:pPr>
              <w:jc w:val="center"/>
              <w:rPr>
                <w:rFonts w:eastAsia="Calibri"/>
                <w:b/>
                <w:bCs/>
                <w:sz w:val="28"/>
                <w:szCs w:val="28"/>
                <w:lang w:val="ru-RU" w:eastAsia="en-US"/>
              </w:rPr>
            </w:pPr>
            <w:r w:rsidRPr="00934360">
              <w:rPr>
                <w:rFonts w:ascii="Calibri" w:eastAsia="Calibri" w:hAnsi="Calibri"/>
                <w:b/>
                <w:bCs/>
                <w:noProof/>
                <w:sz w:val="28"/>
                <w:szCs w:val="28"/>
                <w:lang w:val="ru-RU"/>
              </w:rPr>
              <w:drawing>
                <wp:inline distT="0" distB="0" distL="0" distR="0" wp14:anchorId="1A1DA9B4" wp14:editId="7F042040">
                  <wp:extent cx="1200785" cy="1115729"/>
                  <wp:effectExtent l="0" t="0" r="0" b="825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200785" cy="1115729"/>
                          </a:xfrm>
                          <a:prstGeom prst="rect">
                            <a:avLst/>
                          </a:prstGeom>
                          <a:noFill/>
                        </pic:spPr>
                      </pic:pic>
                    </a:graphicData>
                  </a:graphic>
                </wp:inline>
              </w:drawing>
            </w:r>
          </w:p>
        </w:tc>
        <w:tc>
          <w:tcPr>
            <w:tcW w:w="7804" w:type="dxa"/>
          </w:tcPr>
          <w:p w14:paraId="7EACC998" w14:textId="77777777" w:rsidR="00934360" w:rsidRPr="00934360" w:rsidRDefault="00934360" w:rsidP="00934360">
            <w:pPr>
              <w:jc w:val="both"/>
              <w:rPr>
                <w:rFonts w:eastAsia="Calibri"/>
                <w:sz w:val="28"/>
                <w:szCs w:val="28"/>
                <w:lang w:val="ru-RU" w:eastAsia="en-US"/>
              </w:rPr>
            </w:pPr>
            <w:r w:rsidRPr="00934360">
              <w:rPr>
                <w:rFonts w:eastAsia="Calibri"/>
                <w:sz w:val="28"/>
                <w:szCs w:val="28"/>
                <w:lang w:val="ru-RU" w:eastAsia="en-US"/>
              </w:rPr>
              <w:t>Метод перекрестной дискуссии — это интерактивная образовательная техника для развития критического мышления, где участники (ученики) делятся на две группы, каждая из которых готовит аргументы "за" и "против" спорного вопроса, а затем поочередно опровергает доводы оппонентов, сталкивая противоположные точки зрения для глубокого понимания проблемы. Это позволяет преодолеть черно-белое мышление и увидеть многогранность явлений, развивая умение аргументировать, слушать и анализировать.</w:t>
            </w:r>
          </w:p>
        </w:tc>
      </w:tr>
      <w:tr w:rsidR="00934360" w:rsidRPr="00934360" w14:paraId="1D52666D" w14:textId="77777777" w:rsidTr="00BE7EBE">
        <w:tc>
          <w:tcPr>
            <w:tcW w:w="1541" w:type="dxa"/>
          </w:tcPr>
          <w:p w14:paraId="4336A2AC" w14:textId="77777777" w:rsidR="00934360" w:rsidRPr="00934360" w:rsidRDefault="00934360" w:rsidP="00934360">
            <w:pPr>
              <w:jc w:val="center"/>
              <w:rPr>
                <w:rFonts w:eastAsia="Calibri"/>
                <w:b/>
                <w:bCs/>
                <w:sz w:val="28"/>
                <w:szCs w:val="28"/>
                <w:lang w:val="ru-RU" w:eastAsia="en-US"/>
              </w:rPr>
            </w:pPr>
            <w:r w:rsidRPr="00934360">
              <w:rPr>
                <w:rFonts w:eastAsia="Calibri"/>
                <w:b/>
                <w:bCs/>
                <w:sz w:val="28"/>
                <w:szCs w:val="28"/>
                <w:lang w:val="ru-RU" w:eastAsia="en-US"/>
              </w:rPr>
              <w:t>Применение метода</w:t>
            </w:r>
          </w:p>
          <w:p w14:paraId="220B765B" w14:textId="77777777" w:rsidR="00934360" w:rsidRPr="00934360" w:rsidRDefault="00934360" w:rsidP="00934360">
            <w:pPr>
              <w:jc w:val="center"/>
              <w:rPr>
                <w:rFonts w:eastAsia="Calibri"/>
                <w:b/>
                <w:bCs/>
                <w:sz w:val="28"/>
                <w:szCs w:val="28"/>
                <w:lang w:val="ru-RU" w:eastAsia="en-US"/>
              </w:rPr>
            </w:pPr>
          </w:p>
          <w:p w14:paraId="2CC83AAE" w14:textId="77777777" w:rsidR="00934360" w:rsidRPr="00934360" w:rsidRDefault="00934360" w:rsidP="00934360">
            <w:pPr>
              <w:jc w:val="center"/>
              <w:rPr>
                <w:rFonts w:eastAsia="Calibri"/>
                <w:b/>
                <w:bCs/>
                <w:sz w:val="28"/>
                <w:szCs w:val="28"/>
                <w:lang w:val="ru-RU" w:eastAsia="en-US"/>
              </w:rPr>
            </w:pPr>
          </w:p>
          <w:p w14:paraId="187FF2D7" w14:textId="77777777" w:rsidR="00934360" w:rsidRPr="00934360" w:rsidRDefault="00934360" w:rsidP="00934360">
            <w:pPr>
              <w:jc w:val="center"/>
              <w:rPr>
                <w:rFonts w:eastAsia="Calibri"/>
                <w:b/>
                <w:bCs/>
                <w:sz w:val="28"/>
                <w:szCs w:val="28"/>
                <w:lang w:val="ru-RU" w:eastAsia="en-US"/>
              </w:rPr>
            </w:pPr>
          </w:p>
          <w:p w14:paraId="7F93DC79" w14:textId="77777777" w:rsidR="00934360" w:rsidRPr="00934360" w:rsidRDefault="00934360" w:rsidP="00934360">
            <w:pPr>
              <w:jc w:val="center"/>
              <w:rPr>
                <w:rFonts w:eastAsia="Calibri"/>
                <w:b/>
                <w:bCs/>
                <w:sz w:val="28"/>
                <w:szCs w:val="28"/>
                <w:lang w:val="ru-RU" w:eastAsia="en-US"/>
              </w:rPr>
            </w:pPr>
          </w:p>
          <w:p w14:paraId="667DFAE7" w14:textId="77777777" w:rsidR="00934360" w:rsidRPr="00934360" w:rsidRDefault="00934360" w:rsidP="00934360">
            <w:pPr>
              <w:jc w:val="center"/>
              <w:rPr>
                <w:rFonts w:eastAsia="Calibri"/>
                <w:b/>
                <w:bCs/>
                <w:sz w:val="28"/>
                <w:szCs w:val="28"/>
                <w:lang w:val="ru-RU" w:eastAsia="en-US"/>
              </w:rPr>
            </w:pPr>
          </w:p>
          <w:p w14:paraId="0A0F4DF5" w14:textId="77777777" w:rsidR="00934360" w:rsidRPr="00934360" w:rsidRDefault="00934360" w:rsidP="00934360">
            <w:pPr>
              <w:jc w:val="center"/>
              <w:rPr>
                <w:rFonts w:eastAsia="Calibri"/>
                <w:b/>
                <w:bCs/>
                <w:sz w:val="28"/>
                <w:szCs w:val="28"/>
                <w:lang w:val="ru-RU" w:eastAsia="en-US"/>
              </w:rPr>
            </w:pPr>
          </w:p>
          <w:p w14:paraId="082E61E9" w14:textId="77777777" w:rsidR="00934360" w:rsidRPr="00934360" w:rsidRDefault="00934360" w:rsidP="00934360">
            <w:pPr>
              <w:jc w:val="center"/>
              <w:rPr>
                <w:rFonts w:eastAsia="Calibri"/>
                <w:b/>
                <w:bCs/>
                <w:sz w:val="28"/>
                <w:szCs w:val="28"/>
                <w:lang w:val="ru-RU" w:eastAsia="en-US"/>
              </w:rPr>
            </w:pPr>
          </w:p>
          <w:p w14:paraId="766EDA11" w14:textId="77777777" w:rsidR="00934360" w:rsidRPr="00934360" w:rsidRDefault="00934360" w:rsidP="00934360">
            <w:pPr>
              <w:jc w:val="center"/>
              <w:rPr>
                <w:rFonts w:eastAsia="Calibri"/>
                <w:b/>
                <w:bCs/>
                <w:sz w:val="28"/>
                <w:szCs w:val="28"/>
                <w:lang w:val="ru-RU" w:eastAsia="en-US"/>
              </w:rPr>
            </w:pPr>
          </w:p>
          <w:p w14:paraId="15B0C7BF" w14:textId="77777777" w:rsidR="00934360" w:rsidRPr="00934360" w:rsidRDefault="00934360" w:rsidP="00934360">
            <w:pPr>
              <w:jc w:val="center"/>
              <w:rPr>
                <w:rFonts w:eastAsia="Calibri"/>
                <w:b/>
                <w:bCs/>
                <w:sz w:val="28"/>
                <w:szCs w:val="28"/>
                <w:lang w:val="ru-RU" w:eastAsia="en-US"/>
              </w:rPr>
            </w:pPr>
          </w:p>
          <w:p w14:paraId="39EBB0BF" w14:textId="77777777" w:rsidR="00934360" w:rsidRPr="00934360" w:rsidRDefault="00934360" w:rsidP="00934360">
            <w:pPr>
              <w:jc w:val="center"/>
              <w:rPr>
                <w:rFonts w:eastAsia="Calibri"/>
                <w:b/>
                <w:bCs/>
                <w:sz w:val="28"/>
                <w:szCs w:val="28"/>
                <w:lang w:val="ru-RU" w:eastAsia="en-US"/>
              </w:rPr>
            </w:pPr>
          </w:p>
          <w:p w14:paraId="21E8585E" w14:textId="77777777" w:rsidR="00934360" w:rsidRPr="00934360" w:rsidRDefault="00934360" w:rsidP="00934360">
            <w:pPr>
              <w:jc w:val="center"/>
              <w:rPr>
                <w:rFonts w:eastAsia="Calibri"/>
                <w:b/>
                <w:bCs/>
                <w:sz w:val="28"/>
                <w:szCs w:val="28"/>
                <w:lang w:val="ru-RU" w:eastAsia="en-US"/>
              </w:rPr>
            </w:pPr>
          </w:p>
          <w:p w14:paraId="6992E4D7" w14:textId="77777777" w:rsidR="00934360" w:rsidRPr="00934360" w:rsidRDefault="00934360" w:rsidP="00934360">
            <w:pPr>
              <w:jc w:val="center"/>
              <w:rPr>
                <w:rFonts w:eastAsia="Calibri"/>
                <w:b/>
                <w:bCs/>
                <w:sz w:val="28"/>
                <w:szCs w:val="28"/>
                <w:lang w:val="ru-RU" w:eastAsia="en-US"/>
              </w:rPr>
            </w:pPr>
          </w:p>
          <w:p w14:paraId="4361EC04" w14:textId="77777777" w:rsidR="00934360" w:rsidRPr="00934360" w:rsidRDefault="00934360" w:rsidP="00934360">
            <w:pPr>
              <w:jc w:val="center"/>
              <w:rPr>
                <w:rFonts w:eastAsia="Calibri"/>
                <w:b/>
                <w:bCs/>
                <w:sz w:val="28"/>
                <w:szCs w:val="28"/>
                <w:lang w:val="ru-RU" w:eastAsia="en-US"/>
              </w:rPr>
            </w:pPr>
          </w:p>
          <w:p w14:paraId="1EA81C1D" w14:textId="77777777" w:rsidR="00934360" w:rsidRPr="00934360" w:rsidRDefault="00934360" w:rsidP="00934360">
            <w:pPr>
              <w:jc w:val="center"/>
              <w:rPr>
                <w:rFonts w:eastAsia="Calibri"/>
                <w:b/>
                <w:bCs/>
                <w:sz w:val="28"/>
                <w:szCs w:val="28"/>
                <w:lang w:val="ru-RU" w:eastAsia="en-US"/>
              </w:rPr>
            </w:pPr>
          </w:p>
          <w:p w14:paraId="324B4307" w14:textId="77777777" w:rsidR="00934360" w:rsidRPr="00934360" w:rsidRDefault="00934360" w:rsidP="00934360">
            <w:pPr>
              <w:jc w:val="center"/>
              <w:rPr>
                <w:rFonts w:eastAsia="Calibri"/>
                <w:b/>
                <w:bCs/>
                <w:sz w:val="28"/>
                <w:szCs w:val="28"/>
                <w:lang w:val="ru-RU" w:eastAsia="en-US"/>
              </w:rPr>
            </w:pPr>
          </w:p>
          <w:p w14:paraId="0C5729C1" w14:textId="77777777" w:rsidR="00934360" w:rsidRPr="00934360" w:rsidRDefault="00934360" w:rsidP="00934360">
            <w:pPr>
              <w:jc w:val="center"/>
              <w:rPr>
                <w:rFonts w:eastAsia="Calibri"/>
                <w:b/>
                <w:bCs/>
                <w:sz w:val="28"/>
                <w:szCs w:val="28"/>
                <w:lang w:val="ru-RU" w:eastAsia="en-US"/>
              </w:rPr>
            </w:pPr>
          </w:p>
          <w:p w14:paraId="06E98C29" w14:textId="77777777" w:rsidR="00934360" w:rsidRPr="00934360" w:rsidRDefault="00934360" w:rsidP="00934360">
            <w:pPr>
              <w:jc w:val="center"/>
              <w:rPr>
                <w:rFonts w:eastAsia="Calibri"/>
                <w:b/>
                <w:bCs/>
                <w:sz w:val="28"/>
                <w:szCs w:val="28"/>
                <w:lang w:val="ru-RU" w:eastAsia="en-US"/>
              </w:rPr>
            </w:pPr>
          </w:p>
          <w:p w14:paraId="48B2B977" w14:textId="77777777" w:rsidR="00934360" w:rsidRPr="00934360" w:rsidRDefault="00934360" w:rsidP="00934360">
            <w:pPr>
              <w:jc w:val="center"/>
              <w:rPr>
                <w:rFonts w:eastAsia="Calibri"/>
                <w:b/>
                <w:bCs/>
                <w:sz w:val="28"/>
                <w:szCs w:val="28"/>
                <w:lang w:val="ru-RU" w:eastAsia="en-US"/>
              </w:rPr>
            </w:pPr>
          </w:p>
          <w:p w14:paraId="0B81E965" w14:textId="77777777" w:rsidR="00934360" w:rsidRPr="00934360" w:rsidRDefault="00934360" w:rsidP="00934360">
            <w:pPr>
              <w:jc w:val="center"/>
              <w:rPr>
                <w:rFonts w:eastAsia="Calibri"/>
                <w:b/>
                <w:bCs/>
                <w:sz w:val="28"/>
                <w:szCs w:val="28"/>
                <w:lang w:val="ru-RU" w:eastAsia="en-US"/>
              </w:rPr>
            </w:pPr>
          </w:p>
          <w:p w14:paraId="11E36F08" w14:textId="77777777" w:rsidR="00934360" w:rsidRPr="00934360" w:rsidRDefault="00934360" w:rsidP="00934360">
            <w:pPr>
              <w:jc w:val="center"/>
              <w:rPr>
                <w:rFonts w:eastAsia="Calibri"/>
                <w:b/>
                <w:bCs/>
                <w:sz w:val="28"/>
                <w:szCs w:val="28"/>
                <w:lang w:val="ru-RU" w:eastAsia="en-US"/>
              </w:rPr>
            </w:pPr>
          </w:p>
          <w:p w14:paraId="5D27473E" w14:textId="77777777" w:rsidR="00934360" w:rsidRPr="00934360" w:rsidRDefault="00934360" w:rsidP="00934360">
            <w:pPr>
              <w:jc w:val="center"/>
              <w:rPr>
                <w:rFonts w:eastAsia="Calibri"/>
                <w:b/>
                <w:bCs/>
                <w:sz w:val="28"/>
                <w:szCs w:val="28"/>
                <w:lang w:val="ru-RU" w:eastAsia="en-US"/>
              </w:rPr>
            </w:pPr>
            <w:r w:rsidRPr="00934360">
              <w:rPr>
                <w:rFonts w:ascii="Calibri" w:eastAsia="Calibri" w:hAnsi="Calibri"/>
                <w:b/>
                <w:bCs/>
                <w:noProof/>
                <w:sz w:val="28"/>
                <w:szCs w:val="28"/>
                <w:lang w:val="ru-RU"/>
              </w:rPr>
              <w:drawing>
                <wp:inline distT="0" distB="0" distL="0" distR="0" wp14:anchorId="5C562A7D" wp14:editId="70A8E555">
                  <wp:extent cx="1200785" cy="1151752"/>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cstate="print">
                            <a:extLst>
                              <a:ext uri="{28A0092B-C50C-407E-A947-70E740481C1C}">
                                <a14:useLocalDpi xmlns:a14="http://schemas.microsoft.com/office/drawing/2010/main" val="0"/>
                              </a:ext>
                            </a:extLst>
                          </a:blip>
                          <a:stretch>
                            <a:fillRect/>
                          </a:stretch>
                        </pic:blipFill>
                        <pic:spPr bwMode="auto">
                          <a:xfrm>
                            <a:off x="0" y="0"/>
                            <a:ext cx="1200785" cy="1151752"/>
                          </a:xfrm>
                          <a:prstGeom prst="rect">
                            <a:avLst/>
                          </a:prstGeom>
                          <a:noFill/>
                        </pic:spPr>
                      </pic:pic>
                    </a:graphicData>
                  </a:graphic>
                </wp:inline>
              </w:drawing>
            </w:r>
          </w:p>
        </w:tc>
        <w:tc>
          <w:tcPr>
            <w:tcW w:w="7804" w:type="dxa"/>
          </w:tcPr>
          <w:p w14:paraId="46E4FE59" w14:textId="77777777" w:rsidR="00934360" w:rsidRPr="00934360" w:rsidRDefault="00934360" w:rsidP="00934360">
            <w:pPr>
              <w:jc w:val="both"/>
              <w:rPr>
                <w:rFonts w:eastAsia="Calibri"/>
                <w:sz w:val="28"/>
                <w:szCs w:val="28"/>
                <w:lang w:val="ru-RU" w:eastAsia="en-US"/>
              </w:rPr>
            </w:pPr>
            <w:r w:rsidRPr="00934360">
              <w:rPr>
                <w:rFonts w:eastAsia="Calibri"/>
                <w:b/>
                <w:bCs/>
                <w:i/>
                <w:iCs/>
                <w:sz w:val="28"/>
                <w:szCs w:val="28"/>
                <w:lang w:val="ru-RU" w:eastAsia="en-US"/>
              </w:rPr>
              <w:t xml:space="preserve">«Последний лист». </w:t>
            </w:r>
            <w:r w:rsidRPr="00934360">
              <w:rPr>
                <w:rFonts w:eastAsia="Calibri"/>
                <w:sz w:val="28"/>
                <w:szCs w:val="28"/>
                <w:lang w:val="ru-RU" w:eastAsia="en-US"/>
              </w:rPr>
              <w:t>Данный метод можно применить на стадии осмысления или рефлексии. После чтения текста ученики разбиваются на группы по 4-5 человек. Всем группам задаётся главный проблемный вопрос, затрагивающий идейную суть анализируемого произведения. Сформулировать его можно следующим образом: «Почему нарисованный лист плюща Бермана назван его шедевром?»</w:t>
            </w:r>
          </w:p>
          <w:p w14:paraId="59FE7A97" w14:textId="77777777" w:rsidR="00934360" w:rsidRPr="00934360" w:rsidRDefault="00934360" w:rsidP="00934360">
            <w:pPr>
              <w:jc w:val="both"/>
              <w:rPr>
                <w:rFonts w:eastAsia="Calibri"/>
                <w:sz w:val="28"/>
                <w:szCs w:val="28"/>
                <w:lang w:val="ru-RU" w:eastAsia="en-US"/>
              </w:rPr>
            </w:pPr>
            <w:r w:rsidRPr="00934360">
              <w:rPr>
                <w:rFonts w:eastAsia="Calibri"/>
                <w:sz w:val="28"/>
                <w:szCs w:val="28"/>
                <w:lang w:val="ru-RU" w:eastAsia="en-US"/>
              </w:rPr>
              <w:t xml:space="preserve">Группы работают над этим вопросом, ищут аргументы, записывают. Затем из каждой команды выбирается один спикер. Спикер выходит и высказывает выводы, сделанные всей командой. </w:t>
            </w:r>
          </w:p>
          <w:p w14:paraId="12B1E007" w14:textId="77777777" w:rsidR="00934360" w:rsidRPr="00934360" w:rsidRDefault="00934360" w:rsidP="00934360">
            <w:pPr>
              <w:jc w:val="both"/>
              <w:rPr>
                <w:rFonts w:eastAsia="Calibri"/>
                <w:sz w:val="28"/>
                <w:szCs w:val="28"/>
                <w:lang w:val="ru-RU" w:eastAsia="en-US"/>
              </w:rPr>
            </w:pPr>
            <w:r w:rsidRPr="00934360">
              <w:rPr>
                <w:rFonts w:eastAsia="Calibri"/>
                <w:i/>
                <w:iCs/>
                <w:sz w:val="28"/>
                <w:szCs w:val="28"/>
                <w:lang w:val="ru-RU" w:eastAsia="en-US"/>
              </w:rPr>
              <w:t xml:space="preserve">Вариант использования №2. </w:t>
            </w:r>
            <w:r w:rsidRPr="00934360">
              <w:rPr>
                <w:rFonts w:eastAsia="Calibri"/>
                <w:sz w:val="28"/>
                <w:szCs w:val="28"/>
                <w:lang w:val="ru-RU" w:eastAsia="en-US"/>
              </w:rPr>
              <w:t>Ученики делятся на группы ещё на стадии осмысления. Читают текст вместе и по ходу чтения составляют вопросы по тексту, которые у них возникли. Вместе с этим методом можно совместить метод «Ромашки Блума». На стадии рефлексии команды задают друг другу вопросы. Можно устроить соревнование между командами. Это добавит азарт в процесс урока.</w:t>
            </w:r>
          </w:p>
          <w:p w14:paraId="4CEC38F8" w14:textId="77777777" w:rsidR="00934360" w:rsidRPr="00934360" w:rsidRDefault="00934360" w:rsidP="00934360">
            <w:pPr>
              <w:jc w:val="both"/>
              <w:rPr>
                <w:rFonts w:eastAsia="Calibri"/>
                <w:sz w:val="28"/>
                <w:szCs w:val="28"/>
                <w:lang w:val="ru-RU" w:eastAsia="en-US"/>
              </w:rPr>
            </w:pPr>
            <w:r w:rsidRPr="00934360">
              <w:rPr>
                <w:rFonts w:eastAsia="Calibri"/>
                <w:i/>
                <w:iCs/>
                <w:sz w:val="28"/>
                <w:szCs w:val="28"/>
                <w:lang w:val="ru-RU" w:eastAsia="en-US"/>
              </w:rPr>
              <w:t xml:space="preserve">Вариант использования №3. </w:t>
            </w:r>
            <w:r w:rsidRPr="00934360">
              <w:rPr>
                <w:rFonts w:eastAsia="Calibri"/>
                <w:sz w:val="28"/>
                <w:szCs w:val="28"/>
                <w:lang w:val="ru-RU" w:eastAsia="en-US"/>
              </w:rPr>
              <w:t>Ученики делятся на команды из 4 человек. В каждой команде распределены роли – эксперт по языку, эксперт по композиции, эксперт по идейной основе, эксперт по персонажам. После чтения рассказа из каждой команды выходят по очереди по одному эксперту. Они делятся своими наблюдениями, задают вопросы. Идёт обсуждение и совмещение информации. На стадии рефлексии учитель с классом суммирует информацию, подводит итоги проделанной работы.</w:t>
            </w:r>
          </w:p>
        </w:tc>
      </w:tr>
      <w:tr w:rsidR="00934360" w:rsidRPr="00934360" w14:paraId="11CF8C05" w14:textId="77777777" w:rsidTr="00BE7EBE">
        <w:tc>
          <w:tcPr>
            <w:tcW w:w="1541" w:type="dxa"/>
          </w:tcPr>
          <w:p w14:paraId="7D301F63" w14:textId="77777777" w:rsidR="00934360" w:rsidRPr="00934360" w:rsidRDefault="00934360" w:rsidP="00934360">
            <w:pPr>
              <w:jc w:val="center"/>
              <w:rPr>
                <w:rFonts w:eastAsia="Calibri"/>
                <w:b/>
                <w:bCs/>
                <w:sz w:val="28"/>
                <w:szCs w:val="28"/>
                <w:lang w:val="ru-RU" w:eastAsia="en-US"/>
              </w:rPr>
            </w:pPr>
            <w:r w:rsidRPr="00934360">
              <w:rPr>
                <w:rFonts w:eastAsia="Calibri"/>
                <w:b/>
                <w:bCs/>
                <w:sz w:val="28"/>
                <w:szCs w:val="28"/>
                <w:lang w:val="ru-RU" w:eastAsia="en-US"/>
              </w:rPr>
              <w:t>Развиваемые навыки</w:t>
            </w:r>
          </w:p>
          <w:p w14:paraId="3A311738" w14:textId="77777777" w:rsidR="00934360" w:rsidRPr="00934360" w:rsidRDefault="00934360" w:rsidP="00934360">
            <w:pPr>
              <w:jc w:val="center"/>
              <w:rPr>
                <w:rFonts w:eastAsia="Calibri"/>
                <w:b/>
                <w:bCs/>
                <w:sz w:val="28"/>
                <w:szCs w:val="28"/>
                <w:lang w:val="ru-RU" w:eastAsia="en-US"/>
              </w:rPr>
            </w:pPr>
          </w:p>
          <w:p w14:paraId="08549BBC" w14:textId="77777777" w:rsidR="00934360" w:rsidRPr="00934360" w:rsidRDefault="00934360" w:rsidP="00934360">
            <w:pPr>
              <w:jc w:val="center"/>
              <w:rPr>
                <w:rFonts w:eastAsia="Calibri"/>
                <w:b/>
                <w:bCs/>
                <w:sz w:val="28"/>
                <w:szCs w:val="28"/>
                <w:lang w:val="ru-RU" w:eastAsia="en-US"/>
              </w:rPr>
            </w:pPr>
          </w:p>
          <w:p w14:paraId="30E72D5A" w14:textId="77777777" w:rsidR="00934360" w:rsidRPr="00934360" w:rsidRDefault="00934360" w:rsidP="00934360">
            <w:pPr>
              <w:jc w:val="center"/>
              <w:rPr>
                <w:rFonts w:eastAsia="Calibri"/>
                <w:b/>
                <w:bCs/>
                <w:sz w:val="28"/>
                <w:szCs w:val="28"/>
                <w:lang w:val="ru-RU" w:eastAsia="en-US"/>
              </w:rPr>
            </w:pPr>
          </w:p>
          <w:p w14:paraId="2FC3960F" w14:textId="77777777" w:rsidR="00934360" w:rsidRPr="00934360" w:rsidRDefault="00934360" w:rsidP="00934360">
            <w:pPr>
              <w:jc w:val="center"/>
              <w:rPr>
                <w:rFonts w:eastAsia="Calibri"/>
                <w:b/>
                <w:bCs/>
                <w:sz w:val="28"/>
                <w:szCs w:val="28"/>
                <w:lang w:val="ru-RU" w:eastAsia="en-US"/>
              </w:rPr>
            </w:pPr>
          </w:p>
          <w:p w14:paraId="7D609869" w14:textId="77777777" w:rsidR="00934360" w:rsidRPr="00934360" w:rsidRDefault="00934360" w:rsidP="00934360">
            <w:pPr>
              <w:jc w:val="center"/>
              <w:rPr>
                <w:rFonts w:eastAsia="Calibri"/>
                <w:b/>
                <w:bCs/>
                <w:sz w:val="28"/>
                <w:szCs w:val="28"/>
                <w:lang w:val="ru-RU" w:eastAsia="en-US"/>
              </w:rPr>
            </w:pPr>
          </w:p>
          <w:p w14:paraId="7DC3E19C" w14:textId="77777777" w:rsidR="00934360" w:rsidRPr="00934360" w:rsidRDefault="00934360" w:rsidP="00934360">
            <w:pPr>
              <w:jc w:val="center"/>
              <w:rPr>
                <w:rFonts w:eastAsia="Calibri"/>
                <w:b/>
                <w:bCs/>
                <w:sz w:val="28"/>
                <w:szCs w:val="28"/>
                <w:lang w:val="ru-RU" w:eastAsia="en-US"/>
              </w:rPr>
            </w:pPr>
          </w:p>
          <w:p w14:paraId="5EB32C69" w14:textId="77777777" w:rsidR="00934360" w:rsidRPr="00934360" w:rsidRDefault="00934360" w:rsidP="00934360">
            <w:pPr>
              <w:jc w:val="center"/>
              <w:rPr>
                <w:rFonts w:eastAsia="Calibri"/>
                <w:b/>
                <w:bCs/>
                <w:sz w:val="28"/>
                <w:szCs w:val="28"/>
                <w:lang w:val="ru-RU" w:eastAsia="en-US"/>
              </w:rPr>
            </w:pPr>
          </w:p>
          <w:p w14:paraId="1ABB9309" w14:textId="77777777" w:rsidR="00934360" w:rsidRPr="00934360" w:rsidRDefault="00934360" w:rsidP="00934360">
            <w:pPr>
              <w:jc w:val="center"/>
              <w:rPr>
                <w:rFonts w:eastAsia="Calibri"/>
                <w:b/>
                <w:bCs/>
                <w:sz w:val="28"/>
                <w:szCs w:val="28"/>
                <w:lang w:val="ru-RU" w:eastAsia="en-US"/>
              </w:rPr>
            </w:pPr>
          </w:p>
          <w:p w14:paraId="29048069" w14:textId="77777777" w:rsidR="00934360" w:rsidRPr="00934360" w:rsidRDefault="00934360" w:rsidP="00934360">
            <w:pPr>
              <w:jc w:val="center"/>
              <w:rPr>
                <w:rFonts w:eastAsia="Calibri"/>
                <w:b/>
                <w:bCs/>
                <w:sz w:val="28"/>
                <w:szCs w:val="28"/>
                <w:lang w:val="ru-RU" w:eastAsia="en-US"/>
              </w:rPr>
            </w:pPr>
            <w:r w:rsidRPr="00934360">
              <w:rPr>
                <w:rFonts w:ascii="Calibri" w:eastAsia="Calibri" w:hAnsi="Calibri"/>
                <w:b/>
                <w:bCs/>
                <w:noProof/>
                <w:sz w:val="28"/>
                <w:szCs w:val="28"/>
                <w:lang w:val="ru-RU"/>
              </w:rPr>
              <w:drawing>
                <wp:inline distT="0" distB="0" distL="0" distR="0" wp14:anchorId="1A72EB9C" wp14:editId="45C591B8">
                  <wp:extent cx="1198548" cy="1164590"/>
                  <wp:effectExtent l="0" t="0" r="1905"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1198548" cy="1164590"/>
                          </a:xfrm>
                          <a:prstGeom prst="rect">
                            <a:avLst/>
                          </a:prstGeom>
                          <a:noFill/>
                        </pic:spPr>
                      </pic:pic>
                    </a:graphicData>
                  </a:graphic>
                </wp:inline>
              </w:drawing>
            </w:r>
          </w:p>
        </w:tc>
        <w:tc>
          <w:tcPr>
            <w:tcW w:w="7804" w:type="dxa"/>
          </w:tcPr>
          <w:p w14:paraId="2CBF0234" w14:textId="77777777" w:rsidR="00934360" w:rsidRPr="00934360" w:rsidRDefault="00934360" w:rsidP="00934360">
            <w:pPr>
              <w:jc w:val="both"/>
              <w:rPr>
                <w:rFonts w:eastAsia="Calibri"/>
                <w:sz w:val="28"/>
                <w:szCs w:val="28"/>
                <w:lang w:val="ru-RU" w:eastAsia="en-US"/>
              </w:rPr>
            </w:pPr>
            <w:r w:rsidRPr="00934360">
              <w:rPr>
                <w:rFonts w:eastAsia="Calibri"/>
                <w:sz w:val="28"/>
                <w:szCs w:val="28"/>
                <w:lang w:val="ru-RU" w:eastAsia="en-US"/>
              </w:rPr>
              <w:lastRenderedPageBreak/>
              <w:t>При использовании вышеописанного метода у учеников развивается:</w:t>
            </w:r>
          </w:p>
          <w:p w14:paraId="36C4585D" w14:textId="77777777" w:rsidR="00934360" w:rsidRPr="00934360" w:rsidRDefault="00934360" w:rsidP="00934360">
            <w:pPr>
              <w:numPr>
                <w:ilvl w:val="0"/>
                <w:numId w:val="11"/>
              </w:numPr>
              <w:spacing w:after="200" w:line="276" w:lineRule="auto"/>
              <w:contextualSpacing/>
              <w:jc w:val="both"/>
              <w:rPr>
                <w:rFonts w:eastAsia="Calibri"/>
                <w:sz w:val="28"/>
                <w:szCs w:val="28"/>
                <w:lang w:val="ru-RU" w:eastAsia="en-US"/>
              </w:rPr>
            </w:pPr>
            <w:r w:rsidRPr="00934360">
              <w:rPr>
                <w:rFonts w:eastAsia="Calibri"/>
                <w:sz w:val="28"/>
                <w:szCs w:val="28"/>
                <w:lang w:val="ru-RU" w:eastAsia="en-US"/>
              </w:rPr>
              <w:t xml:space="preserve">Кооперация – данный метод направлен именно на развитие навыков работы в команде за счёт </w:t>
            </w:r>
            <w:r w:rsidRPr="00934360">
              <w:rPr>
                <w:rFonts w:eastAsia="Calibri"/>
                <w:sz w:val="28"/>
                <w:szCs w:val="28"/>
                <w:lang w:val="ru-RU" w:eastAsia="en-US"/>
              </w:rPr>
              <w:lastRenderedPageBreak/>
              <w:t>коллективного выполнения общей задачи. Использование этого метода на постоянной основе выработает у учащихся навыки работы в группах</w:t>
            </w:r>
          </w:p>
          <w:p w14:paraId="257EA89A" w14:textId="77777777" w:rsidR="00934360" w:rsidRPr="00934360" w:rsidRDefault="00934360" w:rsidP="00934360">
            <w:pPr>
              <w:numPr>
                <w:ilvl w:val="0"/>
                <w:numId w:val="11"/>
              </w:numPr>
              <w:spacing w:after="200" w:line="276" w:lineRule="auto"/>
              <w:contextualSpacing/>
              <w:jc w:val="both"/>
              <w:rPr>
                <w:rFonts w:eastAsia="Calibri"/>
                <w:sz w:val="28"/>
                <w:szCs w:val="28"/>
                <w:lang w:val="ru-RU" w:eastAsia="en-US"/>
              </w:rPr>
            </w:pPr>
            <w:r w:rsidRPr="00934360">
              <w:rPr>
                <w:rFonts w:eastAsia="Calibri"/>
                <w:sz w:val="28"/>
                <w:szCs w:val="28"/>
                <w:lang w:val="ru-RU" w:eastAsia="en-US"/>
              </w:rPr>
              <w:t>Коммуникация – при работе в команде неизбежно развивается и умение вести беседу, высказывать мысли, обосновывать свою точку зрения, выступать публично</w:t>
            </w:r>
          </w:p>
          <w:p w14:paraId="0716D3FF" w14:textId="77777777" w:rsidR="00934360" w:rsidRPr="00934360" w:rsidRDefault="00934360" w:rsidP="00934360">
            <w:pPr>
              <w:numPr>
                <w:ilvl w:val="0"/>
                <w:numId w:val="11"/>
              </w:numPr>
              <w:spacing w:after="200" w:line="276" w:lineRule="auto"/>
              <w:contextualSpacing/>
              <w:jc w:val="both"/>
              <w:rPr>
                <w:rFonts w:eastAsia="Calibri"/>
                <w:sz w:val="28"/>
                <w:szCs w:val="28"/>
                <w:lang w:val="ru-RU" w:eastAsia="en-US"/>
              </w:rPr>
            </w:pPr>
            <w:r w:rsidRPr="00934360">
              <w:rPr>
                <w:rFonts w:eastAsia="Calibri"/>
                <w:sz w:val="28"/>
                <w:szCs w:val="28"/>
                <w:lang w:val="ru-RU" w:eastAsia="en-US"/>
              </w:rPr>
              <w:t>Критическое мышление – так как групп в классе будет несколько, то ученики увидят, что ответы могут взаимодополнять друг друга, научатся видеть в чужих ответах что-то полезное и новое для себя, да и в целом относиться к чужому мнению терпимо.</w:t>
            </w:r>
          </w:p>
        </w:tc>
      </w:tr>
    </w:tbl>
    <w:tbl>
      <w:tblPr>
        <w:tblStyle w:val="3"/>
        <w:tblW w:w="0" w:type="auto"/>
        <w:tblLook w:val="04A0" w:firstRow="1" w:lastRow="0" w:firstColumn="1" w:lastColumn="0" w:noHBand="0" w:noVBand="1"/>
      </w:tblPr>
      <w:tblGrid>
        <w:gridCol w:w="2107"/>
        <w:gridCol w:w="7238"/>
      </w:tblGrid>
      <w:tr w:rsidR="00934360" w:rsidRPr="00934360" w14:paraId="04333E6E" w14:textId="77777777" w:rsidTr="00934360">
        <w:tc>
          <w:tcPr>
            <w:tcW w:w="2107" w:type="dxa"/>
          </w:tcPr>
          <w:p w14:paraId="7C08D830" w14:textId="77777777" w:rsidR="00934360" w:rsidRPr="00934360" w:rsidRDefault="00934360" w:rsidP="00934360">
            <w:pPr>
              <w:spacing w:after="200" w:line="276" w:lineRule="auto"/>
              <w:jc w:val="center"/>
              <w:rPr>
                <w:rFonts w:eastAsia="Calibri"/>
                <w:b/>
                <w:bCs/>
                <w:sz w:val="28"/>
                <w:szCs w:val="28"/>
                <w:lang w:val="ru-RU" w:eastAsia="en-US"/>
              </w:rPr>
            </w:pPr>
            <w:r w:rsidRPr="00934360">
              <w:rPr>
                <w:rFonts w:eastAsia="Calibri"/>
                <w:b/>
                <w:bCs/>
                <w:sz w:val="28"/>
                <w:szCs w:val="28"/>
                <w:lang w:val="ru-RU" w:eastAsia="en-US"/>
              </w:rPr>
              <w:lastRenderedPageBreak/>
              <w:t>Метод</w:t>
            </w:r>
          </w:p>
        </w:tc>
        <w:tc>
          <w:tcPr>
            <w:tcW w:w="7238" w:type="dxa"/>
          </w:tcPr>
          <w:p w14:paraId="7A5AB088" w14:textId="77777777" w:rsidR="00934360" w:rsidRPr="00934360" w:rsidRDefault="00934360" w:rsidP="00934360">
            <w:pPr>
              <w:spacing w:after="200" w:line="276" w:lineRule="auto"/>
              <w:jc w:val="center"/>
              <w:rPr>
                <w:rFonts w:eastAsia="Calibri"/>
                <w:b/>
                <w:i/>
                <w:iCs/>
                <w:sz w:val="28"/>
                <w:szCs w:val="28"/>
                <w:lang w:val="ru-RU" w:eastAsia="en-US"/>
              </w:rPr>
            </w:pPr>
            <w:r w:rsidRPr="00934360">
              <w:rPr>
                <w:rFonts w:eastAsia="Calibri"/>
                <w:b/>
                <w:i/>
                <w:iCs/>
                <w:sz w:val="28"/>
                <w:szCs w:val="28"/>
                <w:lang w:val="ru-RU" w:eastAsia="en-US"/>
              </w:rPr>
              <w:t>«Чтение с остановками»</w:t>
            </w:r>
          </w:p>
        </w:tc>
      </w:tr>
      <w:tr w:rsidR="00934360" w:rsidRPr="00934360" w14:paraId="1A93E133" w14:textId="77777777" w:rsidTr="00934360">
        <w:tc>
          <w:tcPr>
            <w:tcW w:w="2107" w:type="dxa"/>
          </w:tcPr>
          <w:p w14:paraId="3CEEC087" w14:textId="77777777" w:rsidR="00934360" w:rsidRPr="00934360" w:rsidRDefault="00934360" w:rsidP="00934360">
            <w:pPr>
              <w:spacing w:after="200" w:line="276" w:lineRule="auto"/>
              <w:jc w:val="center"/>
              <w:rPr>
                <w:rFonts w:eastAsia="Calibri"/>
                <w:b/>
                <w:bCs/>
                <w:sz w:val="28"/>
                <w:szCs w:val="28"/>
                <w:lang w:val="ru-RU" w:eastAsia="en-US"/>
              </w:rPr>
            </w:pPr>
            <w:r w:rsidRPr="00934360">
              <w:rPr>
                <w:rFonts w:eastAsia="Calibri"/>
                <w:b/>
                <w:bCs/>
                <w:sz w:val="28"/>
                <w:szCs w:val="28"/>
                <w:lang w:val="ru-RU" w:eastAsia="en-US"/>
              </w:rPr>
              <w:t>Описание метода</w:t>
            </w:r>
          </w:p>
          <w:p w14:paraId="2E5CC838" w14:textId="77777777" w:rsidR="00934360" w:rsidRPr="00934360" w:rsidRDefault="00934360" w:rsidP="00934360">
            <w:pPr>
              <w:spacing w:after="200" w:line="276" w:lineRule="auto"/>
              <w:jc w:val="center"/>
              <w:rPr>
                <w:rFonts w:eastAsia="Calibri"/>
                <w:b/>
                <w:bCs/>
                <w:sz w:val="28"/>
                <w:szCs w:val="28"/>
                <w:lang w:val="ru-RU" w:eastAsia="en-US"/>
              </w:rPr>
            </w:pPr>
          </w:p>
          <w:p w14:paraId="3879E9A1" w14:textId="77777777" w:rsidR="00934360" w:rsidRPr="00934360" w:rsidRDefault="00934360" w:rsidP="00934360">
            <w:pPr>
              <w:spacing w:after="200" w:line="276" w:lineRule="auto"/>
              <w:jc w:val="center"/>
              <w:rPr>
                <w:rFonts w:eastAsia="Calibri"/>
                <w:b/>
                <w:bCs/>
                <w:sz w:val="28"/>
                <w:szCs w:val="28"/>
                <w:lang w:val="ru-RU" w:eastAsia="en-US"/>
              </w:rPr>
            </w:pPr>
          </w:p>
          <w:p w14:paraId="3804A4CC" w14:textId="77777777" w:rsidR="00934360" w:rsidRPr="00934360" w:rsidRDefault="00934360" w:rsidP="00934360">
            <w:pPr>
              <w:spacing w:after="200" w:line="276" w:lineRule="auto"/>
              <w:jc w:val="center"/>
              <w:rPr>
                <w:rFonts w:eastAsia="Calibri"/>
                <w:b/>
                <w:bCs/>
                <w:sz w:val="28"/>
                <w:szCs w:val="28"/>
                <w:lang w:val="ru-RU" w:eastAsia="en-US"/>
              </w:rPr>
            </w:pPr>
          </w:p>
          <w:p w14:paraId="253301C0" w14:textId="77777777" w:rsidR="00934360" w:rsidRPr="00934360" w:rsidRDefault="00934360" w:rsidP="00934360">
            <w:pPr>
              <w:spacing w:after="200" w:line="276" w:lineRule="auto"/>
              <w:jc w:val="center"/>
              <w:rPr>
                <w:rFonts w:eastAsia="Calibri"/>
                <w:b/>
                <w:bCs/>
                <w:sz w:val="28"/>
                <w:szCs w:val="28"/>
                <w:lang w:val="ru-RU" w:eastAsia="en-US"/>
              </w:rPr>
            </w:pPr>
          </w:p>
          <w:p w14:paraId="30D6DBD9" w14:textId="77777777" w:rsidR="00934360" w:rsidRPr="00934360" w:rsidRDefault="00934360" w:rsidP="00934360">
            <w:pPr>
              <w:spacing w:after="200" w:line="276" w:lineRule="auto"/>
              <w:jc w:val="center"/>
              <w:rPr>
                <w:rFonts w:eastAsia="Calibri"/>
                <w:b/>
                <w:bCs/>
                <w:sz w:val="28"/>
                <w:szCs w:val="28"/>
                <w:lang w:val="ru-RU" w:eastAsia="en-US"/>
              </w:rPr>
            </w:pPr>
          </w:p>
          <w:p w14:paraId="3DBCD70B" w14:textId="77777777" w:rsidR="00934360" w:rsidRPr="00934360" w:rsidRDefault="00934360" w:rsidP="00934360">
            <w:pPr>
              <w:spacing w:after="200" w:line="276" w:lineRule="auto"/>
              <w:jc w:val="center"/>
              <w:rPr>
                <w:rFonts w:eastAsia="Calibri"/>
                <w:b/>
                <w:bCs/>
                <w:sz w:val="28"/>
                <w:szCs w:val="28"/>
                <w:lang w:val="ru-RU" w:eastAsia="en-US"/>
              </w:rPr>
            </w:pPr>
          </w:p>
          <w:p w14:paraId="10929837" w14:textId="77777777" w:rsidR="00934360" w:rsidRPr="00934360" w:rsidRDefault="00934360" w:rsidP="00934360">
            <w:pPr>
              <w:spacing w:after="200" w:line="276" w:lineRule="auto"/>
              <w:jc w:val="center"/>
              <w:rPr>
                <w:rFonts w:eastAsia="Calibri"/>
                <w:b/>
                <w:bCs/>
                <w:sz w:val="28"/>
                <w:szCs w:val="28"/>
                <w:lang w:val="ru-RU" w:eastAsia="en-US"/>
              </w:rPr>
            </w:pPr>
          </w:p>
          <w:p w14:paraId="62E639F0" w14:textId="77777777" w:rsidR="00934360" w:rsidRPr="00934360" w:rsidRDefault="00934360" w:rsidP="00934360">
            <w:pPr>
              <w:spacing w:after="200" w:line="276" w:lineRule="auto"/>
              <w:jc w:val="center"/>
              <w:rPr>
                <w:rFonts w:eastAsia="Calibri"/>
                <w:b/>
                <w:bCs/>
                <w:sz w:val="28"/>
                <w:szCs w:val="28"/>
                <w:lang w:val="ru-RU" w:eastAsia="en-US"/>
              </w:rPr>
            </w:pPr>
          </w:p>
          <w:p w14:paraId="3549A2BA" w14:textId="77777777" w:rsidR="00934360" w:rsidRPr="00934360" w:rsidRDefault="00934360" w:rsidP="00934360">
            <w:pPr>
              <w:spacing w:after="200" w:line="276" w:lineRule="auto"/>
              <w:jc w:val="center"/>
              <w:rPr>
                <w:rFonts w:eastAsia="Calibri"/>
                <w:b/>
                <w:bCs/>
                <w:sz w:val="28"/>
                <w:szCs w:val="28"/>
                <w:lang w:val="ru-RU" w:eastAsia="en-US"/>
              </w:rPr>
            </w:pPr>
          </w:p>
          <w:p w14:paraId="64F47AAE" w14:textId="77777777" w:rsidR="00934360" w:rsidRPr="00934360" w:rsidRDefault="00934360" w:rsidP="00934360">
            <w:pPr>
              <w:spacing w:after="200" w:line="276" w:lineRule="auto"/>
              <w:jc w:val="center"/>
              <w:rPr>
                <w:rFonts w:eastAsia="Calibri"/>
                <w:b/>
                <w:bCs/>
                <w:sz w:val="28"/>
                <w:szCs w:val="28"/>
                <w:lang w:val="ru-RU" w:eastAsia="en-US"/>
              </w:rPr>
            </w:pPr>
          </w:p>
          <w:p w14:paraId="12135F7F" w14:textId="77777777" w:rsidR="00934360" w:rsidRPr="00934360" w:rsidRDefault="00934360" w:rsidP="00934360">
            <w:pPr>
              <w:spacing w:after="200" w:line="276" w:lineRule="auto"/>
              <w:jc w:val="center"/>
              <w:rPr>
                <w:rFonts w:eastAsia="Calibri"/>
                <w:b/>
                <w:bCs/>
                <w:sz w:val="28"/>
                <w:szCs w:val="28"/>
                <w:lang w:val="ru-RU" w:eastAsia="en-US"/>
              </w:rPr>
            </w:pPr>
          </w:p>
          <w:p w14:paraId="0C434F66" w14:textId="77777777" w:rsidR="00934360" w:rsidRPr="00934360" w:rsidRDefault="00934360" w:rsidP="00934360">
            <w:pPr>
              <w:spacing w:after="200" w:line="276" w:lineRule="auto"/>
              <w:jc w:val="center"/>
              <w:rPr>
                <w:rFonts w:eastAsia="Calibri"/>
                <w:b/>
                <w:bCs/>
                <w:sz w:val="28"/>
                <w:szCs w:val="28"/>
                <w:lang w:val="ru-RU" w:eastAsia="en-US"/>
              </w:rPr>
            </w:pPr>
          </w:p>
          <w:p w14:paraId="0D49C1BE" w14:textId="77777777" w:rsidR="00934360" w:rsidRPr="00934360" w:rsidRDefault="00934360" w:rsidP="00934360">
            <w:pPr>
              <w:spacing w:after="200" w:line="276" w:lineRule="auto"/>
              <w:jc w:val="center"/>
              <w:rPr>
                <w:rFonts w:eastAsia="Calibri"/>
                <w:b/>
                <w:bCs/>
                <w:sz w:val="28"/>
                <w:szCs w:val="28"/>
                <w:lang w:val="ru-RU" w:eastAsia="en-US"/>
              </w:rPr>
            </w:pPr>
          </w:p>
          <w:p w14:paraId="619A46A6" w14:textId="77777777" w:rsidR="00934360" w:rsidRPr="00934360" w:rsidRDefault="00934360" w:rsidP="00934360">
            <w:pPr>
              <w:spacing w:after="200" w:line="276" w:lineRule="auto"/>
              <w:jc w:val="center"/>
              <w:rPr>
                <w:rFonts w:eastAsia="Calibri"/>
                <w:b/>
                <w:bCs/>
                <w:sz w:val="28"/>
                <w:szCs w:val="28"/>
                <w:lang w:val="ru-RU" w:eastAsia="en-US"/>
              </w:rPr>
            </w:pPr>
            <w:r w:rsidRPr="00934360">
              <w:rPr>
                <w:rFonts w:ascii="Calibri" w:eastAsia="Calibri" w:hAnsi="Calibri"/>
                <w:b/>
                <w:bCs/>
                <w:noProof/>
                <w:sz w:val="28"/>
                <w:szCs w:val="28"/>
                <w:lang w:val="ru-RU"/>
              </w:rPr>
              <w:lastRenderedPageBreak/>
              <w:drawing>
                <wp:inline distT="0" distB="0" distL="0" distR="0" wp14:anchorId="4BA6F226" wp14:editId="5EA47CD6">
                  <wp:extent cx="1200785" cy="1157756"/>
                  <wp:effectExtent l="0" t="0" r="0" b="4445"/>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1200785" cy="1157756"/>
                          </a:xfrm>
                          <a:prstGeom prst="rect">
                            <a:avLst/>
                          </a:prstGeom>
                          <a:noFill/>
                        </pic:spPr>
                      </pic:pic>
                    </a:graphicData>
                  </a:graphic>
                </wp:inline>
              </w:drawing>
            </w:r>
          </w:p>
        </w:tc>
        <w:tc>
          <w:tcPr>
            <w:tcW w:w="7238" w:type="dxa"/>
          </w:tcPr>
          <w:p w14:paraId="76954A15" w14:textId="77777777" w:rsidR="00934360" w:rsidRPr="00934360" w:rsidRDefault="00934360" w:rsidP="00934360">
            <w:pPr>
              <w:spacing w:after="200" w:line="276" w:lineRule="auto"/>
              <w:jc w:val="both"/>
              <w:rPr>
                <w:rFonts w:eastAsia="Calibri"/>
                <w:sz w:val="28"/>
                <w:szCs w:val="28"/>
                <w:lang w:val="ru-RU" w:eastAsia="en-US"/>
              </w:rPr>
            </w:pPr>
            <w:r w:rsidRPr="00934360">
              <w:rPr>
                <w:rFonts w:eastAsia="Calibri"/>
                <w:sz w:val="28"/>
                <w:szCs w:val="28"/>
                <w:lang w:val="ru-RU" w:eastAsia="en-US"/>
              </w:rPr>
              <w:lastRenderedPageBreak/>
              <w:t>«Чтение с остановками» — это стратегия критического мышления, при которой текст делится на смысловые части, и после каждой части происходит остановка для обсуждения, прогнозирования и ответов на вопросы, чтобы углубить понимание и вовлечь читателя, развивая воображение и аналитические навыки, через вопросы разных типов (фактические, интерпретационные, творческие) и обсуждение «Что будет дальше?»</w:t>
            </w:r>
          </w:p>
          <w:p w14:paraId="58480A87" w14:textId="77777777" w:rsidR="00934360" w:rsidRPr="00934360" w:rsidRDefault="00934360" w:rsidP="00934360">
            <w:pPr>
              <w:spacing w:after="200" w:line="276" w:lineRule="auto"/>
              <w:jc w:val="both"/>
              <w:rPr>
                <w:rFonts w:eastAsia="Calibri"/>
                <w:sz w:val="28"/>
                <w:szCs w:val="28"/>
                <w:lang w:val="en-US" w:eastAsia="en-US"/>
              </w:rPr>
            </w:pPr>
            <w:r w:rsidRPr="00934360">
              <w:rPr>
                <w:rFonts w:eastAsia="Calibri"/>
                <w:sz w:val="28"/>
                <w:szCs w:val="28"/>
                <w:lang w:val="ru-RU" w:eastAsia="en-US"/>
              </w:rPr>
              <w:t>Этапы работы</w:t>
            </w:r>
            <w:r w:rsidRPr="00934360">
              <w:rPr>
                <w:rFonts w:eastAsia="Calibri"/>
                <w:sz w:val="28"/>
                <w:szCs w:val="28"/>
                <w:lang w:val="en-US" w:eastAsia="en-US"/>
              </w:rPr>
              <w:t>:</w:t>
            </w:r>
          </w:p>
          <w:p w14:paraId="5EC8C378" w14:textId="77777777" w:rsidR="00934360" w:rsidRPr="00934360" w:rsidRDefault="00934360" w:rsidP="00934360">
            <w:pPr>
              <w:numPr>
                <w:ilvl w:val="0"/>
                <w:numId w:val="14"/>
              </w:numPr>
              <w:spacing w:after="200" w:line="276" w:lineRule="auto"/>
              <w:contextualSpacing/>
              <w:jc w:val="both"/>
              <w:rPr>
                <w:rFonts w:eastAsia="Calibri"/>
                <w:sz w:val="28"/>
                <w:szCs w:val="28"/>
                <w:lang w:val="ru-RU" w:eastAsia="en-US"/>
              </w:rPr>
            </w:pPr>
            <w:r w:rsidRPr="00934360">
              <w:rPr>
                <w:rFonts w:eastAsia="Calibri"/>
                <w:b/>
                <w:bCs/>
                <w:sz w:val="28"/>
                <w:szCs w:val="28"/>
                <w:lang w:val="ru-RU" w:eastAsia="en-US"/>
              </w:rPr>
              <w:t>Подготовка к восприятию текста</w:t>
            </w:r>
            <w:r w:rsidRPr="00934360">
              <w:rPr>
                <w:rFonts w:eastAsia="Calibri"/>
                <w:sz w:val="28"/>
                <w:szCs w:val="28"/>
                <w:lang w:val="ru-RU" w:eastAsia="en-US"/>
              </w:rPr>
              <w:t>. На стадии вызова обсуждается только заглавие произведения и, возможно, эпиграф к уроку, который максимально приближен к теме текста.</w:t>
            </w:r>
          </w:p>
          <w:p w14:paraId="56FFB80C" w14:textId="77777777" w:rsidR="00934360" w:rsidRPr="00934360" w:rsidRDefault="00934360" w:rsidP="00934360">
            <w:pPr>
              <w:numPr>
                <w:ilvl w:val="0"/>
                <w:numId w:val="14"/>
              </w:numPr>
              <w:spacing w:after="200" w:line="276" w:lineRule="auto"/>
              <w:contextualSpacing/>
              <w:jc w:val="both"/>
              <w:rPr>
                <w:rFonts w:eastAsia="Calibri"/>
                <w:sz w:val="28"/>
                <w:szCs w:val="28"/>
                <w:lang w:val="ru-RU" w:eastAsia="en-US"/>
              </w:rPr>
            </w:pPr>
            <w:r w:rsidRPr="00934360">
              <w:rPr>
                <w:rFonts w:eastAsia="Calibri"/>
                <w:b/>
                <w:bCs/>
                <w:sz w:val="28"/>
                <w:szCs w:val="28"/>
                <w:lang w:val="ru-RU" w:eastAsia="en-US"/>
              </w:rPr>
              <w:t>Чтение текста с остановками</w:t>
            </w:r>
            <w:r w:rsidRPr="00934360">
              <w:rPr>
                <w:rFonts w:eastAsia="Calibri"/>
                <w:sz w:val="28"/>
                <w:szCs w:val="28"/>
                <w:lang w:val="ru-RU" w:eastAsia="en-US"/>
              </w:rPr>
              <w:t>. Учитель заранее разбивает текст на смысловые отрывки. Важно, чтобы каждый отрывок был логически законченным, при этом давал простор для воображения: "А что же будет дальше?".</w:t>
            </w:r>
          </w:p>
          <w:p w14:paraId="2B447BF4" w14:textId="77777777" w:rsidR="00934360" w:rsidRPr="00934360" w:rsidRDefault="00934360" w:rsidP="00934360">
            <w:pPr>
              <w:numPr>
                <w:ilvl w:val="0"/>
                <w:numId w:val="14"/>
              </w:numPr>
              <w:spacing w:after="200" w:line="276" w:lineRule="auto"/>
              <w:contextualSpacing/>
              <w:jc w:val="both"/>
              <w:rPr>
                <w:rFonts w:eastAsia="Calibri"/>
                <w:sz w:val="28"/>
                <w:szCs w:val="28"/>
                <w:lang w:val="ru-RU" w:eastAsia="en-US"/>
              </w:rPr>
            </w:pPr>
            <w:r w:rsidRPr="00934360">
              <w:rPr>
                <w:rFonts w:eastAsia="Calibri"/>
                <w:b/>
                <w:bCs/>
                <w:sz w:val="28"/>
                <w:szCs w:val="28"/>
                <w:lang w:val="ru-RU" w:eastAsia="en-US"/>
              </w:rPr>
              <w:t>Работа с полным текстом</w:t>
            </w:r>
            <w:r w:rsidRPr="00934360">
              <w:rPr>
                <w:rFonts w:eastAsia="Calibri"/>
                <w:sz w:val="28"/>
                <w:szCs w:val="28"/>
                <w:lang w:val="ru-RU" w:eastAsia="en-US"/>
              </w:rPr>
              <w:t>. На стадии рефлексии текст опять представляет собой единое целое. Теперь следует вернуться к приемам, использованным на стадии вызова и проанализировать предположения учащихся.</w:t>
            </w:r>
          </w:p>
          <w:p w14:paraId="7D540013" w14:textId="77777777" w:rsidR="00934360" w:rsidRPr="00934360" w:rsidRDefault="00934360" w:rsidP="00934360">
            <w:pPr>
              <w:numPr>
                <w:ilvl w:val="0"/>
                <w:numId w:val="14"/>
              </w:numPr>
              <w:spacing w:after="200" w:line="276" w:lineRule="auto"/>
              <w:contextualSpacing/>
              <w:jc w:val="both"/>
              <w:rPr>
                <w:rFonts w:eastAsia="Calibri"/>
                <w:sz w:val="28"/>
                <w:szCs w:val="28"/>
                <w:lang w:val="ru-RU" w:eastAsia="en-US"/>
              </w:rPr>
            </w:pPr>
            <w:r w:rsidRPr="00934360">
              <w:rPr>
                <w:rFonts w:eastAsia="Calibri"/>
                <w:b/>
                <w:bCs/>
                <w:sz w:val="28"/>
                <w:szCs w:val="28"/>
                <w:lang w:val="ru-RU" w:eastAsia="en-US"/>
              </w:rPr>
              <w:lastRenderedPageBreak/>
              <w:t>Финальная работа по тексту</w:t>
            </w:r>
            <w:r w:rsidRPr="00934360">
              <w:rPr>
                <w:rFonts w:eastAsia="Calibri"/>
                <w:sz w:val="28"/>
                <w:szCs w:val="28"/>
                <w:lang w:val="ru-RU" w:eastAsia="en-US"/>
              </w:rPr>
              <w:t xml:space="preserve"> проводится в виде эссе, творческой работы, синквейна, подбора пословиц. Можно, к примеру, разделить класс на группы и для каждой подобрать свое задание: одни пишут письмо от имени главного героя, другие — представляют текст в виде цветовой таблицы, третьим можно предложить переписать концовку рассказа и т.д.</w:t>
            </w:r>
          </w:p>
        </w:tc>
      </w:tr>
      <w:tr w:rsidR="00934360" w:rsidRPr="00934360" w14:paraId="2E420579" w14:textId="77777777" w:rsidTr="00934360">
        <w:tc>
          <w:tcPr>
            <w:tcW w:w="2107" w:type="dxa"/>
          </w:tcPr>
          <w:p w14:paraId="36332497" w14:textId="77777777" w:rsidR="00934360" w:rsidRPr="00934360" w:rsidRDefault="00934360" w:rsidP="00934360">
            <w:pPr>
              <w:spacing w:after="200" w:line="276" w:lineRule="auto"/>
              <w:jc w:val="center"/>
              <w:rPr>
                <w:rFonts w:eastAsia="Calibri"/>
                <w:b/>
                <w:bCs/>
                <w:sz w:val="28"/>
                <w:szCs w:val="28"/>
                <w:lang w:val="ru-RU" w:eastAsia="en-US"/>
              </w:rPr>
            </w:pPr>
            <w:r w:rsidRPr="00934360">
              <w:rPr>
                <w:rFonts w:eastAsia="Calibri"/>
                <w:b/>
                <w:bCs/>
                <w:sz w:val="28"/>
                <w:szCs w:val="28"/>
                <w:lang w:val="ru-RU" w:eastAsia="en-US"/>
              </w:rPr>
              <w:lastRenderedPageBreak/>
              <w:t>Применение метода</w:t>
            </w:r>
          </w:p>
          <w:p w14:paraId="630F7E22" w14:textId="77777777" w:rsidR="00934360" w:rsidRPr="00934360" w:rsidRDefault="00934360" w:rsidP="00934360">
            <w:pPr>
              <w:spacing w:after="200" w:line="276" w:lineRule="auto"/>
              <w:jc w:val="center"/>
              <w:rPr>
                <w:rFonts w:eastAsia="Calibri"/>
                <w:b/>
                <w:bCs/>
                <w:sz w:val="28"/>
                <w:szCs w:val="28"/>
                <w:lang w:val="ru-RU" w:eastAsia="en-US"/>
              </w:rPr>
            </w:pPr>
          </w:p>
          <w:p w14:paraId="6466D0EA" w14:textId="77777777" w:rsidR="00934360" w:rsidRPr="00934360" w:rsidRDefault="00934360" w:rsidP="00934360">
            <w:pPr>
              <w:spacing w:after="200" w:line="276" w:lineRule="auto"/>
              <w:jc w:val="center"/>
              <w:rPr>
                <w:rFonts w:eastAsia="Calibri"/>
                <w:b/>
                <w:bCs/>
                <w:sz w:val="28"/>
                <w:szCs w:val="28"/>
                <w:lang w:val="ru-RU" w:eastAsia="en-US"/>
              </w:rPr>
            </w:pPr>
          </w:p>
          <w:p w14:paraId="576996CB" w14:textId="77777777" w:rsidR="00934360" w:rsidRPr="00934360" w:rsidRDefault="00934360" w:rsidP="00934360">
            <w:pPr>
              <w:spacing w:after="200" w:line="276" w:lineRule="auto"/>
              <w:jc w:val="center"/>
              <w:rPr>
                <w:rFonts w:eastAsia="Calibri"/>
                <w:b/>
                <w:bCs/>
                <w:sz w:val="28"/>
                <w:szCs w:val="28"/>
                <w:lang w:val="ru-RU" w:eastAsia="en-US"/>
              </w:rPr>
            </w:pPr>
          </w:p>
          <w:p w14:paraId="08CAD845" w14:textId="77777777" w:rsidR="00934360" w:rsidRPr="00934360" w:rsidRDefault="00934360" w:rsidP="00934360">
            <w:pPr>
              <w:spacing w:after="200" w:line="276" w:lineRule="auto"/>
              <w:jc w:val="center"/>
              <w:rPr>
                <w:rFonts w:eastAsia="Calibri"/>
                <w:sz w:val="28"/>
                <w:szCs w:val="28"/>
                <w:lang w:val="ru-RU" w:eastAsia="en-US"/>
              </w:rPr>
            </w:pPr>
            <w:r w:rsidRPr="00934360">
              <w:rPr>
                <w:rFonts w:ascii="Calibri" w:eastAsia="Calibri" w:hAnsi="Calibri"/>
                <w:noProof/>
                <w:sz w:val="28"/>
                <w:szCs w:val="28"/>
                <w:lang w:val="ru-RU"/>
              </w:rPr>
              <w:drawing>
                <wp:inline distT="0" distB="0" distL="0" distR="0" wp14:anchorId="67560032" wp14:editId="695271ED">
                  <wp:extent cx="1200785" cy="1089712"/>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1200785" cy="1089712"/>
                          </a:xfrm>
                          <a:prstGeom prst="rect">
                            <a:avLst/>
                          </a:prstGeom>
                          <a:noFill/>
                        </pic:spPr>
                      </pic:pic>
                    </a:graphicData>
                  </a:graphic>
                </wp:inline>
              </w:drawing>
            </w:r>
          </w:p>
        </w:tc>
        <w:tc>
          <w:tcPr>
            <w:tcW w:w="7238" w:type="dxa"/>
          </w:tcPr>
          <w:p w14:paraId="68D77F78" w14:textId="77777777" w:rsidR="00934360" w:rsidRPr="00934360" w:rsidRDefault="00934360" w:rsidP="00934360">
            <w:pPr>
              <w:spacing w:after="200" w:line="276" w:lineRule="auto"/>
              <w:jc w:val="both"/>
              <w:rPr>
                <w:rFonts w:eastAsia="Calibri"/>
                <w:sz w:val="28"/>
                <w:szCs w:val="28"/>
                <w:lang w:val="ru-RU" w:eastAsia="en-US"/>
              </w:rPr>
            </w:pPr>
            <w:r w:rsidRPr="00934360">
              <w:rPr>
                <w:rFonts w:eastAsia="Calibri"/>
                <w:b/>
                <w:bCs/>
                <w:i/>
                <w:iCs/>
                <w:sz w:val="28"/>
                <w:szCs w:val="28"/>
                <w:lang w:val="ru-RU" w:eastAsia="en-US"/>
              </w:rPr>
              <w:t>«Дары волхвов»</w:t>
            </w:r>
            <w:r w:rsidRPr="00934360">
              <w:rPr>
                <w:rFonts w:eastAsia="Calibri"/>
                <w:sz w:val="28"/>
                <w:szCs w:val="28"/>
                <w:lang w:val="ru-RU" w:eastAsia="en-US"/>
              </w:rPr>
              <w:t xml:space="preserve"> и </w:t>
            </w:r>
            <w:r w:rsidRPr="00934360">
              <w:rPr>
                <w:rFonts w:eastAsia="Calibri"/>
                <w:b/>
                <w:bCs/>
                <w:i/>
                <w:iCs/>
                <w:sz w:val="28"/>
                <w:szCs w:val="28"/>
                <w:lang w:val="ru-RU" w:eastAsia="en-US"/>
              </w:rPr>
              <w:t>«Последний лист».</w:t>
            </w:r>
            <w:r w:rsidRPr="00934360">
              <w:rPr>
                <w:rFonts w:eastAsia="Calibri"/>
                <w:sz w:val="28"/>
                <w:szCs w:val="28"/>
                <w:lang w:val="ru-RU" w:eastAsia="en-US"/>
              </w:rPr>
              <w:t xml:space="preserve"> Используя данный метод, учитель может сделать его стратегией по изучению произведения в целом. Для этого нужно разбить текст на фрагменты. Лучше всего выделить заранее 4-5 смысловых блока. После каждого фрагмента учитель задаёт вопросы, чтобы увидеть, насколько ученики понимают читаемый текст. Рассказы О. Генри довольно сложны по языку для учащихся 8 класса, поэтому обязательно спросить, все ли слова известны и понятны учащимся. Данный метод удобен ещё и тем, что изучаемые рассказы по объёму не велики, так что за урок можно успеть прочитать с остановками весь рассказ.</w:t>
            </w:r>
          </w:p>
        </w:tc>
      </w:tr>
      <w:tr w:rsidR="00934360" w:rsidRPr="00934360" w14:paraId="03E01BAA" w14:textId="77777777" w:rsidTr="00934360">
        <w:tc>
          <w:tcPr>
            <w:tcW w:w="2107" w:type="dxa"/>
          </w:tcPr>
          <w:p w14:paraId="35D8B57F" w14:textId="77777777" w:rsidR="00934360" w:rsidRPr="00934360" w:rsidRDefault="00934360" w:rsidP="00934360">
            <w:pPr>
              <w:spacing w:after="200" w:line="276" w:lineRule="auto"/>
              <w:jc w:val="center"/>
              <w:rPr>
                <w:rFonts w:eastAsia="Calibri"/>
                <w:b/>
                <w:bCs/>
                <w:sz w:val="28"/>
                <w:szCs w:val="28"/>
                <w:lang w:val="ru-RU" w:eastAsia="en-US"/>
              </w:rPr>
            </w:pPr>
            <w:r w:rsidRPr="00934360">
              <w:rPr>
                <w:rFonts w:eastAsia="Calibri"/>
                <w:b/>
                <w:bCs/>
                <w:sz w:val="28"/>
                <w:szCs w:val="28"/>
                <w:lang w:val="ru-RU" w:eastAsia="en-US"/>
              </w:rPr>
              <w:t>Развиваемые навыки</w:t>
            </w:r>
          </w:p>
          <w:p w14:paraId="55B78800" w14:textId="77777777" w:rsidR="00934360" w:rsidRPr="00934360" w:rsidRDefault="00934360" w:rsidP="00934360">
            <w:pPr>
              <w:spacing w:after="200" w:line="276" w:lineRule="auto"/>
              <w:jc w:val="center"/>
              <w:rPr>
                <w:rFonts w:eastAsia="Calibri"/>
                <w:b/>
                <w:bCs/>
                <w:sz w:val="28"/>
                <w:szCs w:val="28"/>
                <w:lang w:val="ru-RU" w:eastAsia="en-US"/>
              </w:rPr>
            </w:pPr>
          </w:p>
          <w:p w14:paraId="7CE9510C" w14:textId="77777777" w:rsidR="00934360" w:rsidRPr="00934360" w:rsidRDefault="00934360" w:rsidP="00934360">
            <w:pPr>
              <w:spacing w:after="200" w:line="276" w:lineRule="auto"/>
              <w:jc w:val="center"/>
              <w:rPr>
                <w:rFonts w:eastAsia="Calibri"/>
                <w:b/>
                <w:bCs/>
                <w:sz w:val="28"/>
                <w:szCs w:val="28"/>
                <w:lang w:val="ru-RU" w:eastAsia="en-US"/>
              </w:rPr>
            </w:pPr>
          </w:p>
          <w:p w14:paraId="1DD72C87" w14:textId="77777777" w:rsidR="00934360" w:rsidRPr="00934360" w:rsidRDefault="00934360" w:rsidP="00934360">
            <w:pPr>
              <w:spacing w:after="200" w:line="276" w:lineRule="auto"/>
              <w:jc w:val="center"/>
              <w:rPr>
                <w:rFonts w:eastAsia="Calibri"/>
                <w:b/>
                <w:bCs/>
                <w:sz w:val="28"/>
                <w:szCs w:val="28"/>
                <w:lang w:val="ru-RU" w:eastAsia="en-US"/>
              </w:rPr>
            </w:pPr>
          </w:p>
          <w:p w14:paraId="62D3F18F" w14:textId="77777777" w:rsidR="00934360" w:rsidRPr="00934360" w:rsidRDefault="00934360" w:rsidP="00934360">
            <w:pPr>
              <w:spacing w:after="200" w:line="276" w:lineRule="auto"/>
              <w:jc w:val="center"/>
              <w:rPr>
                <w:rFonts w:eastAsia="Calibri"/>
                <w:b/>
                <w:bCs/>
                <w:sz w:val="28"/>
                <w:szCs w:val="28"/>
                <w:lang w:val="ru-RU" w:eastAsia="en-US"/>
              </w:rPr>
            </w:pPr>
          </w:p>
          <w:p w14:paraId="77E6F5D4" w14:textId="77777777" w:rsidR="00934360" w:rsidRPr="00934360" w:rsidRDefault="00934360" w:rsidP="00934360">
            <w:pPr>
              <w:spacing w:after="200" w:line="276" w:lineRule="auto"/>
              <w:jc w:val="center"/>
              <w:rPr>
                <w:rFonts w:eastAsia="Calibri"/>
                <w:b/>
                <w:bCs/>
                <w:sz w:val="28"/>
                <w:szCs w:val="28"/>
                <w:lang w:val="ru-RU" w:eastAsia="en-US"/>
              </w:rPr>
            </w:pPr>
          </w:p>
          <w:p w14:paraId="7271C205" w14:textId="77777777" w:rsidR="00934360" w:rsidRPr="00934360" w:rsidRDefault="00934360" w:rsidP="00934360">
            <w:pPr>
              <w:spacing w:after="200" w:line="276" w:lineRule="auto"/>
              <w:jc w:val="center"/>
              <w:rPr>
                <w:rFonts w:eastAsia="Calibri"/>
                <w:b/>
                <w:bCs/>
                <w:sz w:val="28"/>
                <w:szCs w:val="28"/>
                <w:lang w:val="ru-RU" w:eastAsia="en-US"/>
              </w:rPr>
            </w:pPr>
            <w:r w:rsidRPr="00934360">
              <w:rPr>
                <w:rFonts w:ascii="Calibri" w:eastAsia="Calibri" w:hAnsi="Calibri"/>
                <w:b/>
                <w:bCs/>
                <w:noProof/>
                <w:sz w:val="28"/>
                <w:szCs w:val="28"/>
                <w:lang w:val="ru-RU"/>
              </w:rPr>
              <w:drawing>
                <wp:inline distT="0" distB="0" distL="0" distR="0" wp14:anchorId="1AE9834A" wp14:editId="0B5E80D5">
                  <wp:extent cx="1200785" cy="1119732"/>
                  <wp:effectExtent l="0" t="0" r="0" b="4445"/>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3" cstate="print">
                            <a:extLst>
                              <a:ext uri="{28A0092B-C50C-407E-A947-70E740481C1C}">
                                <a14:useLocalDpi xmlns:a14="http://schemas.microsoft.com/office/drawing/2010/main" val="0"/>
                              </a:ext>
                            </a:extLst>
                          </a:blip>
                          <a:stretch>
                            <a:fillRect/>
                          </a:stretch>
                        </pic:blipFill>
                        <pic:spPr bwMode="auto">
                          <a:xfrm>
                            <a:off x="0" y="0"/>
                            <a:ext cx="1200785" cy="1119732"/>
                          </a:xfrm>
                          <a:prstGeom prst="rect">
                            <a:avLst/>
                          </a:prstGeom>
                          <a:noFill/>
                        </pic:spPr>
                      </pic:pic>
                    </a:graphicData>
                  </a:graphic>
                </wp:inline>
              </w:drawing>
            </w:r>
          </w:p>
        </w:tc>
        <w:tc>
          <w:tcPr>
            <w:tcW w:w="7238" w:type="dxa"/>
          </w:tcPr>
          <w:p w14:paraId="112D2B56" w14:textId="77777777" w:rsidR="00934360" w:rsidRPr="00934360" w:rsidRDefault="00934360" w:rsidP="00934360">
            <w:pPr>
              <w:spacing w:after="200" w:line="276" w:lineRule="auto"/>
              <w:jc w:val="both"/>
              <w:rPr>
                <w:rFonts w:eastAsia="Calibri"/>
                <w:sz w:val="28"/>
                <w:szCs w:val="28"/>
                <w:lang w:val="ru-RU" w:eastAsia="en-US"/>
              </w:rPr>
            </w:pPr>
            <w:r w:rsidRPr="00934360">
              <w:rPr>
                <w:rFonts w:eastAsia="Calibri"/>
                <w:sz w:val="28"/>
                <w:szCs w:val="28"/>
                <w:lang w:val="ru-RU" w:eastAsia="en-US"/>
              </w:rPr>
              <w:t>При использовании вышеописанного метода у учеников развивается:</w:t>
            </w:r>
          </w:p>
          <w:p w14:paraId="0CE43CEA" w14:textId="77777777" w:rsidR="00934360" w:rsidRPr="00934360" w:rsidRDefault="00934360" w:rsidP="00934360">
            <w:pPr>
              <w:numPr>
                <w:ilvl w:val="0"/>
                <w:numId w:val="15"/>
              </w:numPr>
              <w:spacing w:after="200" w:line="276" w:lineRule="auto"/>
              <w:contextualSpacing/>
              <w:jc w:val="both"/>
              <w:rPr>
                <w:rFonts w:eastAsia="Calibri"/>
                <w:sz w:val="28"/>
                <w:szCs w:val="28"/>
                <w:lang w:val="ru-RU" w:eastAsia="en-US"/>
              </w:rPr>
            </w:pPr>
            <w:r w:rsidRPr="00934360">
              <w:rPr>
                <w:rFonts w:eastAsia="Calibri"/>
                <w:sz w:val="28"/>
                <w:szCs w:val="28"/>
                <w:lang w:val="ru-RU" w:eastAsia="en-US"/>
              </w:rPr>
              <w:t>Критическое мышление – в ходе чтения идёт анализ текста, обсуждение прочитанного, комментирование, что побуждает высказывать своё мнение, думать над прочитанным</w:t>
            </w:r>
          </w:p>
          <w:p w14:paraId="2B01991A" w14:textId="77777777" w:rsidR="00934360" w:rsidRPr="00934360" w:rsidRDefault="00934360" w:rsidP="00934360">
            <w:pPr>
              <w:numPr>
                <w:ilvl w:val="0"/>
                <w:numId w:val="15"/>
              </w:numPr>
              <w:spacing w:after="200" w:line="276" w:lineRule="auto"/>
              <w:contextualSpacing/>
              <w:jc w:val="both"/>
              <w:rPr>
                <w:rFonts w:eastAsia="Calibri"/>
                <w:sz w:val="28"/>
                <w:szCs w:val="28"/>
                <w:lang w:val="ru-RU" w:eastAsia="en-US"/>
              </w:rPr>
            </w:pPr>
            <w:r w:rsidRPr="00934360">
              <w:rPr>
                <w:rFonts w:eastAsia="Calibri"/>
                <w:sz w:val="28"/>
                <w:szCs w:val="28"/>
                <w:lang w:val="ru-RU" w:eastAsia="en-US"/>
              </w:rPr>
              <w:t xml:space="preserve">Кооперация – при чтении учащиеся вместе с учителем ищут ответы на важные вопросы («Почему Берман, будучи ворчливым, пожертвовал собой ради умирающей девушки?» «Каков смысл заглавия рассказа </w:t>
            </w:r>
            <w:r w:rsidRPr="00934360">
              <w:rPr>
                <w:rFonts w:eastAsia="Calibri"/>
                <w:i/>
                <w:iCs/>
                <w:sz w:val="28"/>
                <w:szCs w:val="28"/>
                <w:lang w:val="ru-RU" w:eastAsia="en-US"/>
              </w:rPr>
              <w:t>Дары волхвов</w:t>
            </w:r>
            <w:r w:rsidRPr="00934360">
              <w:rPr>
                <w:rFonts w:eastAsia="Calibri"/>
                <w:sz w:val="28"/>
                <w:szCs w:val="28"/>
                <w:lang w:val="ru-RU" w:eastAsia="en-US"/>
              </w:rPr>
              <w:t>?»), это побуждает спорить, слушать мнения друг друга, дополнять; идёт коллективный поиск истина, что способствует развитию критического мышления</w:t>
            </w:r>
          </w:p>
          <w:p w14:paraId="775B47D8" w14:textId="77777777" w:rsidR="00934360" w:rsidRPr="00934360" w:rsidRDefault="00934360" w:rsidP="00934360">
            <w:pPr>
              <w:numPr>
                <w:ilvl w:val="0"/>
                <w:numId w:val="15"/>
              </w:numPr>
              <w:spacing w:after="200" w:line="276" w:lineRule="auto"/>
              <w:contextualSpacing/>
              <w:jc w:val="both"/>
              <w:rPr>
                <w:rFonts w:eastAsia="Calibri"/>
                <w:sz w:val="28"/>
                <w:szCs w:val="28"/>
                <w:lang w:val="ru-RU" w:eastAsia="en-US"/>
              </w:rPr>
            </w:pPr>
            <w:r w:rsidRPr="00934360">
              <w:rPr>
                <w:rFonts w:eastAsia="Calibri"/>
                <w:sz w:val="28"/>
                <w:szCs w:val="28"/>
                <w:lang w:val="ru-RU" w:eastAsia="en-US"/>
              </w:rPr>
              <w:t>Коммуникация – во время обсуждения ученики учатся формулировать и высказывать своё мнение, слушать других, а это содействует развитию коммуникативных навыков.</w:t>
            </w:r>
          </w:p>
        </w:tc>
      </w:tr>
    </w:tbl>
    <w:p w14:paraId="4791F557" w14:textId="77777777" w:rsidR="00934360" w:rsidRPr="00934360" w:rsidRDefault="00934360" w:rsidP="00934360">
      <w:pPr>
        <w:tabs>
          <w:tab w:val="left" w:pos="5400"/>
        </w:tabs>
        <w:spacing w:after="200" w:line="276" w:lineRule="auto"/>
        <w:rPr>
          <w:rFonts w:eastAsia="Calibri"/>
          <w:sz w:val="28"/>
          <w:szCs w:val="28"/>
          <w:lang w:val="ru-RU"/>
        </w:rPr>
      </w:pPr>
    </w:p>
    <w:tbl>
      <w:tblPr>
        <w:tblStyle w:val="4"/>
        <w:tblW w:w="0" w:type="auto"/>
        <w:tblLook w:val="04A0" w:firstRow="1" w:lastRow="0" w:firstColumn="1" w:lastColumn="0" w:noHBand="0" w:noVBand="1"/>
      </w:tblPr>
      <w:tblGrid>
        <w:gridCol w:w="2107"/>
        <w:gridCol w:w="7238"/>
      </w:tblGrid>
      <w:tr w:rsidR="00934360" w:rsidRPr="00934360" w14:paraId="2EB1F9BC" w14:textId="77777777" w:rsidTr="00934360">
        <w:tc>
          <w:tcPr>
            <w:tcW w:w="2107" w:type="dxa"/>
          </w:tcPr>
          <w:p w14:paraId="0A21D60C" w14:textId="77777777" w:rsidR="00934360" w:rsidRPr="00934360" w:rsidRDefault="00934360" w:rsidP="00934360">
            <w:pPr>
              <w:jc w:val="center"/>
              <w:rPr>
                <w:rFonts w:eastAsia="Calibri"/>
                <w:b/>
                <w:bCs/>
                <w:sz w:val="28"/>
                <w:szCs w:val="28"/>
                <w:lang w:val="ru-RU" w:eastAsia="en-US"/>
              </w:rPr>
            </w:pPr>
            <w:r w:rsidRPr="00934360">
              <w:rPr>
                <w:rFonts w:eastAsia="Calibri"/>
                <w:b/>
                <w:bCs/>
                <w:sz w:val="28"/>
                <w:szCs w:val="28"/>
                <w:lang w:val="ru-RU" w:eastAsia="en-US"/>
              </w:rPr>
              <w:t>Метод</w:t>
            </w:r>
          </w:p>
        </w:tc>
        <w:tc>
          <w:tcPr>
            <w:tcW w:w="7238" w:type="dxa"/>
          </w:tcPr>
          <w:p w14:paraId="4F1D361E" w14:textId="77777777" w:rsidR="00934360" w:rsidRPr="00934360" w:rsidRDefault="00934360" w:rsidP="00934360">
            <w:pPr>
              <w:jc w:val="center"/>
              <w:rPr>
                <w:rFonts w:eastAsia="Calibri"/>
                <w:b/>
                <w:i/>
                <w:iCs/>
                <w:sz w:val="28"/>
                <w:szCs w:val="28"/>
                <w:lang w:val="ru-RU" w:eastAsia="en-US"/>
              </w:rPr>
            </w:pPr>
            <w:r w:rsidRPr="00934360">
              <w:rPr>
                <w:rFonts w:eastAsia="Calibri"/>
                <w:b/>
                <w:i/>
                <w:iCs/>
                <w:sz w:val="28"/>
                <w:szCs w:val="28"/>
                <w:lang w:val="ru-RU" w:eastAsia="en-US"/>
              </w:rPr>
              <w:t>«Сеть ассоциаций»</w:t>
            </w:r>
          </w:p>
        </w:tc>
      </w:tr>
      <w:tr w:rsidR="00934360" w:rsidRPr="00934360" w14:paraId="5E690715" w14:textId="77777777" w:rsidTr="00934360">
        <w:tc>
          <w:tcPr>
            <w:tcW w:w="2107" w:type="dxa"/>
          </w:tcPr>
          <w:p w14:paraId="7CC67D28" w14:textId="77777777" w:rsidR="00934360" w:rsidRPr="00934360" w:rsidRDefault="00934360" w:rsidP="00934360">
            <w:pPr>
              <w:jc w:val="center"/>
              <w:rPr>
                <w:rFonts w:eastAsia="Calibri"/>
                <w:b/>
                <w:bCs/>
                <w:sz w:val="28"/>
                <w:szCs w:val="28"/>
                <w:lang w:val="ru-RU" w:eastAsia="en-US"/>
              </w:rPr>
            </w:pPr>
            <w:r w:rsidRPr="00934360">
              <w:rPr>
                <w:rFonts w:eastAsia="Calibri"/>
                <w:b/>
                <w:bCs/>
                <w:sz w:val="28"/>
                <w:szCs w:val="28"/>
                <w:lang w:val="ru-RU" w:eastAsia="en-US"/>
              </w:rPr>
              <w:t>Описание метода</w:t>
            </w:r>
          </w:p>
          <w:p w14:paraId="65BC5BE5" w14:textId="77777777" w:rsidR="00934360" w:rsidRPr="00934360" w:rsidRDefault="00934360" w:rsidP="00934360">
            <w:pPr>
              <w:jc w:val="center"/>
              <w:rPr>
                <w:rFonts w:eastAsia="Calibri"/>
                <w:b/>
                <w:bCs/>
                <w:sz w:val="28"/>
                <w:szCs w:val="28"/>
                <w:lang w:val="ru-RU" w:eastAsia="en-US"/>
              </w:rPr>
            </w:pPr>
          </w:p>
          <w:p w14:paraId="061E3D7B" w14:textId="77777777" w:rsidR="00934360" w:rsidRPr="00934360" w:rsidRDefault="00934360" w:rsidP="00934360">
            <w:pPr>
              <w:jc w:val="center"/>
              <w:rPr>
                <w:rFonts w:eastAsia="Calibri"/>
                <w:b/>
                <w:bCs/>
                <w:sz w:val="28"/>
                <w:szCs w:val="28"/>
                <w:lang w:val="ru-RU" w:eastAsia="en-US"/>
              </w:rPr>
            </w:pPr>
          </w:p>
          <w:p w14:paraId="512950A1" w14:textId="77777777" w:rsidR="00934360" w:rsidRPr="00934360" w:rsidRDefault="00934360" w:rsidP="00934360">
            <w:pPr>
              <w:jc w:val="center"/>
              <w:rPr>
                <w:rFonts w:eastAsia="Calibri"/>
                <w:b/>
                <w:bCs/>
                <w:sz w:val="28"/>
                <w:szCs w:val="28"/>
                <w:lang w:val="ru-RU" w:eastAsia="en-US"/>
              </w:rPr>
            </w:pPr>
            <w:r w:rsidRPr="00934360">
              <w:rPr>
                <w:rFonts w:ascii="Calibri" w:eastAsia="Calibri" w:hAnsi="Calibri"/>
                <w:b/>
                <w:bCs/>
                <w:noProof/>
                <w:sz w:val="28"/>
                <w:szCs w:val="28"/>
                <w:lang w:val="ru-RU"/>
              </w:rPr>
              <w:drawing>
                <wp:inline distT="0" distB="0" distL="0" distR="0" wp14:anchorId="438121C7" wp14:editId="4BF9A430">
                  <wp:extent cx="1200785" cy="1134741"/>
                  <wp:effectExtent l="0" t="0" r="0" b="889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4" cstate="print">
                            <a:extLst>
                              <a:ext uri="{28A0092B-C50C-407E-A947-70E740481C1C}">
                                <a14:useLocalDpi xmlns:a14="http://schemas.microsoft.com/office/drawing/2010/main" val="0"/>
                              </a:ext>
                            </a:extLst>
                          </a:blip>
                          <a:stretch>
                            <a:fillRect/>
                          </a:stretch>
                        </pic:blipFill>
                        <pic:spPr bwMode="auto">
                          <a:xfrm>
                            <a:off x="0" y="0"/>
                            <a:ext cx="1200785" cy="1134741"/>
                          </a:xfrm>
                          <a:prstGeom prst="rect">
                            <a:avLst/>
                          </a:prstGeom>
                          <a:noFill/>
                        </pic:spPr>
                      </pic:pic>
                    </a:graphicData>
                  </a:graphic>
                </wp:inline>
              </w:drawing>
            </w:r>
          </w:p>
        </w:tc>
        <w:tc>
          <w:tcPr>
            <w:tcW w:w="7238" w:type="dxa"/>
          </w:tcPr>
          <w:p w14:paraId="39070C20" w14:textId="77777777" w:rsidR="00934360" w:rsidRPr="00934360" w:rsidRDefault="00934360" w:rsidP="00934360">
            <w:pPr>
              <w:jc w:val="both"/>
              <w:rPr>
                <w:rFonts w:eastAsia="Calibri"/>
                <w:sz w:val="28"/>
                <w:szCs w:val="28"/>
                <w:lang w:val="ru-RU" w:eastAsia="en-US"/>
              </w:rPr>
            </w:pPr>
            <w:r w:rsidRPr="00934360">
              <w:rPr>
                <w:rFonts w:eastAsia="Calibri"/>
                <w:sz w:val="28"/>
                <w:szCs w:val="28"/>
                <w:lang w:val="ru-RU" w:eastAsia="en-US"/>
              </w:rPr>
              <w:t>Сеть ассоциаций – это техника работы с мышлением, основанная на идее, что информация в мозгу связана в сети, где активация одного понятия вызывает другие связанные, используемая для запоминания, развития креативности и психологической диагностики через установление цепочек образов, слов и чувств, обходя критическое мышление для доступа к подсознанию. Он включает свободные ассоциации (говорение всего, что приходит в голову), мнемотехники (создание ярких образов для запоминания) и методики вроде «16 ассоциаций» Юнга для самопознания.</w:t>
            </w:r>
          </w:p>
        </w:tc>
      </w:tr>
      <w:tr w:rsidR="00934360" w:rsidRPr="00934360" w14:paraId="44D9BAFB" w14:textId="77777777" w:rsidTr="00934360">
        <w:tc>
          <w:tcPr>
            <w:tcW w:w="2107" w:type="dxa"/>
          </w:tcPr>
          <w:p w14:paraId="41E3C490" w14:textId="77777777" w:rsidR="00934360" w:rsidRPr="00934360" w:rsidRDefault="00934360" w:rsidP="00934360">
            <w:pPr>
              <w:jc w:val="center"/>
              <w:rPr>
                <w:rFonts w:eastAsia="Calibri"/>
                <w:b/>
                <w:bCs/>
                <w:sz w:val="28"/>
                <w:szCs w:val="28"/>
                <w:lang w:val="ru-RU" w:eastAsia="en-US"/>
              </w:rPr>
            </w:pPr>
            <w:r w:rsidRPr="00934360">
              <w:rPr>
                <w:rFonts w:eastAsia="Calibri"/>
                <w:b/>
                <w:bCs/>
                <w:sz w:val="28"/>
                <w:szCs w:val="28"/>
                <w:lang w:val="ru-RU" w:eastAsia="en-US"/>
              </w:rPr>
              <w:t>Развиваемые навыки</w:t>
            </w:r>
          </w:p>
          <w:p w14:paraId="59F88D52" w14:textId="77777777" w:rsidR="00934360" w:rsidRPr="00934360" w:rsidRDefault="00934360" w:rsidP="00934360">
            <w:pPr>
              <w:jc w:val="center"/>
              <w:rPr>
                <w:rFonts w:eastAsia="Calibri"/>
                <w:b/>
                <w:bCs/>
                <w:sz w:val="28"/>
                <w:szCs w:val="28"/>
                <w:lang w:val="ru-RU" w:eastAsia="en-US"/>
              </w:rPr>
            </w:pPr>
          </w:p>
          <w:p w14:paraId="2F5267CB" w14:textId="77777777" w:rsidR="00934360" w:rsidRPr="00934360" w:rsidRDefault="00934360" w:rsidP="00934360">
            <w:pPr>
              <w:jc w:val="center"/>
              <w:rPr>
                <w:rFonts w:eastAsia="Calibri"/>
                <w:b/>
                <w:bCs/>
                <w:sz w:val="28"/>
                <w:szCs w:val="28"/>
                <w:lang w:val="ru-RU" w:eastAsia="en-US"/>
              </w:rPr>
            </w:pPr>
          </w:p>
          <w:p w14:paraId="0764AAE5" w14:textId="77777777" w:rsidR="00934360" w:rsidRPr="00934360" w:rsidRDefault="00934360" w:rsidP="00934360">
            <w:pPr>
              <w:jc w:val="center"/>
              <w:rPr>
                <w:rFonts w:eastAsia="Calibri"/>
                <w:b/>
                <w:bCs/>
                <w:sz w:val="28"/>
                <w:szCs w:val="28"/>
                <w:lang w:val="ru-RU" w:eastAsia="en-US"/>
              </w:rPr>
            </w:pPr>
          </w:p>
          <w:p w14:paraId="3BFCC5FE" w14:textId="77777777" w:rsidR="00934360" w:rsidRPr="00934360" w:rsidRDefault="00934360" w:rsidP="00934360">
            <w:pPr>
              <w:jc w:val="center"/>
              <w:rPr>
                <w:rFonts w:eastAsia="Calibri"/>
                <w:b/>
                <w:bCs/>
                <w:sz w:val="28"/>
                <w:szCs w:val="28"/>
                <w:lang w:val="ru-RU" w:eastAsia="en-US"/>
              </w:rPr>
            </w:pPr>
            <w:r w:rsidRPr="00934360">
              <w:rPr>
                <w:rFonts w:ascii="Calibri" w:eastAsia="Calibri" w:hAnsi="Calibri"/>
                <w:b/>
                <w:bCs/>
                <w:noProof/>
                <w:sz w:val="28"/>
                <w:szCs w:val="28"/>
                <w:lang w:val="ru-RU"/>
              </w:rPr>
              <w:drawing>
                <wp:inline distT="0" distB="0" distL="0" distR="0" wp14:anchorId="03896BE3" wp14:editId="49FC8B1A">
                  <wp:extent cx="1200785" cy="1161759"/>
                  <wp:effectExtent l="0" t="0" r="0" b="635"/>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5" cstate="print">
                            <a:extLst>
                              <a:ext uri="{28A0092B-C50C-407E-A947-70E740481C1C}">
                                <a14:useLocalDpi xmlns:a14="http://schemas.microsoft.com/office/drawing/2010/main" val="0"/>
                              </a:ext>
                            </a:extLst>
                          </a:blip>
                          <a:stretch>
                            <a:fillRect/>
                          </a:stretch>
                        </pic:blipFill>
                        <pic:spPr bwMode="auto">
                          <a:xfrm>
                            <a:off x="0" y="0"/>
                            <a:ext cx="1200785" cy="1161759"/>
                          </a:xfrm>
                          <a:prstGeom prst="rect">
                            <a:avLst/>
                          </a:prstGeom>
                          <a:noFill/>
                        </pic:spPr>
                      </pic:pic>
                    </a:graphicData>
                  </a:graphic>
                </wp:inline>
              </w:drawing>
            </w:r>
          </w:p>
        </w:tc>
        <w:tc>
          <w:tcPr>
            <w:tcW w:w="7238" w:type="dxa"/>
          </w:tcPr>
          <w:p w14:paraId="6B4480F4" w14:textId="77777777" w:rsidR="00934360" w:rsidRPr="00934360" w:rsidRDefault="00934360" w:rsidP="00934360">
            <w:pPr>
              <w:jc w:val="both"/>
              <w:rPr>
                <w:rFonts w:eastAsia="Calibri"/>
                <w:sz w:val="28"/>
                <w:szCs w:val="28"/>
                <w:lang w:val="ru-RU" w:eastAsia="en-US"/>
              </w:rPr>
            </w:pPr>
            <w:r w:rsidRPr="00934360">
              <w:rPr>
                <w:rFonts w:eastAsia="Calibri"/>
                <w:sz w:val="28"/>
                <w:szCs w:val="28"/>
                <w:lang w:val="ru-RU" w:eastAsia="en-US"/>
              </w:rPr>
              <w:t>При использовании вышеописанного метода у учеников развивается:</w:t>
            </w:r>
          </w:p>
          <w:p w14:paraId="3E140F1F" w14:textId="77777777" w:rsidR="00934360" w:rsidRPr="00934360" w:rsidRDefault="00934360" w:rsidP="00934360">
            <w:pPr>
              <w:numPr>
                <w:ilvl w:val="0"/>
                <w:numId w:val="16"/>
              </w:numPr>
              <w:spacing w:after="200" w:line="276" w:lineRule="auto"/>
              <w:contextualSpacing/>
              <w:jc w:val="both"/>
              <w:rPr>
                <w:rFonts w:eastAsia="Calibri"/>
                <w:sz w:val="28"/>
                <w:szCs w:val="28"/>
                <w:lang w:val="ru-RU" w:eastAsia="en-US"/>
              </w:rPr>
            </w:pPr>
            <w:r w:rsidRPr="00934360">
              <w:rPr>
                <w:rFonts w:eastAsia="Calibri"/>
                <w:sz w:val="28"/>
                <w:szCs w:val="28"/>
                <w:lang w:val="ru-RU" w:eastAsia="en-US"/>
              </w:rPr>
              <w:t>Креативное мышление – ученики пишут всё, что приходит им в голову, так они разрушают рамки чрезмерно правильного, логичного мышления. Для этого надо сказать ученикам, что они имеют полную свободу писать всё, что хотят, что тут не может быть «правильных» или «неправильных» ассоциаций</w:t>
            </w:r>
          </w:p>
          <w:p w14:paraId="2294E31E" w14:textId="77777777" w:rsidR="00934360" w:rsidRPr="00934360" w:rsidRDefault="00934360" w:rsidP="00934360">
            <w:pPr>
              <w:numPr>
                <w:ilvl w:val="0"/>
                <w:numId w:val="16"/>
              </w:numPr>
              <w:spacing w:after="200" w:line="276" w:lineRule="auto"/>
              <w:contextualSpacing/>
              <w:jc w:val="both"/>
              <w:rPr>
                <w:rFonts w:eastAsia="Calibri"/>
                <w:sz w:val="28"/>
                <w:szCs w:val="28"/>
                <w:lang w:val="ru-RU" w:eastAsia="en-US"/>
              </w:rPr>
            </w:pPr>
            <w:r w:rsidRPr="00934360">
              <w:rPr>
                <w:rFonts w:eastAsia="Calibri"/>
                <w:sz w:val="28"/>
                <w:szCs w:val="28"/>
                <w:lang w:val="ru-RU" w:eastAsia="en-US"/>
              </w:rPr>
              <w:t>Критическое мышление – в ходе чтения получившихся сетей ассоциаций ученики начинают понимать, что у каждого своё мышление, свои ассоциации, поэтому нужно уметь видеть и принимать разнообразие путей мышления.</w:t>
            </w:r>
          </w:p>
        </w:tc>
      </w:tr>
    </w:tbl>
    <w:tbl>
      <w:tblPr>
        <w:tblStyle w:val="5"/>
        <w:tblW w:w="0" w:type="auto"/>
        <w:tblLook w:val="04A0" w:firstRow="1" w:lastRow="0" w:firstColumn="1" w:lastColumn="0" w:noHBand="0" w:noVBand="1"/>
      </w:tblPr>
      <w:tblGrid>
        <w:gridCol w:w="2107"/>
        <w:gridCol w:w="7238"/>
      </w:tblGrid>
      <w:tr w:rsidR="00934360" w:rsidRPr="00934360" w14:paraId="5BEE2A20" w14:textId="77777777" w:rsidTr="005755A5">
        <w:tc>
          <w:tcPr>
            <w:tcW w:w="2107" w:type="dxa"/>
          </w:tcPr>
          <w:p w14:paraId="6FE71B27" w14:textId="77777777" w:rsidR="00934360" w:rsidRPr="00934360" w:rsidRDefault="00934360" w:rsidP="00934360">
            <w:pPr>
              <w:spacing w:after="200" w:line="276" w:lineRule="auto"/>
              <w:jc w:val="center"/>
              <w:rPr>
                <w:rFonts w:eastAsia="Calibri"/>
                <w:b/>
                <w:bCs/>
                <w:sz w:val="28"/>
                <w:szCs w:val="28"/>
                <w:lang w:val="ru-RU" w:eastAsia="en-US"/>
              </w:rPr>
            </w:pPr>
            <w:r w:rsidRPr="00934360">
              <w:rPr>
                <w:rFonts w:eastAsia="Calibri"/>
                <w:b/>
                <w:bCs/>
                <w:sz w:val="28"/>
                <w:szCs w:val="28"/>
                <w:lang w:val="ru-RU" w:eastAsia="en-US"/>
              </w:rPr>
              <w:t>Метод</w:t>
            </w:r>
          </w:p>
        </w:tc>
        <w:tc>
          <w:tcPr>
            <w:tcW w:w="7238" w:type="dxa"/>
          </w:tcPr>
          <w:p w14:paraId="10099D8F" w14:textId="77777777" w:rsidR="00934360" w:rsidRPr="00934360" w:rsidRDefault="00934360" w:rsidP="00934360">
            <w:pPr>
              <w:spacing w:after="200" w:line="276" w:lineRule="auto"/>
              <w:jc w:val="center"/>
              <w:rPr>
                <w:rFonts w:eastAsia="Calibri"/>
                <w:b/>
                <w:i/>
                <w:iCs/>
                <w:sz w:val="28"/>
                <w:szCs w:val="28"/>
                <w:lang w:val="ru-RU" w:eastAsia="en-US"/>
              </w:rPr>
            </w:pPr>
            <w:r w:rsidRPr="00934360">
              <w:rPr>
                <w:rFonts w:eastAsia="Calibri"/>
                <w:b/>
                <w:i/>
                <w:iCs/>
                <w:sz w:val="28"/>
                <w:szCs w:val="28"/>
                <w:lang w:val="ru-RU" w:eastAsia="en-US"/>
              </w:rPr>
              <w:t>«Дерево предсказаний»/ Прогнозирование по заглавию</w:t>
            </w:r>
          </w:p>
        </w:tc>
      </w:tr>
      <w:tr w:rsidR="00934360" w:rsidRPr="00934360" w14:paraId="3CE85DEF" w14:textId="77777777" w:rsidTr="005755A5">
        <w:tc>
          <w:tcPr>
            <w:tcW w:w="2107" w:type="dxa"/>
          </w:tcPr>
          <w:p w14:paraId="5AD2E9C9" w14:textId="77777777" w:rsidR="00934360" w:rsidRPr="00934360" w:rsidRDefault="00934360" w:rsidP="00934360">
            <w:pPr>
              <w:spacing w:after="200" w:line="276" w:lineRule="auto"/>
              <w:jc w:val="center"/>
              <w:rPr>
                <w:rFonts w:eastAsia="Calibri"/>
                <w:b/>
                <w:bCs/>
                <w:sz w:val="28"/>
                <w:szCs w:val="28"/>
                <w:lang w:val="ru-RU" w:eastAsia="en-US"/>
              </w:rPr>
            </w:pPr>
            <w:r w:rsidRPr="00934360">
              <w:rPr>
                <w:rFonts w:eastAsia="Calibri"/>
                <w:b/>
                <w:bCs/>
                <w:sz w:val="28"/>
                <w:szCs w:val="28"/>
                <w:lang w:val="ru-RU" w:eastAsia="en-US"/>
              </w:rPr>
              <w:t>Описание метода</w:t>
            </w:r>
          </w:p>
          <w:p w14:paraId="685FADE4" w14:textId="77777777" w:rsidR="00934360" w:rsidRPr="00934360" w:rsidRDefault="00934360" w:rsidP="00934360">
            <w:pPr>
              <w:spacing w:after="200" w:line="276" w:lineRule="auto"/>
              <w:jc w:val="center"/>
              <w:rPr>
                <w:rFonts w:eastAsia="Calibri"/>
                <w:b/>
                <w:bCs/>
                <w:sz w:val="28"/>
                <w:szCs w:val="28"/>
                <w:lang w:val="ru-RU" w:eastAsia="en-US"/>
              </w:rPr>
            </w:pPr>
          </w:p>
          <w:p w14:paraId="399EF6EB" w14:textId="77777777" w:rsidR="00934360" w:rsidRPr="00934360" w:rsidRDefault="00934360" w:rsidP="00934360">
            <w:pPr>
              <w:spacing w:after="200" w:line="276" w:lineRule="auto"/>
              <w:jc w:val="center"/>
              <w:rPr>
                <w:rFonts w:eastAsia="Calibri"/>
                <w:b/>
                <w:bCs/>
                <w:sz w:val="28"/>
                <w:szCs w:val="28"/>
                <w:lang w:val="ru-RU" w:eastAsia="en-US"/>
              </w:rPr>
            </w:pPr>
          </w:p>
          <w:p w14:paraId="22736F36" w14:textId="77777777" w:rsidR="00934360" w:rsidRPr="00934360" w:rsidRDefault="00934360" w:rsidP="00934360">
            <w:pPr>
              <w:spacing w:after="200" w:line="276" w:lineRule="auto"/>
              <w:jc w:val="center"/>
              <w:rPr>
                <w:rFonts w:eastAsia="Calibri"/>
                <w:b/>
                <w:bCs/>
                <w:sz w:val="28"/>
                <w:szCs w:val="28"/>
                <w:lang w:val="ru-RU" w:eastAsia="en-US"/>
              </w:rPr>
            </w:pPr>
          </w:p>
          <w:p w14:paraId="417E3C4A" w14:textId="77777777" w:rsidR="00934360" w:rsidRPr="00934360" w:rsidRDefault="00934360" w:rsidP="00934360">
            <w:pPr>
              <w:spacing w:after="200" w:line="276" w:lineRule="auto"/>
              <w:jc w:val="center"/>
              <w:rPr>
                <w:rFonts w:eastAsia="Calibri"/>
                <w:b/>
                <w:bCs/>
                <w:sz w:val="28"/>
                <w:szCs w:val="28"/>
                <w:lang w:val="ru-RU" w:eastAsia="en-US"/>
              </w:rPr>
            </w:pPr>
          </w:p>
          <w:p w14:paraId="22DBBC46" w14:textId="77777777" w:rsidR="00934360" w:rsidRPr="00934360" w:rsidRDefault="00934360" w:rsidP="00934360">
            <w:pPr>
              <w:spacing w:after="200" w:line="276" w:lineRule="auto"/>
              <w:jc w:val="center"/>
              <w:rPr>
                <w:rFonts w:eastAsia="Calibri"/>
                <w:b/>
                <w:bCs/>
                <w:sz w:val="28"/>
                <w:szCs w:val="28"/>
                <w:lang w:val="ru-RU" w:eastAsia="en-US"/>
              </w:rPr>
            </w:pPr>
          </w:p>
          <w:p w14:paraId="62D297A7" w14:textId="77777777" w:rsidR="00934360" w:rsidRPr="00934360" w:rsidRDefault="00934360" w:rsidP="00934360">
            <w:pPr>
              <w:spacing w:after="200" w:line="276" w:lineRule="auto"/>
              <w:jc w:val="center"/>
              <w:rPr>
                <w:rFonts w:eastAsia="Calibri"/>
                <w:b/>
                <w:bCs/>
                <w:sz w:val="28"/>
                <w:szCs w:val="28"/>
                <w:lang w:val="ru-RU" w:eastAsia="en-US"/>
              </w:rPr>
            </w:pPr>
          </w:p>
          <w:p w14:paraId="4410D3C9" w14:textId="77777777" w:rsidR="00934360" w:rsidRPr="00934360" w:rsidRDefault="00934360" w:rsidP="00934360">
            <w:pPr>
              <w:spacing w:after="200" w:line="276" w:lineRule="auto"/>
              <w:jc w:val="center"/>
              <w:rPr>
                <w:rFonts w:eastAsia="Calibri"/>
                <w:b/>
                <w:bCs/>
                <w:sz w:val="28"/>
                <w:szCs w:val="28"/>
                <w:lang w:val="ru-RU" w:eastAsia="en-US"/>
              </w:rPr>
            </w:pPr>
          </w:p>
          <w:p w14:paraId="549991FF" w14:textId="77777777" w:rsidR="00934360" w:rsidRPr="00934360" w:rsidRDefault="00934360" w:rsidP="00934360">
            <w:pPr>
              <w:spacing w:after="200" w:line="276" w:lineRule="auto"/>
              <w:jc w:val="center"/>
              <w:rPr>
                <w:rFonts w:eastAsia="Calibri"/>
                <w:b/>
                <w:bCs/>
                <w:sz w:val="28"/>
                <w:szCs w:val="28"/>
                <w:lang w:val="ru-RU" w:eastAsia="en-US"/>
              </w:rPr>
            </w:pPr>
          </w:p>
          <w:p w14:paraId="2282C485" w14:textId="77777777" w:rsidR="00934360" w:rsidRPr="00934360" w:rsidRDefault="00934360" w:rsidP="00934360">
            <w:pPr>
              <w:spacing w:after="200" w:line="276" w:lineRule="auto"/>
              <w:jc w:val="center"/>
              <w:rPr>
                <w:rFonts w:eastAsia="Calibri"/>
                <w:b/>
                <w:bCs/>
                <w:sz w:val="28"/>
                <w:szCs w:val="28"/>
                <w:lang w:val="ru-RU" w:eastAsia="en-US"/>
              </w:rPr>
            </w:pPr>
          </w:p>
          <w:p w14:paraId="0DB9F6D7" w14:textId="77777777" w:rsidR="00934360" w:rsidRPr="00934360" w:rsidRDefault="00934360" w:rsidP="00934360">
            <w:pPr>
              <w:spacing w:after="200" w:line="276" w:lineRule="auto"/>
              <w:jc w:val="center"/>
              <w:rPr>
                <w:rFonts w:eastAsia="Calibri"/>
                <w:b/>
                <w:bCs/>
                <w:sz w:val="28"/>
                <w:szCs w:val="28"/>
                <w:lang w:val="ru-RU" w:eastAsia="en-US"/>
              </w:rPr>
            </w:pPr>
          </w:p>
          <w:p w14:paraId="323F4563" w14:textId="77777777" w:rsidR="00934360" w:rsidRPr="00934360" w:rsidRDefault="00934360" w:rsidP="00934360">
            <w:pPr>
              <w:spacing w:after="200" w:line="276" w:lineRule="auto"/>
              <w:jc w:val="center"/>
              <w:rPr>
                <w:rFonts w:eastAsia="Calibri"/>
                <w:b/>
                <w:bCs/>
                <w:sz w:val="28"/>
                <w:szCs w:val="28"/>
                <w:lang w:val="ru-RU" w:eastAsia="en-US"/>
              </w:rPr>
            </w:pPr>
            <w:r w:rsidRPr="00934360">
              <w:rPr>
                <w:rFonts w:ascii="Calibri" w:eastAsia="Calibri" w:hAnsi="Calibri"/>
                <w:b/>
                <w:bCs/>
                <w:noProof/>
                <w:sz w:val="28"/>
                <w:szCs w:val="28"/>
                <w:lang w:val="ru-RU"/>
              </w:rPr>
              <w:drawing>
                <wp:inline distT="0" distB="0" distL="0" distR="0" wp14:anchorId="787141A7" wp14:editId="2BF0A260">
                  <wp:extent cx="1200785" cy="1139745"/>
                  <wp:effectExtent l="0" t="0" r="0" b="381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6" cstate="print">
                            <a:extLst>
                              <a:ext uri="{28A0092B-C50C-407E-A947-70E740481C1C}">
                                <a14:useLocalDpi xmlns:a14="http://schemas.microsoft.com/office/drawing/2010/main" val="0"/>
                              </a:ext>
                            </a:extLst>
                          </a:blip>
                          <a:stretch>
                            <a:fillRect/>
                          </a:stretch>
                        </pic:blipFill>
                        <pic:spPr bwMode="auto">
                          <a:xfrm>
                            <a:off x="0" y="0"/>
                            <a:ext cx="1200785" cy="1139745"/>
                          </a:xfrm>
                          <a:prstGeom prst="rect">
                            <a:avLst/>
                          </a:prstGeom>
                          <a:noFill/>
                        </pic:spPr>
                      </pic:pic>
                    </a:graphicData>
                  </a:graphic>
                </wp:inline>
              </w:drawing>
            </w:r>
          </w:p>
        </w:tc>
        <w:tc>
          <w:tcPr>
            <w:tcW w:w="7238" w:type="dxa"/>
          </w:tcPr>
          <w:p w14:paraId="4055B20B" w14:textId="77777777" w:rsidR="00934360" w:rsidRPr="00934360" w:rsidRDefault="00934360" w:rsidP="00934360">
            <w:pPr>
              <w:spacing w:after="200" w:line="276" w:lineRule="auto"/>
              <w:jc w:val="both"/>
              <w:rPr>
                <w:rFonts w:eastAsia="Calibri"/>
                <w:sz w:val="28"/>
                <w:szCs w:val="28"/>
                <w:lang w:val="ru-RU" w:eastAsia="en-US"/>
              </w:rPr>
            </w:pPr>
            <w:r w:rsidRPr="00934360">
              <w:rPr>
                <w:rFonts w:eastAsia="Calibri"/>
                <w:sz w:val="28"/>
                <w:szCs w:val="28"/>
                <w:lang w:val="ru-RU" w:eastAsia="en-US"/>
              </w:rPr>
              <w:lastRenderedPageBreak/>
              <w:t>Прием «дерево предсказаний» был разработан американским ученым Дж. Беллансом для работы с художественным текстом. В адаптированном варианте этот прием впервые стал применяться на уроках по развитию критического мышления через чтение и письмо. Стратегия метода помогает развивать образное мышление, соотносить аргументы и факты, развивать фантазию и умение мыслить перспективно.</w:t>
            </w:r>
          </w:p>
          <w:p w14:paraId="329C29FC" w14:textId="77777777" w:rsidR="00934360" w:rsidRPr="00934360" w:rsidRDefault="00934360" w:rsidP="00934360">
            <w:pPr>
              <w:spacing w:after="200" w:line="276" w:lineRule="auto"/>
              <w:jc w:val="both"/>
              <w:rPr>
                <w:rFonts w:eastAsia="Calibri"/>
                <w:sz w:val="28"/>
                <w:szCs w:val="28"/>
                <w:lang w:val="ru-RU" w:eastAsia="en-US"/>
              </w:rPr>
            </w:pPr>
            <w:r w:rsidRPr="00934360">
              <w:rPr>
                <w:rFonts w:eastAsia="Calibri"/>
                <w:sz w:val="28"/>
                <w:szCs w:val="28"/>
                <w:lang w:val="ru-RU" w:eastAsia="en-US"/>
              </w:rPr>
              <w:t>На доске рисуется силуэт дерева:</w:t>
            </w:r>
          </w:p>
          <w:p w14:paraId="2C038828" w14:textId="77777777" w:rsidR="00934360" w:rsidRPr="00934360" w:rsidRDefault="00934360" w:rsidP="00934360">
            <w:pPr>
              <w:spacing w:after="200" w:line="276" w:lineRule="auto"/>
              <w:jc w:val="both"/>
              <w:rPr>
                <w:rFonts w:eastAsia="Calibri"/>
                <w:sz w:val="28"/>
                <w:szCs w:val="28"/>
                <w:lang w:val="ru-RU" w:eastAsia="en-US"/>
              </w:rPr>
            </w:pPr>
            <w:r w:rsidRPr="00934360">
              <w:rPr>
                <w:rFonts w:eastAsia="Calibri"/>
                <w:sz w:val="28"/>
                <w:szCs w:val="28"/>
                <w:lang w:val="ru-RU" w:eastAsia="en-US"/>
              </w:rPr>
              <w:lastRenderedPageBreak/>
              <w:t>Ствол дерева — это выбранная тема, ключевой вопрос темы, смоделированная или реальная ситуация, которые предполагают множественность решений.</w:t>
            </w:r>
          </w:p>
          <w:p w14:paraId="1E8B37AE" w14:textId="77777777" w:rsidR="00934360" w:rsidRPr="00934360" w:rsidRDefault="00934360" w:rsidP="00934360">
            <w:pPr>
              <w:spacing w:after="200" w:line="276" w:lineRule="auto"/>
              <w:jc w:val="both"/>
              <w:rPr>
                <w:rFonts w:eastAsia="Calibri"/>
                <w:sz w:val="28"/>
                <w:szCs w:val="28"/>
                <w:lang w:val="ru-RU" w:eastAsia="en-US"/>
              </w:rPr>
            </w:pPr>
            <w:r w:rsidRPr="00934360">
              <w:rPr>
                <w:rFonts w:eastAsia="Calibri"/>
                <w:sz w:val="28"/>
                <w:szCs w:val="28"/>
                <w:lang w:val="ru-RU" w:eastAsia="en-US"/>
              </w:rPr>
              <w:t>Ветви дерева — это варианты предположений, которые начинаются со слов: "Возможно,…", "Вероятно,…". Количество ветвей не ограничено.</w:t>
            </w:r>
          </w:p>
          <w:p w14:paraId="5DE3DD2F" w14:textId="77777777" w:rsidR="00934360" w:rsidRPr="00934360" w:rsidRDefault="00934360" w:rsidP="00934360">
            <w:pPr>
              <w:spacing w:after="200" w:line="276" w:lineRule="auto"/>
              <w:jc w:val="both"/>
              <w:rPr>
                <w:rFonts w:eastAsia="Calibri"/>
                <w:sz w:val="28"/>
                <w:szCs w:val="28"/>
                <w:lang w:val="ru-RU" w:eastAsia="en-US"/>
              </w:rPr>
            </w:pPr>
            <w:r w:rsidRPr="00934360">
              <w:rPr>
                <w:rFonts w:eastAsia="Calibri"/>
                <w:sz w:val="28"/>
                <w:szCs w:val="28"/>
                <w:lang w:val="ru-RU" w:eastAsia="en-US"/>
              </w:rPr>
              <w:t>Листья дерева — обоснование, аргументы, которые доказывают правоту высказанного предположения (указанного на ветви).</w:t>
            </w:r>
          </w:p>
          <w:p w14:paraId="09A93F26" w14:textId="77777777" w:rsidR="00934360" w:rsidRPr="00934360" w:rsidRDefault="00934360" w:rsidP="00934360">
            <w:pPr>
              <w:spacing w:after="200" w:line="276" w:lineRule="auto"/>
              <w:jc w:val="both"/>
              <w:rPr>
                <w:rFonts w:eastAsia="Calibri"/>
                <w:sz w:val="28"/>
                <w:szCs w:val="28"/>
                <w:lang w:val="ru-RU" w:eastAsia="en-US"/>
              </w:rPr>
            </w:pPr>
            <w:r w:rsidRPr="00934360">
              <w:rPr>
                <w:rFonts w:eastAsia="Calibri"/>
                <w:sz w:val="28"/>
                <w:szCs w:val="28"/>
                <w:lang w:val="ru-RU" w:eastAsia="en-US"/>
              </w:rPr>
              <w:t xml:space="preserve">Прогнозирование по заглавию – метод, при котором ученики должны предположить, о чём пойдёт речь в произведении, исходя только из названия. </w:t>
            </w:r>
          </w:p>
        </w:tc>
      </w:tr>
      <w:tr w:rsidR="00934360" w:rsidRPr="00934360" w14:paraId="51200FCB" w14:textId="77777777" w:rsidTr="005755A5">
        <w:trPr>
          <w:trHeight w:val="143"/>
        </w:trPr>
        <w:tc>
          <w:tcPr>
            <w:tcW w:w="2107" w:type="dxa"/>
          </w:tcPr>
          <w:p w14:paraId="39687E74" w14:textId="77777777" w:rsidR="00934360" w:rsidRPr="00934360" w:rsidRDefault="00934360" w:rsidP="00934360">
            <w:pPr>
              <w:spacing w:after="200" w:line="276" w:lineRule="auto"/>
              <w:jc w:val="center"/>
              <w:rPr>
                <w:rFonts w:eastAsia="Calibri"/>
                <w:b/>
                <w:bCs/>
                <w:sz w:val="28"/>
                <w:szCs w:val="28"/>
                <w:lang w:val="ru-RU" w:eastAsia="en-US"/>
              </w:rPr>
            </w:pPr>
            <w:r w:rsidRPr="00934360">
              <w:rPr>
                <w:rFonts w:eastAsia="Calibri"/>
                <w:b/>
                <w:bCs/>
                <w:sz w:val="28"/>
                <w:szCs w:val="28"/>
                <w:lang w:val="ru-RU" w:eastAsia="en-US"/>
              </w:rPr>
              <w:lastRenderedPageBreak/>
              <w:t>Применение метода</w:t>
            </w:r>
          </w:p>
          <w:p w14:paraId="78C7FFCE" w14:textId="77777777" w:rsidR="00934360" w:rsidRPr="00934360" w:rsidRDefault="00934360" w:rsidP="00934360">
            <w:pPr>
              <w:spacing w:after="200" w:line="276" w:lineRule="auto"/>
              <w:jc w:val="center"/>
              <w:rPr>
                <w:rFonts w:eastAsia="Calibri"/>
                <w:b/>
                <w:bCs/>
                <w:sz w:val="28"/>
                <w:szCs w:val="28"/>
                <w:lang w:val="ru-RU" w:eastAsia="en-US"/>
              </w:rPr>
            </w:pPr>
          </w:p>
          <w:p w14:paraId="2BAD6F9C" w14:textId="77777777" w:rsidR="00934360" w:rsidRPr="00934360" w:rsidRDefault="00934360" w:rsidP="00934360">
            <w:pPr>
              <w:spacing w:after="200" w:line="276" w:lineRule="auto"/>
              <w:jc w:val="center"/>
              <w:rPr>
                <w:rFonts w:eastAsia="Calibri"/>
                <w:b/>
                <w:bCs/>
                <w:sz w:val="28"/>
                <w:szCs w:val="28"/>
                <w:lang w:val="ru-RU" w:eastAsia="en-US"/>
              </w:rPr>
            </w:pPr>
          </w:p>
          <w:p w14:paraId="379F6B32" w14:textId="77777777" w:rsidR="00934360" w:rsidRPr="00934360" w:rsidRDefault="00934360" w:rsidP="00934360">
            <w:pPr>
              <w:spacing w:after="200" w:line="276" w:lineRule="auto"/>
              <w:jc w:val="center"/>
              <w:rPr>
                <w:rFonts w:eastAsia="Calibri"/>
                <w:b/>
                <w:bCs/>
                <w:sz w:val="28"/>
                <w:szCs w:val="28"/>
                <w:lang w:val="ru-RU" w:eastAsia="en-US"/>
              </w:rPr>
            </w:pPr>
          </w:p>
          <w:p w14:paraId="79E0277D" w14:textId="77777777" w:rsidR="00934360" w:rsidRPr="00934360" w:rsidRDefault="00934360" w:rsidP="00934360">
            <w:pPr>
              <w:spacing w:after="200" w:line="276" w:lineRule="auto"/>
              <w:jc w:val="center"/>
              <w:rPr>
                <w:rFonts w:eastAsia="Calibri"/>
                <w:b/>
                <w:bCs/>
                <w:sz w:val="28"/>
                <w:szCs w:val="28"/>
                <w:lang w:val="ru-RU" w:eastAsia="en-US"/>
              </w:rPr>
            </w:pPr>
          </w:p>
          <w:p w14:paraId="2757EDCF" w14:textId="77777777" w:rsidR="00934360" w:rsidRPr="00934360" w:rsidRDefault="00934360" w:rsidP="00934360">
            <w:pPr>
              <w:spacing w:after="200" w:line="276" w:lineRule="auto"/>
              <w:jc w:val="center"/>
              <w:rPr>
                <w:rFonts w:eastAsia="Calibri"/>
                <w:b/>
                <w:bCs/>
                <w:sz w:val="28"/>
                <w:szCs w:val="28"/>
                <w:lang w:val="ru-RU" w:eastAsia="en-US"/>
              </w:rPr>
            </w:pPr>
          </w:p>
          <w:p w14:paraId="734ADA5D" w14:textId="77777777" w:rsidR="00934360" w:rsidRPr="00934360" w:rsidRDefault="00934360" w:rsidP="00934360">
            <w:pPr>
              <w:spacing w:after="200" w:line="276" w:lineRule="auto"/>
              <w:jc w:val="center"/>
              <w:rPr>
                <w:rFonts w:eastAsia="Calibri"/>
                <w:b/>
                <w:bCs/>
                <w:sz w:val="28"/>
                <w:szCs w:val="28"/>
                <w:lang w:val="ru-RU" w:eastAsia="en-US"/>
              </w:rPr>
            </w:pPr>
          </w:p>
          <w:p w14:paraId="19A81C85" w14:textId="77777777" w:rsidR="00934360" w:rsidRPr="00934360" w:rsidRDefault="00934360" w:rsidP="00934360">
            <w:pPr>
              <w:spacing w:after="200" w:line="276" w:lineRule="auto"/>
              <w:jc w:val="center"/>
              <w:rPr>
                <w:rFonts w:eastAsia="Calibri"/>
                <w:b/>
                <w:bCs/>
                <w:sz w:val="28"/>
                <w:szCs w:val="28"/>
                <w:lang w:val="ru-RU" w:eastAsia="en-US"/>
              </w:rPr>
            </w:pPr>
          </w:p>
          <w:p w14:paraId="615AE22C" w14:textId="77777777" w:rsidR="00934360" w:rsidRPr="00934360" w:rsidRDefault="00934360" w:rsidP="00934360">
            <w:pPr>
              <w:spacing w:after="200" w:line="276" w:lineRule="auto"/>
              <w:jc w:val="center"/>
              <w:rPr>
                <w:rFonts w:eastAsia="Calibri"/>
                <w:b/>
                <w:bCs/>
                <w:sz w:val="28"/>
                <w:szCs w:val="28"/>
                <w:lang w:val="ru-RU" w:eastAsia="en-US"/>
              </w:rPr>
            </w:pPr>
          </w:p>
          <w:p w14:paraId="76A3933D" w14:textId="5E4404DD" w:rsidR="00934360" w:rsidRPr="00934360" w:rsidRDefault="00934360" w:rsidP="00934360">
            <w:pPr>
              <w:spacing w:after="200" w:line="276" w:lineRule="auto"/>
              <w:rPr>
                <w:rFonts w:eastAsia="Calibri"/>
                <w:b/>
                <w:bCs/>
                <w:sz w:val="28"/>
                <w:szCs w:val="28"/>
                <w:lang w:val="ru-RU" w:eastAsia="en-US"/>
              </w:rPr>
            </w:pPr>
          </w:p>
        </w:tc>
        <w:tc>
          <w:tcPr>
            <w:tcW w:w="7238" w:type="dxa"/>
          </w:tcPr>
          <w:p w14:paraId="7C548284" w14:textId="1B4FCB9B" w:rsidR="00934360" w:rsidRPr="00934360" w:rsidRDefault="00934360" w:rsidP="00FE04F8">
            <w:pPr>
              <w:spacing w:after="200" w:line="276" w:lineRule="auto"/>
              <w:jc w:val="both"/>
              <w:rPr>
                <w:rFonts w:eastAsia="Calibri"/>
                <w:sz w:val="28"/>
                <w:szCs w:val="28"/>
                <w:lang w:val="ru-RU" w:eastAsia="en-US"/>
              </w:rPr>
            </w:pPr>
            <w:r w:rsidRPr="00934360">
              <w:rPr>
                <w:rFonts w:eastAsia="Calibri"/>
                <w:b/>
                <w:bCs/>
                <w:i/>
                <w:iCs/>
                <w:sz w:val="28"/>
                <w:szCs w:val="28"/>
                <w:lang w:val="ru-RU" w:eastAsia="en-US"/>
              </w:rPr>
              <w:t xml:space="preserve">«Дары волхвов». </w:t>
            </w:r>
            <w:r w:rsidRPr="00934360">
              <w:rPr>
                <w:rFonts w:eastAsia="Calibri"/>
                <w:sz w:val="28"/>
                <w:szCs w:val="28"/>
                <w:lang w:val="ru-RU" w:eastAsia="en-US"/>
              </w:rPr>
              <w:t xml:space="preserve">Данный метод может использоваться после того, как будет прочитан первый фрагмент рассказа, из которого учащиеся узнают, что Делла хотела сделать подарок на Рождество, но не имела денег на это. В тетрадях ученики рисуют древо. Работу можно организовать в парах. Ученики делают прогнозы, как </w:t>
            </w:r>
            <w:r w:rsidR="00FE04F8">
              <w:rPr>
                <w:rFonts w:eastAsia="Calibri"/>
                <w:sz w:val="28"/>
                <w:szCs w:val="28"/>
                <w:lang w:val="ru-RU" w:eastAsia="en-US"/>
              </w:rPr>
              <w:t>Д</w:t>
            </w:r>
            <w:r w:rsidRPr="00934360">
              <w:rPr>
                <w:rFonts w:eastAsia="Calibri"/>
                <w:sz w:val="28"/>
                <w:szCs w:val="28"/>
                <w:lang w:val="ru-RU" w:eastAsia="en-US"/>
              </w:rPr>
              <w:t>е</w:t>
            </w:r>
            <w:r w:rsidR="00FE04F8">
              <w:rPr>
                <w:rFonts w:eastAsia="Calibri"/>
                <w:sz w:val="28"/>
                <w:szCs w:val="28"/>
                <w:lang w:val="ru-RU" w:eastAsia="en-US"/>
              </w:rPr>
              <w:t>л</w:t>
            </w:r>
            <w:r w:rsidRPr="00934360">
              <w:rPr>
                <w:rFonts w:eastAsia="Calibri"/>
                <w:sz w:val="28"/>
                <w:szCs w:val="28"/>
                <w:lang w:val="ru-RU" w:eastAsia="en-US"/>
              </w:rPr>
              <w:t xml:space="preserve">ла попробует решить свою проблему. Учитель должен следить за тем, чтобы при конструировании гипотез ученики не нарушали принцип историзма, то есть придумывали решение в контексте того времени, о котором идёт речь в рассказе. </w:t>
            </w:r>
            <w:r w:rsidR="005755A5" w:rsidRPr="00934360">
              <w:rPr>
                <w:rFonts w:ascii="Calibri" w:eastAsia="Calibri" w:hAnsi="Calibri"/>
                <w:b/>
                <w:bCs/>
                <w:noProof/>
                <w:sz w:val="28"/>
                <w:szCs w:val="28"/>
                <w:lang w:val="ru-RU"/>
              </w:rPr>
              <w:drawing>
                <wp:inline distT="0" distB="0" distL="0" distR="0" wp14:anchorId="645575C3" wp14:editId="3D93A729">
                  <wp:extent cx="1200785" cy="1102720"/>
                  <wp:effectExtent l="0" t="0" r="0" b="254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7" cstate="print">
                            <a:extLst>
                              <a:ext uri="{28A0092B-C50C-407E-A947-70E740481C1C}">
                                <a14:useLocalDpi xmlns:a14="http://schemas.microsoft.com/office/drawing/2010/main" val="0"/>
                              </a:ext>
                            </a:extLst>
                          </a:blip>
                          <a:stretch>
                            <a:fillRect/>
                          </a:stretch>
                        </pic:blipFill>
                        <pic:spPr bwMode="auto">
                          <a:xfrm>
                            <a:off x="0" y="0"/>
                            <a:ext cx="1200785" cy="1102720"/>
                          </a:xfrm>
                          <a:prstGeom prst="rect">
                            <a:avLst/>
                          </a:prstGeom>
                          <a:noFill/>
                        </pic:spPr>
                      </pic:pic>
                    </a:graphicData>
                  </a:graphic>
                </wp:inline>
              </w:drawing>
            </w:r>
          </w:p>
        </w:tc>
      </w:tr>
      <w:tr w:rsidR="00934360" w:rsidRPr="00934360" w14:paraId="44F5D260" w14:textId="77777777" w:rsidTr="005755A5">
        <w:tc>
          <w:tcPr>
            <w:tcW w:w="2107" w:type="dxa"/>
          </w:tcPr>
          <w:p w14:paraId="0EF996CB" w14:textId="77777777" w:rsidR="00934360" w:rsidRPr="00934360" w:rsidRDefault="00934360" w:rsidP="00934360">
            <w:pPr>
              <w:spacing w:after="200" w:line="276" w:lineRule="auto"/>
              <w:jc w:val="center"/>
              <w:rPr>
                <w:rFonts w:eastAsia="Calibri"/>
                <w:b/>
                <w:bCs/>
                <w:sz w:val="28"/>
                <w:szCs w:val="28"/>
                <w:lang w:val="ru-RU" w:eastAsia="en-US"/>
              </w:rPr>
            </w:pPr>
            <w:r w:rsidRPr="00934360">
              <w:rPr>
                <w:rFonts w:eastAsia="Calibri"/>
                <w:b/>
                <w:bCs/>
                <w:sz w:val="28"/>
                <w:szCs w:val="28"/>
                <w:lang w:val="ru-RU" w:eastAsia="en-US"/>
              </w:rPr>
              <w:t>Развиваемые навыки</w:t>
            </w:r>
          </w:p>
          <w:p w14:paraId="181A9C40" w14:textId="77777777" w:rsidR="00934360" w:rsidRPr="00934360" w:rsidRDefault="00934360" w:rsidP="00934360">
            <w:pPr>
              <w:spacing w:after="200" w:line="276" w:lineRule="auto"/>
              <w:jc w:val="center"/>
              <w:rPr>
                <w:rFonts w:eastAsia="Calibri"/>
                <w:b/>
                <w:bCs/>
                <w:sz w:val="28"/>
                <w:szCs w:val="28"/>
                <w:lang w:val="ru-RU" w:eastAsia="en-US"/>
              </w:rPr>
            </w:pPr>
          </w:p>
          <w:p w14:paraId="4FE9070F" w14:textId="77777777" w:rsidR="00934360" w:rsidRPr="00934360" w:rsidRDefault="00934360" w:rsidP="00934360">
            <w:pPr>
              <w:spacing w:after="200" w:line="276" w:lineRule="auto"/>
              <w:jc w:val="center"/>
              <w:rPr>
                <w:rFonts w:eastAsia="Calibri"/>
                <w:b/>
                <w:bCs/>
                <w:sz w:val="28"/>
                <w:szCs w:val="28"/>
                <w:lang w:val="ru-RU" w:eastAsia="en-US"/>
              </w:rPr>
            </w:pPr>
          </w:p>
          <w:p w14:paraId="39C0B30D" w14:textId="77777777" w:rsidR="00934360" w:rsidRPr="00934360" w:rsidRDefault="00934360" w:rsidP="00934360">
            <w:pPr>
              <w:spacing w:after="200" w:line="276" w:lineRule="auto"/>
              <w:jc w:val="center"/>
              <w:rPr>
                <w:rFonts w:eastAsia="Calibri"/>
                <w:b/>
                <w:bCs/>
                <w:sz w:val="28"/>
                <w:szCs w:val="28"/>
                <w:lang w:val="ru-RU" w:eastAsia="en-US"/>
              </w:rPr>
            </w:pPr>
          </w:p>
          <w:p w14:paraId="30A1C314" w14:textId="77777777" w:rsidR="00934360" w:rsidRPr="00934360" w:rsidRDefault="00934360" w:rsidP="00934360">
            <w:pPr>
              <w:spacing w:after="200" w:line="276" w:lineRule="auto"/>
              <w:jc w:val="center"/>
              <w:rPr>
                <w:rFonts w:eastAsia="Calibri"/>
                <w:b/>
                <w:bCs/>
                <w:sz w:val="28"/>
                <w:szCs w:val="28"/>
                <w:lang w:val="ru-RU" w:eastAsia="en-US"/>
              </w:rPr>
            </w:pPr>
          </w:p>
          <w:p w14:paraId="48C5A970" w14:textId="77777777" w:rsidR="00934360" w:rsidRPr="00934360" w:rsidRDefault="00934360" w:rsidP="00934360">
            <w:pPr>
              <w:spacing w:after="200" w:line="276" w:lineRule="auto"/>
              <w:jc w:val="center"/>
              <w:rPr>
                <w:rFonts w:eastAsia="Calibri"/>
                <w:b/>
                <w:bCs/>
                <w:sz w:val="28"/>
                <w:szCs w:val="28"/>
                <w:lang w:val="ru-RU" w:eastAsia="en-US"/>
              </w:rPr>
            </w:pPr>
          </w:p>
          <w:p w14:paraId="6201F8FD" w14:textId="77777777" w:rsidR="00934360" w:rsidRPr="00934360" w:rsidRDefault="00934360" w:rsidP="00934360">
            <w:pPr>
              <w:spacing w:after="200" w:line="276" w:lineRule="auto"/>
              <w:jc w:val="center"/>
              <w:rPr>
                <w:rFonts w:eastAsia="Calibri"/>
                <w:b/>
                <w:bCs/>
                <w:sz w:val="28"/>
                <w:szCs w:val="28"/>
                <w:lang w:val="ru-RU" w:eastAsia="en-US"/>
              </w:rPr>
            </w:pPr>
          </w:p>
          <w:p w14:paraId="00B9F0CF" w14:textId="77777777" w:rsidR="00934360" w:rsidRPr="00934360" w:rsidRDefault="00934360" w:rsidP="00934360">
            <w:pPr>
              <w:spacing w:after="200" w:line="276" w:lineRule="auto"/>
              <w:jc w:val="center"/>
              <w:rPr>
                <w:rFonts w:eastAsia="Calibri"/>
                <w:b/>
                <w:bCs/>
                <w:sz w:val="28"/>
                <w:szCs w:val="28"/>
                <w:lang w:val="ru-RU" w:eastAsia="en-US"/>
              </w:rPr>
            </w:pPr>
          </w:p>
          <w:p w14:paraId="7857E214" w14:textId="77777777" w:rsidR="00934360" w:rsidRPr="00934360" w:rsidRDefault="00934360" w:rsidP="00934360">
            <w:pPr>
              <w:spacing w:after="200" w:line="276" w:lineRule="auto"/>
              <w:jc w:val="center"/>
              <w:rPr>
                <w:rFonts w:eastAsia="Calibri"/>
                <w:b/>
                <w:bCs/>
                <w:sz w:val="28"/>
                <w:szCs w:val="28"/>
                <w:lang w:val="ru-RU" w:eastAsia="en-US"/>
              </w:rPr>
            </w:pPr>
            <w:r w:rsidRPr="00934360">
              <w:rPr>
                <w:rFonts w:ascii="Calibri" w:eastAsia="Calibri" w:hAnsi="Calibri"/>
                <w:b/>
                <w:bCs/>
                <w:noProof/>
                <w:sz w:val="28"/>
                <w:szCs w:val="28"/>
                <w:lang w:val="ru-RU"/>
              </w:rPr>
              <w:drawing>
                <wp:inline distT="0" distB="0" distL="0" distR="0" wp14:anchorId="6303CCCA" wp14:editId="23D44DA8">
                  <wp:extent cx="1200785" cy="1085709"/>
                  <wp:effectExtent l="0" t="0" r="0" b="635"/>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8" cstate="print">
                            <a:extLst>
                              <a:ext uri="{28A0092B-C50C-407E-A947-70E740481C1C}">
                                <a14:useLocalDpi xmlns:a14="http://schemas.microsoft.com/office/drawing/2010/main" val="0"/>
                              </a:ext>
                            </a:extLst>
                          </a:blip>
                          <a:stretch>
                            <a:fillRect/>
                          </a:stretch>
                        </pic:blipFill>
                        <pic:spPr bwMode="auto">
                          <a:xfrm>
                            <a:off x="0" y="0"/>
                            <a:ext cx="1200785" cy="1085709"/>
                          </a:xfrm>
                          <a:prstGeom prst="rect">
                            <a:avLst/>
                          </a:prstGeom>
                          <a:noFill/>
                        </pic:spPr>
                      </pic:pic>
                    </a:graphicData>
                  </a:graphic>
                </wp:inline>
              </w:drawing>
            </w:r>
          </w:p>
        </w:tc>
        <w:tc>
          <w:tcPr>
            <w:tcW w:w="7238" w:type="dxa"/>
          </w:tcPr>
          <w:p w14:paraId="5E8911E6" w14:textId="77777777" w:rsidR="00934360" w:rsidRPr="00934360" w:rsidRDefault="00934360" w:rsidP="00934360">
            <w:pPr>
              <w:spacing w:after="200" w:line="276" w:lineRule="auto"/>
              <w:jc w:val="both"/>
              <w:rPr>
                <w:rFonts w:eastAsia="Calibri"/>
                <w:sz w:val="28"/>
                <w:szCs w:val="28"/>
                <w:lang w:val="ru-RU" w:eastAsia="en-US"/>
              </w:rPr>
            </w:pPr>
            <w:r w:rsidRPr="00934360">
              <w:rPr>
                <w:rFonts w:eastAsia="Calibri"/>
                <w:sz w:val="28"/>
                <w:szCs w:val="28"/>
                <w:lang w:val="ru-RU" w:eastAsia="en-US"/>
              </w:rPr>
              <w:lastRenderedPageBreak/>
              <w:t>При использовании вышеописанного метода у учеников развивается:</w:t>
            </w:r>
          </w:p>
          <w:p w14:paraId="4B809ADE" w14:textId="77777777" w:rsidR="00934360" w:rsidRPr="00934360" w:rsidRDefault="00934360" w:rsidP="00934360">
            <w:pPr>
              <w:numPr>
                <w:ilvl w:val="0"/>
                <w:numId w:val="17"/>
              </w:numPr>
              <w:spacing w:after="200" w:line="276" w:lineRule="auto"/>
              <w:contextualSpacing/>
              <w:jc w:val="both"/>
              <w:rPr>
                <w:rFonts w:eastAsia="Calibri"/>
                <w:sz w:val="28"/>
                <w:szCs w:val="28"/>
                <w:lang w:val="ru-RU" w:eastAsia="en-US"/>
              </w:rPr>
            </w:pPr>
            <w:r w:rsidRPr="00934360">
              <w:rPr>
                <w:rFonts w:eastAsia="Calibri"/>
                <w:sz w:val="28"/>
                <w:szCs w:val="28"/>
                <w:lang w:val="ru-RU" w:eastAsia="en-US"/>
              </w:rPr>
              <w:t>Критическое мышление – учащимся нужно не только предположить, какое решение примет Делла, но и обосновать свой прогноз доводами, рассмотреть различные варианты и точки зрения. Это учит тому, что в жизни также может быть несколько вариантов решения проблем</w:t>
            </w:r>
          </w:p>
          <w:p w14:paraId="1FC20939" w14:textId="77777777" w:rsidR="00934360" w:rsidRPr="00934360" w:rsidRDefault="00934360" w:rsidP="00934360">
            <w:pPr>
              <w:numPr>
                <w:ilvl w:val="0"/>
                <w:numId w:val="17"/>
              </w:numPr>
              <w:spacing w:after="200" w:line="276" w:lineRule="auto"/>
              <w:contextualSpacing/>
              <w:jc w:val="both"/>
              <w:rPr>
                <w:rFonts w:eastAsia="Calibri"/>
                <w:sz w:val="28"/>
                <w:szCs w:val="28"/>
                <w:lang w:val="ru-RU" w:eastAsia="en-US"/>
              </w:rPr>
            </w:pPr>
            <w:r w:rsidRPr="00934360">
              <w:rPr>
                <w:rFonts w:eastAsia="Calibri"/>
                <w:sz w:val="28"/>
                <w:szCs w:val="28"/>
                <w:lang w:val="ru-RU" w:eastAsia="en-US"/>
              </w:rPr>
              <w:lastRenderedPageBreak/>
              <w:t xml:space="preserve">Креативное мышление – зная только начало рассказа или его заглавие, ученики будут придумывать продолжения. И, разумеется, в процессе этого будут задействовать воображение, фантазию, что поспособствует развитию креативных навыков. </w:t>
            </w:r>
          </w:p>
          <w:p w14:paraId="71E889A0" w14:textId="77777777" w:rsidR="00934360" w:rsidRPr="00934360" w:rsidRDefault="00934360" w:rsidP="00934360">
            <w:pPr>
              <w:numPr>
                <w:ilvl w:val="0"/>
                <w:numId w:val="17"/>
              </w:numPr>
              <w:spacing w:after="200" w:line="276" w:lineRule="auto"/>
              <w:contextualSpacing/>
              <w:jc w:val="both"/>
              <w:rPr>
                <w:rFonts w:eastAsia="Calibri"/>
                <w:sz w:val="28"/>
                <w:szCs w:val="28"/>
                <w:lang w:val="ru-RU" w:eastAsia="en-US"/>
              </w:rPr>
            </w:pPr>
            <w:r w:rsidRPr="00934360">
              <w:rPr>
                <w:rFonts w:eastAsia="Calibri"/>
                <w:sz w:val="28"/>
                <w:szCs w:val="28"/>
                <w:lang w:val="ru-RU" w:eastAsia="en-US"/>
              </w:rPr>
              <w:t>Кооперация – если задание выполняется в парах, то ученикам придётся обмениваться мнением, в некоторых моментах убеждать друг друга, это поможет развить навык слушать друг друга, вникать в аргументы напарника</w:t>
            </w:r>
          </w:p>
          <w:p w14:paraId="00F4A8A1" w14:textId="77777777" w:rsidR="00934360" w:rsidRPr="00934360" w:rsidRDefault="00934360" w:rsidP="00934360">
            <w:pPr>
              <w:numPr>
                <w:ilvl w:val="0"/>
                <w:numId w:val="17"/>
              </w:numPr>
              <w:spacing w:after="200" w:line="276" w:lineRule="auto"/>
              <w:contextualSpacing/>
              <w:jc w:val="both"/>
              <w:rPr>
                <w:rFonts w:eastAsia="Calibri"/>
                <w:sz w:val="28"/>
                <w:szCs w:val="28"/>
                <w:lang w:val="ru-RU" w:eastAsia="en-US"/>
              </w:rPr>
            </w:pPr>
            <w:r w:rsidRPr="00934360">
              <w:rPr>
                <w:rFonts w:eastAsia="Calibri"/>
                <w:sz w:val="28"/>
                <w:szCs w:val="28"/>
                <w:lang w:val="ru-RU" w:eastAsia="en-US"/>
              </w:rPr>
              <w:t>Коммуникация – в ходе споров, дискуссии ученики учатся выражать свою точку зрения, аргументировать её.</w:t>
            </w:r>
          </w:p>
        </w:tc>
      </w:tr>
      <w:tr w:rsidR="00934360" w:rsidRPr="00934360" w14:paraId="7EF831AE" w14:textId="77777777" w:rsidTr="005755A5">
        <w:tc>
          <w:tcPr>
            <w:tcW w:w="2107" w:type="dxa"/>
          </w:tcPr>
          <w:p w14:paraId="259474F6" w14:textId="77777777" w:rsidR="00934360" w:rsidRPr="00934360" w:rsidRDefault="00934360" w:rsidP="00934360">
            <w:pPr>
              <w:spacing w:after="200" w:line="276" w:lineRule="auto"/>
              <w:jc w:val="center"/>
              <w:rPr>
                <w:rFonts w:eastAsia="Calibri"/>
                <w:b/>
                <w:bCs/>
                <w:sz w:val="28"/>
                <w:szCs w:val="28"/>
                <w:lang w:val="ru-RU" w:eastAsia="en-US"/>
              </w:rPr>
            </w:pPr>
          </w:p>
        </w:tc>
        <w:tc>
          <w:tcPr>
            <w:tcW w:w="7238" w:type="dxa"/>
          </w:tcPr>
          <w:p w14:paraId="4B57B644" w14:textId="77777777" w:rsidR="00934360" w:rsidRPr="00934360" w:rsidRDefault="00934360" w:rsidP="00934360">
            <w:pPr>
              <w:spacing w:after="200" w:line="276" w:lineRule="auto"/>
              <w:jc w:val="both"/>
              <w:rPr>
                <w:rFonts w:eastAsia="Calibri"/>
                <w:sz w:val="28"/>
                <w:szCs w:val="28"/>
                <w:lang w:val="ru-RU" w:eastAsia="en-US"/>
              </w:rPr>
            </w:pPr>
          </w:p>
        </w:tc>
      </w:tr>
    </w:tbl>
    <w:tbl>
      <w:tblPr>
        <w:tblStyle w:val="6"/>
        <w:tblW w:w="9606" w:type="dxa"/>
        <w:tblLook w:val="04A0" w:firstRow="1" w:lastRow="0" w:firstColumn="1" w:lastColumn="0" w:noHBand="0" w:noVBand="1"/>
      </w:tblPr>
      <w:tblGrid>
        <w:gridCol w:w="2107"/>
        <w:gridCol w:w="7499"/>
      </w:tblGrid>
      <w:tr w:rsidR="00934360" w:rsidRPr="00934360" w14:paraId="31A1D70E" w14:textId="77777777" w:rsidTr="00BE7EBE">
        <w:trPr>
          <w:trHeight w:val="323"/>
        </w:trPr>
        <w:tc>
          <w:tcPr>
            <w:tcW w:w="2107" w:type="dxa"/>
          </w:tcPr>
          <w:p w14:paraId="1296DE65" w14:textId="77777777" w:rsidR="00934360" w:rsidRPr="00934360" w:rsidRDefault="00934360" w:rsidP="00934360">
            <w:pPr>
              <w:spacing w:after="200" w:line="276" w:lineRule="auto"/>
              <w:rPr>
                <w:rFonts w:eastAsia="Calibri"/>
                <w:b/>
                <w:bCs/>
                <w:sz w:val="28"/>
                <w:szCs w:val="28"/>
                <w:lang w:val="ru-RU" w:eastAsia="en-US"/>
              </w:rPr>
            </w:pPr>
          </w:p>
        </w:tc>
        <w:tc>
          <w:tcPr>
            <w:tcW w:w="7499" w:type="dxa"/>
          </w:tcPr>
          <w:p w14:paraId="40DE77AC" w14:textId="77777777" w:rsidR="00934360" w:rsidRPr="00934360" w:rsidRDefault="00934360" w:rsidP="00934360">
            <w:pPr>
              <w:spacing w:after="200" w:line="276" w:lineRule="auto"/>
              <w:jc w:val="center"/>
              <w:rPr>
                <w:rFonts w:eastAsia="Calibri"/>
                <w:b/>
                <w:i/>
                <w:iCs/>
                <w:sz w:val="28"/>
                <w:szCs w:val="28"/>
                <w:lang w:val="ru-RU" w:eastAsia="en-US"/>
              </w:rPr>
            </w:pPr>
            <w:r w:rsidRPr="00934360">
              <w:rPr>
                <w:rFonts w:eastAsia="Calibri"/>
                <w:b/>
                <w:i/>
                <w:iCs/>
                <w:sz w:val="28"/>
                <w:szCs w:val="28"/>
                <w:lang w:val="ru-RU" w:eastAsia="en-US"/>
              </w:rPr>
              <w:t>«Составление рассказа по ключевым словам»</w:t>
            </w:r>
          </w:p>
        </w:tc>
      </w:tr>
      <w:tr w:rsidR="00934360" w:rsidRPr="00934360" w14:paraId="33EA1AAE" w14:textId="77777777" w:rsidTr="00BE7EBE">
        <w:trPr>
          <w:trHeight w:val="675"/>
        </w:trPr>
        <w:tc>
          <w:tcPr>
            <w:tcW w:w="2107" w:type="dxa"/>
          </w:tcPr>
          <w:p w14:paraId="28C3F833" w14:textId="77777777" w:rsidR="00934360" w:rsidRPr="00934360" w:rsidRDefault="00934360" w:rsidP="00934360">
            <w:pPr>
              <w:spacing w:after="200" w:line="276" w:lineRule="auto"/>
              <w:jc w:val="center"/>
              <w:rPr>
                <w:rFonts w:eastAsia="Calibri"/>
                <w:b/>
                <w:bCs/>
                <w:sz w:val="28"/>
                <w:szCs w:val="28"/>
                <w:lang w:val="ru-RU" w:eastAsia="en-US"/>
              </w:rPr>
            </w:pPr>
            <w:r w:rsidRPr="00934360">
              <w:rPr>
                <w:rFonts w:eastAsia="Calibri"/>
                <w:b/>
                <w:bCs/>
                <w:sz w:val="28"/>
                <w:szCs w:val="28"/>
                <w:lang w:val="ru-RU" w:eastAsia="en-US"/>
              </w:rPr>
              <w:t>Описание метода</w:t>
            </w:r>
          </w:p>
          <w:p w14:paraId="01157447" w14:textId="77777777" w:rsidR="00934360" w:rsidRPr="00934360" w:rsidRDefault="00934360" w:rsidP="00934360">
            <w:pPr>
              <w:spacing w:after="200" w:line="276" w:lineRule="auto"/>
              <w:jc w:val="center"/>
              <w:rPr>
                <w:rFonts w:eastAsia="Calibri"/>
                <w:b/>
                <w:bCs/>
                <w:sz w:val="28"/>
                <w:szCs w:val="28"/>
                <w:lang w:val="ru-RU" w:eastAsia="en-US"/>
              </w:rPr>
            </w:pPr>
          </w:p>
          <w:p w14:paraId="2F1A80AA" w14:textId="77777777" w:rsidR="00934360" w:rsidRPr="00934360" w:rsidRDefault="00934360" w:rsidP="00934360">
            <w:pPr>
              <w:spacing w:after="200" w:line="276" w:lineRule="auto"/>
              <w:jc w:val="center"/>
              <w:rPr>
                <w:rFonts w:eastAsia="Calibri"/>
                <w:b/>
                <w:bCs/>
                <w:sz w:val="28"/>
                <w:szCs w:val="28"/>
                <w:lang w:val="ru-RU" w:eastAsia="en-US"/>
              </w:rPr>
            </w:pPr>
            <w:r w:rsidRPr="00934360">
              <w:rPr>
                <w:rFonts w:ascii="Calibri" w:eastAsia="Calibri" w:hAnsi="Calibri"/>
                <w:b/>
                <w:bCs/>
                <w:noProof/>
                <w:sz w:val="28"/>
                <w:szCs w:val="28"/>
                <w:lang w:val="ru-RU"/>
              </w:rPr>
              <w:drawing>
                <wp:inline distT="0" distB="0" distL="0" distR="0" wp14:anchorId="22B3EB91" wp14:editId="6B60E2BB">
                  <wp:extent cx="1200785" cy="1149751"/>
                  <wp:effectExtent l="0" t="0" r="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9" cstate="print">
                            <a:extLst>
                              <a:ext uri="{28A0092B-C50C-407E-A947-70E740481C1C}">
                                <a14:useLocalDpi xmlns:a14="http://schemas.microsoft.com/office/drawing/2010/main" val="0"/>
                              </a:ext>
                            </a:extLst>
                          </a:blip>
                          <a:stretch>
                            <a:fillRect/>
                          </a:stretch>
                        </pic:blipFill>
                        <pic:spPr bwMode="auto">
                          <a:xfrm>
                            <a:off x="0" y="0"/>
                            <a:ext cx="1200785" cy="1149751"/>
                          </a:xfrm>
                          <a:prstGeom prst="rect">
                            <a:avLst/>
                          </a:prstGeom>
                          <a:noFill/>
                        </pic:spPr>
                      </pic:pic>
                    </a:graphicData>
                  </a:graphic>
                </wp:inline>
              </w:drawing>
            </w:r>
          </w:p>
        </w:tc>
        <w:tc>
          <w:tcPr>
            <w:tcW w:w="7499" w:type="dxa"/>
          </w:tcPr>
          <w:p w14:paraId="26C6CE6E" w14:textId="77777777" w:rsidR="00934360" w:rsidRPr="00934360" w:rsidRDefault="00934360" w:rsidP="00934360">
            <w:pPr>
              <w:spacing w:after="200" w:line="276" w:lineRule="auto"/>
              <w:jc w:val="both"/>
              <w:rPr>
                <w:rFonts w:eastAsia="Calibri"/>
                <w:sz w:val="28"/>
                <w:szCs w:val="28"/>
                <w:lang w:val="ru-RU" w:eastAsia="en-US"/>
              </w:rPr>
            </w:pPr>
            <w:r w:rsidRPr="00934360">
              <w:rPr>
                <w:rFonts w:eastAsia="Calibri"/>
                <w:sz w:val="28"/>
                <w:szCs w:val="28"/>
                <w:lang w:val="ru-RU" w:eastAsia="en-US"/>
              </w:rPr>
              <w:t>Метод составления рассказа по ключевым словам — это техника развития связной речи, при которой вы берете 3-5 главных слов (существительных, глаголов, прилагательных), отражающих суть истории, и строите вокруг них повествование, связывая их в логическую цепочку, используя вопросы «кто? что? где? когда? почему?», чтобы создать завязку, развитие действия и развязку. Это помогает структурировать мысль, сделать рассказ более ярким и запоминающимся, а также тренирует память и воображение.</w:t>
            </w:r>
          </w:p>
        </w:tc>
      </w:tr>
      <w:tr w:rsidR="00934360" w:rsidRPr="00934360" w14:paraId="67F132F4" w14:textId="77777777" w:rsidTr="00BE7EBE">
        <w:trPr>
          <w:trHeight w:val="299"/>
        </w:trPr>
        <w:tc>
          <w:tcPr>
            <w:tcW w:w="2107" w:type="dxa"/>
            <w:vMerge w:val="restart"/>
          </w:tcPr>
          <w:p w14:paraId="370E56B2" w14:textId="77777777" w:rsidR="00934360" w:rsidRPr="00934360" w:rsidRDefault="00934360" w:rsidP="00934360">
            <w:pPr>
              <w:spacing w:after="200" w:line="276" w:lineRule="auto"/>
              <w:jc w:val="center"/>
              <w:rPr>
                <w:rFonts w:eastAsia="Calibri"/>
                <w:b/>
                <w:bCs/>
                <w:sz w:val="28"/>
                <w:szCs w:val="28"/>
                <w:lang w:val="ru-RU" w:eastAsia="en-US"/>
              </w:rPr>
            </w:pPr>
            <w:r w:rsidRPr="00934360">
              <w:rPr>
                <w:rFonts w:eastAsia="Calibri"/>
                <w:b/>
                <w:bCs/>
                <w:sz w:val="28"/>
                <w:szCs w:val="28"/>
                <w:lang w:val="ru-RU" w:eastAsia="en-US"/>
              </w:rPr>
              <w:t>Применение метода</w:t>
            </w:r>
          </w:p>
          <w:p w14:paraId="3C20C5D1" w14:textId="77777777" w:rsidR="00934360" w:rsidRPr="00934360" w:rsidRDefault="00934360" w:rsidP="00934360">
            <w:pPr>
              <w:spacing w:after="200" w:line="276" w:lineRule="auto"/>
              <w:jc w:val="center"/>
              <w:rPr>
                <w:rFonts w:eastAsia="Calibri"/>
                <w:b/>
                <w:bCs/>
                <w:sz w:val="28"/>
                <w:szCs w:val="28"/>
                <w:lang w:val="ru-RU" w:eastAsia="en-US"/>
              </w:rPr>
            </w:pPr>
          </w:p>
          <w:p w14:paraId="5051A84F" w14:textId="77777777" w:rsidR="00934360" w:rsidRPr="00934360" w:rsidRDefault="00934360" w:rsidP="00934360">
            <w:pPr>
              <w:spacing w:after="200" w:line="276" w:lineRule="auto"/>
              <w:jc w:val="center"/>
              <w:rPr>
                <w:rFonts w:eastAsia="Calibri"/>
                <w:b/>
                <w:bCs/>
                <w:sz w:val="28"/>
                <w:szCs w:val="28"/>
                <w:lang w:val="ru-RU" w:eastAsia="en-US"/>
              </w:rPr>
            </w:pPr>
          </w:p>
          <w:p w14:paraId="67B2C02E" w14:textId="77777777" w:rsidR="00934360" w:rsidRPr="00934360" w:rsidRDefault="00934360" w:rsidP="00934360">
            <w:pPr>
              <w:spacing w:after="200" w:line="276" w:lineRule="auto"/>
              <w:jc w:val="center"/>
              <w:rPr>
                <w:rFonts w:eastAsia="Calibri"/>
                <w:b/>
                <w:bCs/>
                <w:sz w:val="28"/>
                <w:szCs w:val="28"/>
                <w:lang w:val="ru-RU" w:eastAsia="en-US"/>
              </w:rPr>
            </w:pPr>
          </w:p>
          <w:p w14:paraId="4F838A9D" w14:textId="77777777" w:rsidR="00934360" w:rsidRPr="00934360" w:rsidRDefault="00934360" w:rsidP="00934360">
            <w:pPr>
              <w:spacing w:after="200" w:line="276" w:lineRule="auto"/>
              <w:jc w:val="center"/>
              <w:rPr>
                <w:rFonts w:eastAsia="Calibri"/>
                <w:b/>
                <w:bCs/>
                <w:sz w:val="28"/>
                <w:szCs w:val="28"/>
                <w:lang w:val="ru-RU" w:eastAsia="en-US"/>
              </w:rPr>
            </w:pPr>
          </w:p>
          <w:p w14:paraId="04698414" w14:textId="77777777" w:rsidR="00934360" w:rsidRPr="00934360" w:rsidRDefault="00934360" w:rsidP="00934360">
            <w:pPr>
              <w:spacing w:after="200" w:line="276" w:lineRule="auto"/>
              <w:jc w:val="center"/>
              <w:rPr>
                <w:rFonts w:eastAsia="Calibri"/>
                <w:b/>
                <w:bCs/>
                <w:sz w:val="28"/>
                <w:szCs w:val="28"/>
                <w:lang w:val="ru-RU" w:eastAsia="en-US"/>
              </w:rPr>
            </w:pPr>
          </w:p>
          <w:p w14:paraId="5EFC9AFA" w14:textId="77777777" w:rsidR="00934360" w:rsidRPr="00934360" w:rsidRDefault="00934360" w:rsidP="00934360">
            <w:pPr>
              <w:spacing w:after="200" w:line="276" w:lineRule="auto"/>
              <w:jc w:val="center"/>
              <w:rPr>
                <w:rFonts w:eastAsia="Calibri"/>
                <w:b/>
                <w:bCs/>
                <w:sz w:val="28"/>
                <w:szCs w:val="28"/>
                <w:lang w:val="ru-RU" w:eastAsia="en-US"/>
              </w:rPr>
            </w:pPr>
          </w:p>
          <w:p w14:paraId="1BD24D01" w14:textId="77777777" w:rsidR="00934360" w:rsidRPr="00934360" w:rsidRDefault="00934360" w:rsidP="00934360">
            <w:pPr>
              <w:spacing w:after="200" w:line="276" w:lineRule="auto"/>
              <w:jc w:val="center"/>
              <w:rPr>
                <w:rFonts w:eastAsia="Calibri"/>
                <w:b/>
                <w:bCs/>
                <w:sz w:val="28"/>
                <w:szCs w:val="28"/>
                <w:lang w:val="ru-RU" w:eastAsia="en-US"/>
              </w:rPr>
            </w:pPr>
          </w:p>
          <w:p w14:paraId="6DE0CD38" w14:textId="77777777" w:rsidR="00934360" w:rsidRPr="00934360" w:rsidRDefault="00934360" w:rsidP="00934360">
            <w:pPr>
              <w:spacing w:after="200" w:line="276" w:lineRule="auto"/>
              <w:jc w:val="center"/>
              <w:rPr>
                <w:rFonts w:eastAsia="Calibri"/>
                <w:b/>
                <w:bCs/>
                <w:sz w:val="28"/>
                <w:szCs w:val="28"/>
                <w:lang w:val="ru-RU" w:eastAsia="en-US"/>
              </w:rPr>
            </w:pPr>
          </w:p>
          <w:p w14:paraId="642DBD7A" w14:textId="77777777" w:rsidR="00934360" w:rsidRPr="00934360" w:rsidRDefault="00934360" w:rsidP="00934360">
            <w:pPr>
              <w:spacing w:after="200" w:line="276" w:lineRule="auto"/>
              <w:jc w:val="center"/>
              <w:rPr>
                <w:rFonts w:eastAsia="Calibri"/>
                <w:b/>
                <w:bCs/>
                <w:sz w:val="28"/>
                <w:szCs w:val="28"/>
                <w:lang w:val="ru-RU" w:eastAsia="en-US"/>
              </w:rPr>
            </w:pPr>
          </w:p>
          <w:p w14:paraId="49CACCF5" w14:textId="77777777" w:rsidR="00934360" w:rsidRPr="00934360" w:rsidRDefault="00934360" w:rsidP="00934360">
            <w:pPr>
              <w:spacing w:after="200" w:line="276" w:lineRule="auto"/>
              <w:jc w:val="center"/>
              <w:rPr>
                <w:rFonts w:eastAsia="Calibri"/>
                <w:b/>
                <w:bCs/>
                <w:sz w:val="28"/>
                <w:szCs w:val="28"/>
                <w:lang w:val="ru-RU" w:eastAsia="en-US"/>
              </w:rPr>
            </w:pPr>
          </w:p>
          <w:p w14:paraId="0425B277" w14:textId="77777777" w:rsidR="00934360" w:rsidRPr="00934360" w:rsidRDefault="00934360" w:rsidP="00934360">
            <w:pPr>
              <w:spacing w:after="200" w:line="276" w:lineRule="auto"/>
              <w:jc w:val="center"/>
              <w:rPr>
                <w:rFonts w:eastAsia="Calibri"/>
                <w:b/>
                <w:bCs/>
                <w:sz w:val="28"/>
                <w:szCs w:val="28"/>
                <w:lang w:val="ru-RU" w:eastAsia="en-US"/>
              </w:rPr>
            </w:pPr>
          </w:p>
          <w:p w14:paraId="353C4271" w14:textId="77777777" w:rsidR="00934360" w:rsidRPr="00934360" w:rsidRDefault="00934360" w:rsidP="00934360">
            <w:pPr>
              <w:spacing w:after="200" w:line="276" w:lineRule="auto"/>
              <w:jc w:val="center"/>
              <w:rPr>
                <w:rFonts w:eastAsia="Calibri"/>
                <w:b/>
                <w:bCs/>
                <w:sz w:val="28"/>
                <w:szCs w:val="28"/>
                <w:lang w:val="ru-RU" w:eastAsia="en-US"/>
              </w:rPr>
            </w:pPr>
          </w:p>
          <w:p w14:paraId="63CDC044" w14:textId="7FD12258" w:rsidR="00934360" w:rsidRPr="00934360" w:rsidRDefault="00934360" w:rsidP="00934360">
            <w:pPr>
              <w:spacing w:after="200" w:line="276" w:lineRule="auto"/>
              <w:jc w:val="center"/>
              <w:rPr>
                <w:rFonts w:eastAsia="Calibri"/>
                <w:b/>
                <w:bCs/>
                <w:sz w:val="28"/>
                <w:szCs w:val="28"/>
                <w:lang w:val="ru-RU" w:eastAsia="en-US"/>
              </w:rPr>
            </w:pPr>
          </w:p>
        </w:tc>
        <w:tc>
          <w:tcPr>
            <w:tcW w:w="7499" w:type="dxa"/>
          </w:tcPr>
          <w:p w14:paraId="6755DB06" w14:textId="77777777" w:rsidR="00934360" w:rsidRPr="00934360" w:rsidRDefault="00934360" w:rsidP="00934360">
            <w:pPr>
              <w:spacing w:after="200" w:line="276" w:lineRule="auto"/>
              <w:jc w:val="both"/>
              <w:rPr>
                <w:rFonts w:eastAsia="Calibri"/>
                <w:sz w:val="28"/>
                <w:szCs w:val="28"/>
                <w:lang w:val="ru-RU" w:eastAsia="en-US"/>
              </w:rPr>
            </w:pPr>
            <w:r w:rsidRPr="00934360">
              <w:rPr>
                <w:rFonts w:eastAsia="Calibri"/>
                <w:b/>
                <w:bCs/>
                <w:i/>
                <w:iCs/>
                <w:sz w:val="28"/>
                <w:szCs w:val="28"/>
                <w:lang w:val="ru-RU" w:eastAsia="en-US"/>
              </w:rPr>
              <w:lastRenderedPageBreak/>
              <w:t xml:space="preserve">«Дары волхвов». </w:t>
            </w:r>
            <w:r w:rsidRPr="00934360">
              <w:rPr>
                <w:rFonts w:eastAsia="Calibri"/>
                <w:sz w:val="28"/>
                <w:szCs w:val="28"/>
                <w:lang w:val="ru-RU" w:eastAsia="en-US"/>
              </w:rPr>
              <w:t xml:space="preserve">При изучении рассказа </w:t>
            </w:r>
            <w:r w:rsidRPr="00934360">
              <w:rPr>
                <w:rFonts w:eastAsia="Calibri"/>
                <w:i/>
                <w:iCs/>
                <w:sz w:val="28"/>
                <w:szCs w:val="28"/>
                <w:lang w:val="ru-RU" w:eastAsia="en-US"/>
              </w:rPr>
              <w:t>«Дары волхвов»</w:t>
            </w:r>
            <w:r w:rsidRPr="00934360">
              <w:rPr>
                <w:rFonts w:eastAsia="Calibri"/>
                <w:sz w:val="28"/>
                <w:szCs w:val="28"/>
                <w:lang w:val="ru-RU" w:eastAsia="en-US"/>
              </w:rPr>
              <w:t xml:space="preserve"> метод </w:t>
            </w:r>
            <w:r w:rsidRPr="00934360">
              <w:rPr>
                <w:rFonts w:eastAsia="Calibri"/>
                <w:i/>
                <w:iCs/>
                <w:sz w:val="28"/>
                <w:szCs w:val="28"/>
                <w:lang w:val="ru-RU" w:eastAsia="en-US"/>
              </w:rPr>
              <w:t xml:space="preserve">«составление рассказа по ключевым словам» </w:t>
            </w:r>
            <w:r w:rsidRPr="00934360">
              <w:rPr>
                <w:rFonts w:eastAsia="Calibri"/>
                <w:sz w:val="28"/>
                <w:szCs w:val="28"/>
                <w:lang w:val="ru-RU" w:eastAsia="en-US"/>
              </w:rPr>
              <w:t>можно применить на стадии вызова. Перед ознакомлением с текстом учитель пишет на доске следующие ключевые слова</w:t>
            </w:r>
            <w:r w:rsidRPr="00934360">
              <w:rPr>
                <w:rFonts w:eastAsia="Calibri"/>
                <w:i/>
                <w:iCs/>
                <w:sz w:val="28"/>
                <w:szCs w:val="28"/>
                <w:lang w:val="ru-RU" w:eastAsia="en-US"/>
              </w:rPr>
              <w:t xml:space="preserve">: </w:t>
            </w:r>
            <w:r w:rsidRPr="00934360">
              <w:rPr>
                <w:rFonts w:eastAsia="Calibri"/>
                <w:b/>
                <w:bCs/>
                <w:sz w:val="28"/>
                <w:szCs w:val="28"/>
                <w:lang w:val="ru-RU" w:eastAsia="en-US"/>
              </w:rPr>
              <w:t xml:space="preserve">бедность, рождество, часы, волосы, любовь. </w:t>
            </w:r>
            <w:r w:rsidRPr="00934360">
              <w:rPr>
                <w:rFonts w:eastAsia="Calibri"/>
                <w:sz w:val="28"/>
                <w:szCs w:val="28"/>
                <w:lang w:val="ru-RU" w:eastAsia="en-US"/>
              </w:rPr>
              <w:t xml:space="preserve">Задача учеников – придумать рассказ, в котором эти слова играли бы важную роль. Задание можно выполнять в группах, парах или индивидуально. Преимуществом использования этого приёма заключается в том, что после стадии осмысления и чтения текста, на стадии рефлексии, ученики могут сравнить свои рассказы с рассказом О. Генри. Причём подвергнуть </w:t>
            </w:r>
            <w:r w:rsidRPr="00934360">
              <w:rPr>
                <w:rFonts w:eastAsia="Calibri"/>
                <w:sz w:val="28"/>
                <w:szCs w:val="28"/>
                <w:lang w:val="ru-RU" w:eastAsia="en-US"/>
              </w:rPr>
              <w:lastRenderedPageBreak/>
              <w:t xml:space="preserve">сопоставлению можно не только сюжет, но и выраженные идеи. </w:t>
            </w:r>
          </w:p>
          <w:p w14:paraId="63C06BB7" w14:textId="77777777" w:rsidR="00934360" w:rsidRPr="00934360" w:rsidRDefault="00934360" w:rsidP="00934360">
            <w:pPr>
              <w:spacing w:after="200" w:line="276" w:lineRule="auto"/>
              <w:jc w:val="both"/>
              <w:rPr>
                <w:rFonts w:eastAsia="Calibri"/>
                <w:sz w:val="28"/>
                <w:szCs w:val="28"/>
                <w:lang w:val="ru-RU" w:eastAsia="en-US"/>
              </w:rPr>
            </w:pPr>
            <w:r w:rsidRPr="00934360">
              <w:rPr>
                <w:rFonts w:eastAsia="Calibri"/>
                <w:sz w:val="28"/>
                <w:szCs w:val="28"/>
                <w:lang w:val="ru-RU" w:eastAsia="en-US"/>
              </w:rPr>
              <w:t>Таким образом, ученики увидят мастерство писателя, его умение придумывать необычный сюжет, выражать важные идеи.</w:t>
            </w:r>
          </w:p>
        </w:tc>
      </w:tr>
      <w:tr w:rsidR="00934360" w:rsidRPr="00934360" w14:paraId="35E20B1B" w14:textId="77777777" w:rsidTr="00BE7EBE">
        <w:trPr>
          <w:trHeight w:val="299"/>
        </w:trPr>
        <w:tc>
          <w:tcPr>
            <w:tcW w:w="2107" w:type="dxa"/>
            <w:vMerge/>
          </w:tcPr>
          <w:p w14:paraId="2B3CB4ED" w14:textId="77777777" w:rsidR="00934360" w:rsidRPr="00934360" w:rsidRDefault="00934360" w:rsidP="00934360">
            <w:pPr>
              <w:spacing w:after="200" w:line="276" w:lineRule="auto"/>
              <w:jc w:val="center"/>
              <w:rPr>
                <w:rFonts w:eastAsia="Calibri"/>
                <w:b/>
                <w:bCs/>
                <w:sz w:val="28"/>
                <w:szCs w:val="28"/>
                <w:lang w:val="ru-RU" w:eastAsia="en-US"/>
              </w:rPr>
            </w:pPr>
          </w:p>
        </w:tc>
        <w:tc>
          <w:tcPr>
            <w:tcW w:w="7499" w:type="dxa"/>
          </w:tcPr>
          <w:p w14:paraId="52F5AC5B" w14:textId="013C3D4C" w:rsidR="00934360" w:rsidRPr="00934360" w:rsidRDefault="005755A5" w:rsidP="00934360">
            <w:pPr>
              <w:spacing w:after="200" w:line="276" w:lineRule="auto"/>
              <w:jc w:val="both"/>
              <w:rPr>
                <w:rFonts w:eastAsia="Calibri"/>
                <w:sz w:val="28"/>
                <w:szCs w:val="28"/>
                <w:lang w:val="ru-RU" w:eastAsia="en-US"/>
              </w:rPr>
            </w:pPr>
            <w:r w:rsidRPr="00934360">
              <w:rPr>
                <w:rFonts w:ascii="Calibri" w:eastAsia="Calibri" w:hAnsi="Calibri"/>
                <w:b/>
                <w:bCs/>
                <w:noProof/>
                <w:sz w:val="28"/>
                <w:szCs w:val="28"/>
                <w:lang w:val="ru-RU"/>
              </w:rPr>
              <w:drawing>
                <wp:inline distT="0" distB="0" distL="0" distR="0" wp14:anchorId="7F0838D0" wp14:editId="79788A35">
                  <wp:extent cx="1200608" cy="1164590"/>
                  <wp:effectExtent l="0" t="0" r="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0" cstate="print">
                            <a:extLst>
                              <a:ext uri="{28A0092B-C50C-407E-A947-70E740481C1C}">
                                <a14:useLocalDpi xmlns:a14="http://schemas.microsoft.com/office/drawing/2010/main" val="0"/>
                              </a:ext>
                            </a:extLst>
                          </a:blip>
                          <a:stretch>
                            <a:fillRect/>
                          </a:stretch>
                        </pic:blipFill>
                        <pic:spPr bwMode="auto">
                          <a:xfrm>
                            <a:off x="0" y="0"/>
                            <a:ext cx="1200608" cy="1164590"/>
                          </a:xfrm>
                          <a:prstGeom prst="rect">
                            <a:avLst/>
                          </a:prstGeom>
                          <a:noFill/>
                        </pic:spPr>
                      </pic:pic>
                    </a:graphicData>
                  </a:graphic>
                </wp:inline>
              </w:drawing>
            </w:r>
          </w:p>
        </w:tc>
      </w:tr>
      <w:tr w:rsidR="00934360" w:rsidRPr="00934360" w14:paraId="66B96A50" w14:textId="77777777" w:rsidTr="00BE7EBE">
        <w:trPr>
          <w:trHeight w:val="660"/>
        </w:trPr>
        <w:tc>
          <w:tcPr>
            <w:tcW w:w="2107" w:type="dxa"/>
          </w:tcPr>
          <w:p w14:paraId="3BD0E1CD" w14:textId="77777777" w:rsidR="00934360" w:rsidRPr="00934360" w:rsidRDefault="00934360" w:rsidP="00934360">
            <w:pPr>
              <w:spacing w:after="200" w:line="276" w:lineRule="auto"/>
              <w:jc w:val="center"/>
              <w:rPr>
                <w:rFonts w:eastAsia="Calibri"/>
                <w:b/>
                <w:bCs/>
                <w:sz w:val="28"/>
                <w:szCs w:val="28"/>
                <w:lang w:val="ru-RU" w:eastAsia="en-US"/>
              </w:rPr>
            </w:pPr>
            <w:r w:rsidRPr="00934360">
              <w:rPr>
                <w:rFonts w:eastAsia="Calibri"/>
                <w:b/>
                <w:bCs/>
                <w:sz w:val="28"/>
                <w:szCs w:val="28"/>
                <w:lang w:val="ru-RU" w:eastAsia="en-US"/>
              </w:rPr>
              <w:t>Развиваемые навыки</w:t>
            </w:r>
          </w:p>
          <w:p w14:paraId="57734AE4" w14:textId="77777777" w:rsidR="00934360" w:rsidRPr="00934360" w:rsidRDefault="00934360" w:rsidP="00934360">
            <w:pPr>
              <w:spacing w:after="200" w:line="276" w:lineRule="auto"/>
              <w:jc w:val="center"/>
              <w:rPr>
                <w:rFonts w:eastAsia="Calibri"/>
                <w:b/>
                <w:bCs/>
                <w:sz w:val="28"/>
                <w:szCs w:val="28"/>
                <w:lang w:val="ru-RU" w:eastAsia="en-US"/>
              </w:rPr>
            </w:pPr>
          </w:p>
          <w:p w14:paraId="7D0CE95C" w14:textId="77777777" w:rsidR="00934360" w:rsidRPr="00934360" w:rsidRDefault="00934360" w:rsidP="00934360">
            <w:pPr>
              <w:spacing w:after="200" w:line="276" w:lineRule="auto"/>
              <w:jc w:val="center"/>
              <w:rPr>
                <w:rFonts w:eastAsia="Calibri"/>
                <w:b/>
                <w:bCs/>
                <w:sz w:val="28"/>
                <w:szCs w:val="28"/>
                <w:lang w:val="ru-RU" w:eastAsia="en-US"/>
              </w:rPr>
            </w:pPr>
            <w:r w:rsidRPr="00934360">
              <w:rPr>
                <w:rFonts w:ascii="Calibri" w:eastAsia="Calibri" w:hAnsi="Calibri"/>
                <w:b/>
                <w:bCs/>
                <w:noProof/>
                <w:sz w:val="28"/>
                <w:szCs w:val="28"/>
                <w:lang w:val="ru-RU"/>
              </w:rPr>
              <w:drawing>
                <wp:inline distT="0" distB="0" distL="0" distR="0" wp14:anchorId="305CAF93" wp14:editId="6EC87A88">
                  <wp:extent cx="1154011" cy="1164590"/>
                  <wp:effectExtent l="0" t="0" r="8255"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1154011" cy="1164590"/>
                          </a:xfrm>
                          <a:prstGeom prst="rect">
                            <a:avLst/>
                          </a:prstGeom>
                          <a:noFill/>
                        </pic:spPr>
                      </pic:pic>
                    </a:graphicData>
                  </a:graphic>
                </wp:inline>
              </w:drawing>
            </w:r>
          </w:p>
        </w:tc>
        <w:tc>
          <w:tcPr>
            <w:tcW w:w="7499" w:type="dxa"/>
          </w:tcPr>
          <w:p w14:paraId="73617B22" w14:textId="77777777" w:rsidR="00934360" w:rsidRPr="00934360" w:rsidRDefault="00934360" w:rsidP="00934360">
            <w:pPr>
              <w:spacing w:after="200" w:line="276" w:lineRule="auto"/>
              <w:jc w:val="both"/>
              <w:rPr>
                <w:rFonts w:eastAsia="Calibri"/>
                <w:sz w:val="28"/>
                <w:szCs w:val="28"/>
                <w:lang w:val="ru-RU" w:eastAsia="en-US"/>
              </w:rPr>
            </w:pPr>
            <w:r w:rsidRPr="00934360">
              <w:rPr>
                <w:rFonts w:eastAsia="Calibri"/>
                <w:sz w:val="28"/>
                <w:szCs w:val="28"/>
                <w:lang w:val="ru-RU" w:eastAsia="en-US"/>
              </w:rPr>
              <w:t>При использовании вышеописанного метода у учеников развивается:</w:t>
            </w:r>
          </w:p>
          <w:p w14:paraId="7DBDCC59" w14:textId="77777777" w:rsidR="00934360" w:rsidRPr="00934360" w:rsidRDefault="00934360" w:rsidP="00934360">
            <w:pPr>
              <w:numPr>
                <w:ilvl w:val="0"/>
                <w:numId w:val="18"/>
              </w:numPr>
              <w:spacing w:after="200" w:line="276" w:lineRule="auto"/>
              <w:contextualSpacing/>
              <w:jc w:val="both"/>
              <w:rPr>
                <w:rFonts w:eastAsia="Calibri"/>
                <w:sz w:val="28"/>
                <w:szCs w:val="28"/>
                <w:lang w:val="ru-RU" w:eastAsia="en-US"/>
              </w:rPr>
            </w:pPr>
            <w:r w:rsidRPr="00934360">
              <w:rPr>
                <w:rFonts w:eastAsia="Calibri"/>
                <w:sz w:val="28"/>
                <w:szCs w:val="28"/>
                <w:lang w:val="ru-RU" w:eastAsia="en-US"/>
              </w:rPr>
              <w:t>Креативное мышление, ведь ученикам приходится придумывать свой рассказ, включать фантазию, чтобы из нескольких слов составить свой сюжет, персонажей, идею.</w:t>
            </w:r>
          </w:p>
          <w:p w14:paraId="75555C0E" w14:textId="77777777" w:rsidR="00934360" w:rsidRPr="00934360" w:rsidRDefault="00934360" w:rsidP="00934360">
            <w:pPr>
              <w:numPr>
                <w:ilvl w:val="0"/>
                <w:numId w:val="18"/>
              </w:numPr>
              <w:spacing w:after="200" w:line="276" w:lineRule="auto"/>
              <w:contextualSpacing/>
              <w:jc w:val="both"/>
              <w:rPr>
                <w:rFonts w:eastAsia="Calibri"/>
                <w:sz w:val="28"/>
                <w:szCs w:val="28"/>
                <w:lang w:val="ru-RU" w:eastAsia="en-US"/>
              </w:rPr>
            </w:pPr>
            <w:r w:rsidRPr="00934360">
              <w:rPr>
                <w:rFonts w:eastAsia="Calibri"/>
                <w:sz w:val="28"/>
                <w:szCs w:val="28"/>
                <w:lang w:val="ru-RU" w:eastAsia="en-US"/>
              </w:rPr>
              <w:t xml:space="preserve"> Кооперация (если работа выполняется в группах или парах) – придумывать рассказ в команде интересно, но в то же время в ходе работы возникают разногласия, а это учит их находить компромисс, чтобы рассказ всё-таки получился </w:t>
            </w:r>
          </w:p>
        </w:tc>
      </w:tr>
    </w:tbl>
    <w:p w14:paraId="7230682F" w14:textId="77777777" w:rsidR="00934360" w:rsidRPr="00934360" w:rsidRDefault="00934360" w:rsidP="00934360">
      <w:pPr>
        <w:tabs>
          <w:tab w:val="left" w:pos="5400"/>
        </w:tabs>
        <w:spacing w:line="276" w:lineRule="auto"/>
        <w:rPr>
          <w:rFonts w:eastAsia="Calibri"/>
          <w:sz w:val="28"/>
          <w:szCs w:val="28"/>
          <w:lang w:val="ru-RU"/>
        </w:rPr>
      </w:pPr>
      <w:r w:rsidRPr="00934360">
        <w:rPr>
          <w:rFonts w:eastAsia="Calibri"/>
          <w:sz w:val="28"/>
          <w:szCs w:val="28"/>
          <w:lang w:val="ru-RU"/>
        </w:rPr>
        <w:t xml:space="preserve">  </w:t>
      </w:r>
    </w:p>
    <w:p w14:paraId="0A7650F6" w14:textId="6A96C00B" w:rsidR="00934360" w:rsidRPr="00934360" w:rsidRDefault="00934360" w:rsidP="00934360">
      <w:pPr>
        <w:tabs>
          <w:tab w:val="left" w:pos="5400"/>
        </w:tabs>
        <w:spacing w:line="276" w:lineRule="auto"/>
        <w:jc w:val="both"/>
        <w:rPr>
          <w:rFonts w:eastAsia="Calibri"/>
          <w:sz w:val="28"/>
          <w:szCs w:val="28"/>
          <w:lang w:val="ru-RU"/>
        </w:rPr>
      </w:pPr>
      <w:r w:rsidRPr="00934360">
        <w:rPr>
          <w:rFonts w:eastAsia="Calibri"/>
          <w:sz w:val="28"/>
          <w:szCs w:val="28"/>
          <w:lang w:val="ru-RU"/>
        </w:rPr>
        <w:t xml:space="preserve">                          В результате изучения произведений по выше данным методам учащиеся не только обучаются анализировать текст, выделять художественные детали и сравнивать произведения, но и задумываются о собственных жизненных ценностях. </w:t>
      </w:r>
    </w:p>
    <w:p w14:paraId="163E7EC2" w14:textId="506D5389" w:rsidR="00934360" w:rsidRPr="00934360" w:rsidRDefault="00934360" w:rsidP="00934360">
      <w:pPr>
        <w:tabs>
          <w:tab w:val="left" w:pos="5400"/>
        </w:tabs>
        <w:spacing w:line="276" w:lineRule="auto"/>
        <w:jc w:val="both"/>
        <w:rPr>
          <w:rFonts w:eastAsia="Calibri"/>
          <w:sz w:val="28"/>
          <w:szCs w:val="28"/>
          <w:lang w:val="ru-RU"/>
        </w:rPr>
      </w:pPr>
      <w:r w:rsidRPr="00934360">
        <w:rPr>
          <w:rFonts w:eastAsia="Calibri"/>
          <w:sz w:val="28"/>
          <w:szCs w:val="28"/>
          <w:lang w:val="ru-RU"/>
        </w:rPr>
        <w:t xml:space="preserve">                                Следует отметить, что подобные </w:t>
      </w:r>
      <w:r>
        <w:rPr>
          <w:rFonts w:eastAsia="Calibri"/>
          <w:sz w:val="28"/>
          <w:szCs w:val="28"/>
          <w:lang w:val="ru-RU"/>
        </w:rPr>
        <w:t>стратегии</w:t>
      </w:r>
      <w:r w:rsidRPr="00934360">
        <w:rPr>
          <w:rFonts w:eastAsia="Calibri"/>
          <w:sz w:val="28"/>
          <w:szCs w:val="28"/>
          <w:lang w:val="ru-RU"/>
        </w:rPr>
        <w:t xml:space="preserve"> помогают учащимся глубже осваивать школьный предмет «Литература», формируют интерес к чтению и художественному слову, развивают критическое мышление и творческое отношение к обучению. Проект стал возможностью не просто изучить два произведения, но и понять их душевную силу, их влияние на читателя и их место в мировой литературе.</w:t>
      </w:r>
    </w:p>
    <w:p w14:paraId="497098C7" w14:textId="77777777" w:rsidR="00934360" w:rsidRPr="00934360" w:rsidRDefault="00934360" w:rsidP="00934360">
      <w:pPr>
        <w:tabs>
          <w:tab w:val="left" w:pos="5400"/>
        </w:tabs>
        <w:spacing w:line="276" w:lineRule="auto"/>
        <w:jc w:val="both"/>
        <w:rPr>
          <w:rFonts w:eastAsia="Calibri"/>
          <w:sz w:val="28"/>
          <w:szCs w:val="28"/>
          <w:lang w:val="ru-RU"/>
        </w:rPr>
      </w:pPr>
      <w:r w:rsidRPr="00934360">
        <w:rPr>
          <w:rFonts w:eastAsia="Calibri"/>
          <w:sz w:val="28"/>
          <w:szCs w:val="28"/>
          <w:lang w:val="ru-RU"/>
        </w:rPr>
        <w:t>Также такая работа не только обучает учащихся, но и формирует в них следующие качества:</w:t>
      </w:r>
    </w:p>
    <w:p w14:paraId="7FA1E03B" w14:textId="77777777" w:rsidR="00934360" w:rsidRPr="00934360" w:rsidRDefault="00934360" w:rsidP="00934360">
      <w:pPr>
        <w:tabs>
          <w:tab w:val="left" w:pos="5400"/>
        </w:tabs>
        <w:spacing w:line="276" w:lineRule="auto"/>
        <w:jc w:val="both"/>
        <w:rPr>
          <w:rFonts w:eastAsia="Calibri"/>
          <w:b/>
          <w:sz w:val="28"/>
          <w:szCs w:val="28"/>
          <w:lang w:val="ru-RU"/>
        </w:rPr>
      </w:pPr>
      <w:r w:rsidRPr="00934360">
        <w:rPr>
          <w:rFonts w:eastAsia="Calibri"/>
          <w:sz w:val="28"/>
          <w:szCs w:val="28"/>
          <w:lang w:val="ru-RU"/>
        </w:rPr>
        <w:t xml:space="preserve">                </w:t>
      </w:r>
      <w:r w:rsidRPr="00934360">
        <w:rPr>
          <w:rFonts w:eastAsia="Calibri"/>
          <w:b/>
          <w:sz w:val="28"/>
          <w:szCs w:val="28"/>
          <w:lang w:val="ru-RU"/>
        </w:rPr>
        <w:t>Нравственные качества</w:t>
      </w:r>
    </w:p>
    <w:p w14:paraId="002444C1" w14:textId="77777777" w:rsidR="00934360" w:rsidRPr="00934360" w:rsidRDefault="00934360" w:rsidP="00934360">
      <w:pPr>
        <w:tabs>
          <w:tab w:val="left" w:pos="5400"/>
        </w:tabs>
        <w:spacing w:line="276" w:lineRule="auto"/>
        <w:jc w:val="both"/>
        <w:rPr>
          <w:rFonts w:eastAsia="Calibri"/>
          <w:sz w:val="28"/>
          <w:szCs w:val="28"/>
          <w:lang w:val="ru-RU"/>
        </w:rPr>
      </w:pPr>
      <w:r w:rsidRPr="00934360">
        <w:rPr>
          <w:rFonts w:eastAsia="Calibri"/>
          <w:sz w:val="28"/>
          <w:szCs w:val="28"/>
          <w:lang w:val="ru-RU"/>
        </w:rPr>
        <w:t>1. Сострадание и эмпатия</w:t>
      </w:r>
    </w:p>
    <w:p w14:paraId="0A6E4368" w14:textId="77777777" w:rsidR="00934360" w:rsidRPr="00934360" w:rsidRDefault="00934360" w:rsidP="00934360">
      <w:pPr>
        <w:tabs>
          <w:tab w:val="left" w:pos="5400"/>
        </w:tabs>
        <w:spacing w:line="276" w:lineRule="auto"/>
        <w:jc w:val="both"/>
        <w:rPr>
          <w:rFonts w:eastAsia="Calibri"/>
          <w:sz w:val="28"/>
          <w:szCs w:val="28"/>
          <w:lang w:val="ru-RU"/>
        </w:rPr>
      </w:pPr>
      <w:r w:rsidRPr="00934360">
        <w:rPr>
          <w:rFonts w:eastAsia="Calibri"/>
          <w:b/>
          <w:noProof/>
          <w:sz w:val="28"/>
          <w:szCs w:val="28"/>
          <w:lang w:val="ru-RU"/>
        </w:rPr>
        <w:lastRenderedPageBreak/>
        <w:drawing>
          <wp:anchor distT="0" distB="0" distL="114300" distR="114300" simplePos="0" relativeHeight="251661312" behindDoc="0" locked="0" layoutInCell="1" allowOverlap="1" wp14:anchorId="1C11B556" wp14:editId="6E665684">
            <wp:simplePos x="0" y="0"/>
            <wp:positionH relativeFrom="column">
              <wp:posOffset>4467860</wp:posOffset>
            </wp:positionH>
            <wp:positionV relativeFrom="paragraph">
              <wp:posOffset>62865</wp:posOffset>
            </wp:positionV>
            <wp:extent cx="1729740" cy="1695450"/>
            <wp:effectExtent l="0" t="0" r="3810" b="0"/>
            <wp:wrapSquare wrapText="bothSides"/>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hoto_2025-12-12_07-44-32.jp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1729740" cy="1695450"/>
                    </a:xfrm>
                    <a:prstGeom prst="rect">
                      <a:avLst/>
                    </a:prstGeom>
                  </pic:spPr>
                </pic:pic>
              </a:graphicData>
            </a:graphic>
            <wp14:sizeRelH relativeFrom="page">
              <wp14:pctWidth>0</wp14:pctWidth>
            </wp14:sizeRelH>
            <wp14:sizeRelV relativeFrom="page">
              <wp14:pctHeight>0</wp14:pctHeight>
            </wp14:sizeRelV>
          </wp:anchor>
        </w:drawing>
      </w:r>
      <w:r w:rsidRPr="00934360">
        <w:rPr>
          <w:rFonts w:eastAsia="Calibri"/>
          <w:sz w:val="28"/>
          <w:szCs w:val="28"/>
          <w:lang w:val="ru-RU"/>
        </w:rPr>
        <w:t>Ученики учатся понимать чувства других людей, сопереживать героям, чувствовать их боль, страх, надежду.</w:t>
      </w:r>
    </w:p>
    <w:p w14:paraId="431CB577" w14:textId="77777777" w:rsidR="00934360" w:rsidRPr="00934360" w:rsidRDefault="00934360" w:rsidP="00934360">
      <w:pPr>
        <w:tabs>
          <w:tab w:val="left" w:pos="5400"/>
        </w:tabs>
        <w:spacing w:line="276" w:lineRule="auto"/>
        <w:jc w:val="both"/>
        <w:rPr>
          <w:rFonts w:eastAsia="Calibri"/>
          <w:sz w:val="28"/>
          <w:szCs w:val="28"/>
          <w:lang w:val="ru-RU"/>
        </w:rPr>
      </w:pPr>
      <w:r w:rsidRPr="00934360">
        <w:rPr>
          <w:rFonts w:eastAsia="Calibri"/>
          <w:sz w:val="28"/>
          <w:szCs w:val="28"/>
          <w:lang w:val="ru-RU"/>
        </w:rPr>
        <w:t>Они начинают задумываться о том, как важно поддерживать тех, кто рядом.</w:t>
      </w:r>
    </w:p>
    <w:p w14:paraId="3F6A5F6D" w14:textId="77777777" w:rsidR="00934360" w:rsidRPr="00934360" w:rsidRDefault="00934360" w:rsidP="00934360">
      <w:pPr>
        <w:tabs>
          <w:tab w:val="left" w:pos="5400"/>
        </w:tabs>
        <w:spacing w:line="276" w:lineRule="auto"/>
        <w:jc w:val="both"/>
        <w:rPr>
          <w:rFonts w:eastAsia="Calibri"/>
          <w:sz w:val="28"/>
          <w:szCs w:val="28"/>
          <w:lang w:val="ru-RU"/>
        </w:rPr>
      </w:pPr>
      <w:r w:rsidRPr="00934360">
        <w:rPr>
          <w:rFonts w:eastAsia="Calibri"/>
          <w:sz w:val="28"/>
          <w:szCs w:val="28"/>
          <w:lang w:val="ru-RU"/>
        </w:rPr>
        <w:t>2. Доброту и отзывчивость</w:t>
      </w:r>
    </w:p>
    <w:p w14:paraId="7DB82017" w14:textId="77777777" w:rsidR="00934360" w:rsidRPr="00934360" w:rsidRDefault="00934360" w:rsidP="00934360">
      <w:pPr>
        <w:tabs>
          <w:tab w:val="left" w:pos="5400"/>
        </w:tabs>
        <w:spacing w:line="276" w:lineRule="auto"/>
        <w:jc w:val="both"/>
        <w:rPr>
          <w:rFonts w:eastAsia="Calibri"/>
          <w:sz w:val="28"/>
          <w:szCs w:val="28"/>
          <w:lang w:val="ru-RU"/>
        </w:rPr>
      </w:pPr>
      <w:r w:rsidRPr="00934360">
        <w:rPr>
          <w:rFonts w:eastAsia="Calibri"/>
          <w:sz w:val="28"/>
          <w:szCs w:val="28"/>
          <w:lang w:val="ru-RU"/>
        </w:rPr>
        <w:t>3. Бескорыстие и способность к жертве: Герои жертвуют самым дорогим ради близких. Ученики понимают: истинная любовь выражается в действиях, а не в вещах.</w:t>
      </w:r>
    </w:p>
    <w:p w14:paraId="1BB3FD48" w14:textId="39615EE9" w:rsidR="00934360" w:rsidRPr="00934360" w:rsidRDefault="00934360" w:rsidP="00934360">
      <w:pPr>
        <w:tabs>
          <w:tab w:val="left" w:pos="5400"/>
        </w:tabs>
        <w:spacing w:line="276" w:lineRule="auto"/>
        <w:jc w:val="both"/>
        <w:rPr>
          <w:rFonts w:eastAsia="Calibri"/>
          <w:sz w:val="28"/>
          <w:szCs w:val="28"/>
          <w:lang w:val="ru-RU"/>
        </w:rPr>
      </w:pPr>
      <w:r w:rsidRPr="00934360">
        <w:rPr>
          <w:rFonts w:eastAsia="Calibri"/>
          <w:sz w:val="28"/>
          <w:szCs w:val="28"/>
          <w:lang w:val="ru-RU"/>
        </w:rPr>
        <w:t>4. Трудолюбие и ответственность</w:t>
      </w:r>
      <w:r w:rsidR="00FE04F8">
        <w:rPr>
          <w:rFonts w:eastAsia="Calibri"/>
          <w:sz w:val="28"/>
          <w:szCs w:val="28"/>
          <w:lang w:val="ru-RU"/>
        </w:rPr>
        <w:t>.</w:t>
      </w:r>
    </w:p>
    <w:p w14:paraId="63086E6C" w14:textId="77777777" w:rsidR="00934360" w:rsidRPr="00934360" w:rsidRDefault="00934360" w:rsidP="00934360">
      <w:pPr>
        <w:tabs>
          <w:tab w:val="left" w:pos="5400"/>
        </w:tabs>
        <w:spacing w:line="276" w:lineRule="auto"/>
        <w:jc w:val="both"/>
        <w:rPr>
          <w:rFonts w:eastAsia="Calibri"/>
          <w:sz w:val="28"/>
          <w:szCs w:val="28"/>
          <w:lang w:val="ru-RU"/>
        </w:rPr>
      </w:pPr>
      <w:r w:rsidRPr="00934360">
        <w:rPr>
          <w:rFonts w:eastAsia="Calibri"/>
          <w:sz w:val="28"/>
          <w:szCs w:val="28"/>
          <w:lang w:val="ru-RU"/>
        </w:rPr>
        <w:t>Это помогает подросткам оценить важность ответственности за свои поступки.</w:t>
      </w:r>
    </w:p>
    <w:p w14:paraId="55811913" w14:textId="77777777" w:rsidR="00934360" w:rsidRPr="00934360" w:rsidRDefault="00934360" w:rsidP="00934360">
      <w:pPr>
        <w:tabs>
          <w:tab w:val="left" w:pos="5400"/>
        </w:tabs>
        <w:spacing w:line="276" w:lineRule="auto"/>
        <w:jc w:val="both"/>
        <w:rPr>
          <w:rFonts w:eastAsia="Calibri"/>
          <w:b/>
          <w:sz w:val="28"/>
          <w:szCs w:val="28"/>
          <w:lang w:val="ru-RU"/>
        </w:rPr>
      </w:pPr>
      <w:r w:rsidRPr="00934360">
        <w:rPr>
          <w:rFonts w:eastAsia="Calibri"/>
          <w:b/>
          <w:noProof/>
          <w:sz w:val="28"/>
          <w:szCs w:val="28"/>
          <w:lang w:val="ru-RU"/>
        </w:rPr>
        <w:drawing>
          <wp:anchor distT="0" distB="0" distL="114300" distR="114300" simplePos="0" relativeHeight="251659264" behindDoc="0" locked="0" layoutInCell="1" allowOverlap="1" wp14:anchorId="67120195" wp14:editId="38D3A63E">
            <wp:simplePos x="0" y="0"/>
            <wp:positionH relativeFrom="column">
              <wp:posOffset>4421505</wp:posOffset>
            </wp:positionH>
            <wp:positionV relativeFrom="paragraph">
              <wp:posOffset>-635</wp:posOffset>
            </wp:positionV>
            <wp:extent cx="1836420" cy="1836420"/>
            <wp:effectExtent l="0" t="0" r="0" b="0"/>
            <wp:wrapSquare wrapText="bothSides"/>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hoto_2025-12-12_07-01-11.jp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1836420" cy="1836420"/>
                    </a:xfrm>
                    <a:prstGeom prst="rect">
                      <a:avLst/>
                    </a:prstGeom>
                  </pic:spPr>
                </pic:pic>
              </a:graphicData>
            </a:graphic>
            <wp14:sizeRelH relativeFrom="page">
              <wp14:pctWidth>0</wp14:pctWidth>
            </wp14:sizeRelH>
            <wp14:sizeRelV relativeFrom="page">
              <wp14:pctHeight>0</wp14:pctHeight>
            </wp14:sizeRelV>
          </wp:anchor>
        </w:drawing>
      </w:r>
      <w:r w:rsidRPr="00934360">
        <w:rPr>
          <w:rFonts w:eastAsia="Calibri"/>
          <w:sz w:val="28"/>
          <w:szCs w:val="28"/>
          <w:lang w:val="ru-RU"/>
        </w:rPr>
        <w:t xml:space="preserve">                </w:t>
      </w:r>
      <w:r w:rsidRPr="00934360">
        <w:rPr>
          <w:rFonts w:eastAsia="Calibri"/>
          <w:b/>
          <w:sz w:val="28"/>
          <w:szCs w:val="28"/>
          <w:lang w:val="ru-RU"/>
        </w:rPr>
        <w:t>Личностное развитие</w:t>
      </w:r>
    </w:p>
    <w:p w14:paraId="54ABC0B2" w14:textId="77777777" w:rsidR="00934360" w:rsidRPr="00934360" w:rsidRDefault="00934360" w:rsidP="00934360">
      <w:pPr>
        <w:tabs>
          <w:tab w:val="left" w:pos="5400"/>
        </w:tabs>
        <w:spacing w:line="276" w:lineRule="auto"/>
        <w:jc w:val="both"/>
        <w:rPr>
          <w:rFonts w:eastAsia="Calibri"/>
          <w:sz w:val="28"/>
          <w:szCs w:val="28"/>
          <w:lang w:val="ru-RU"/>
        </w:rPr>
      </w:pPr>
      <w:r w:rsidRPr="00934360">
        <w:rPr>
          <w:rFonts w:eastAsia="Calibri"/>
          <w:sz w:val="28"/>
          <w:szCs w:val="28"/>
          <w:lang w:val="ru-RU"/>
        </w:rPr>
        <w:t xml:space="preserve">5. Умение делать выбор и нести за него последствия: </w:t>
      </w:r>
    </w:p>
    <w:p w14:paraId="5C0C61DA" w14:textId="77777777" w:rsidR="00934360" w:rsidRPr="00934360" w:rsidRDefault="00934360" w:rsidP="00934360">
      <w:pPr>
        <w:tabs>
          <w:tab w:val="left" w:pos="5400"/>
        </w:tabs>
        <w:spacing w:line="276" w:lineRule="auto"/>
        <w:jc w:val="both"/>
        <w:rPr>
          <w:rFonts w:eastAsia="Calibri"/>
          <w:sz w:val="28"/>
          <w:szCs w:val="28"/>
          <w:lang w:val="ru-RU"/>
        </w:rPr>
      </w:pPr>
      <w:r w:rsidRPr="00934360">
        <w:rPr>
          <w:rFonts w:eastAsia="Calibri"/>
          <w:sz w:val="28"/>
          <w:szCs w:val="28"/>
          <w:lang w:val="ru-RU"/>
        </w:rPr>
        <w:t>В рассказах герои принимают трудные решения.</w:t>
      </w:r>
    </w:p>
    <w:p w14:paraId="6212C554" w14:textId="77777777" w:rsidR="00934360" w:rsidRPr="00934360" w:rsidRDefault="00934360" w:rsidP="00934360">
      <w:pPr>
        <w:tabs>
          <w:tab w:val="left" w:pos="5400"/>
        </w:tabs>
        <w:spacing w:line="276" w:lineRule="auto"/>
        <w:jc w:val="both"/>
        <w:rPr>
          <w:rFonts w:eastAsia="Calibri"/>
          <w:sz w:val="28"/>
          <w:szCs w:val="28"/>
          <w:lang w:val="ru-RU"/>
        </w:rPr>
      </w:pPr>
      <w:r w:rsidRPr="00934360">
        <w:rPr>
          <w:rFonts w:eastAsia="Calibri"/>
          <w:sz w:val="28"/>
          <w:szCs w:val="28"/>
          <w:lang w:val="ru-RU"/>
        </w:rPr>
        <w:t>Ученики учатся понимать, что любое действие имеет последствия.</w:t>
      </w:r>
    </w:p>
    <w:p w14:paraId="05291F41" w14:textId="77777777" w:rsidR="00934360" w:rsidRPr="00934360" w:rsidRDefault="00934360" w:rsidP="00934360">
      <w:pPr>
        <w:tabs>
          <w:tab w:val="left" w:pos="5400"/>
        </w:tabs>
        <w:spacing w:line="276" w:lineRule="auto"/>
        <w:jc w:val="both"/>
        <w:rPr>
          <w:rFonts w:eastAsia="Calibri"/>
          <w:sz w:val="28"/>
          <w:szCs w:val="28"/>
          <w:lang w:val="ru-RU"/>
        </w:rPr>
      </w:pPr>
      <w:r w:rsidRPr="00934360">
        <w:rPr>
          <w:rFonts w:eastAsia="Calibri"/>
          <w:sz w:val="28"/>
          <w:szCs w:val="28"/>
          <w:lang w:val="ru-RU"/>
        </w:rPr>
        <w:t>6. Умение ценить нематериальные вещи</w:t>
      </w:r>
    </w:p>
    <w:p w14:paraId="15A0BE22" w14:textId="77777777" w:rsidR="00934360" w:rsidRPr="00934360" w:rsidRDefault="00934360" w:rsidP="00934360">
      <w:pPr>
        <w:tabs>
          <w:tab w:val="left" w:pos="5400"/>
        </w:tabs>
        <w:spacing w:line="276" w:lineRule="auto"/>
        <w:jc w:val="both"/>
        <w:rPr>
          <w:rFonts w:eastAsia="Calibri"/>
          <w:sz w:val="28"/>
          <w:szCs w:val="28"/>
          <w:lang w:val="ru-RU"/>
        </w:rPr>
      </w:pPr>
      <w:r w:rsidRPr="00934360">
        <w:rPr>
          <w:rFonts w:eastAsia="Calibri"/>
          <w:sz w:val="28"/>
          <w:szCs w:val="28"/>
          <w:lang w:val="ru-RU"/>
        </w:rPr>
        <w:t>Ребята начинают понимать, что главное – отношения, забота, внимание, поддержка.</w:t>
      </w:r>
    </w:p>
    <w:p w14:paraId="52AAD6B2" w14:textId="77777777" w:rsidR="00934360" w:rsidRPr="00934360" w:rsidRDefault="00934360" w:rsidP="00934360">
      <w:pPr>
        <w:tabs>
          <w:tab w:val="left" w:pos="5400"/>
        </w:tabs>
        <w:spacing w:line="276" w:lineRule="auto"/>
        <w:jc w:val="both"/>
        <w:rPr>
          <w:rFonts w:eastAsia="Calibri"/>
          <w:sz w:val="28"/>
          <w:szCs w:val="28"/>
          <w:lang w:val="ru-RU"/>
        </w:rPr>
      </w:pPr>
      <w:r w:rsidRPr="00934360">
        <w:rPr>
          <w:rFonts w:eastAsia="Calibri"/>
          <w:sz w:val="28"/>
          <w:szCs w:val="28"/>
          <w:lang w:val="ru-RU"/>
        </w:rPr>
        <w:t>Материальные вещи – вторичны.</w:t>
      </w:r>
    </w:p>
    <w:p w14:paraId="7EFB5B47" w14:textId="77777777" w:rsidR="00934360" w:rsidRPr="00934360" w:rsidRDefault="00934360" w:rsidP="00934360">
      <w:pPr>
        <w:tabs>
          <w:tab w:val="left" w:pos="5400"/>
        </w:tabs>
        <w:spacing w:line="276" w:lineRule="auto"/>
        <w:jc w:val="both"/>
        <w:rPr>
          <w:rFonts w:eastAsia="Calibri"/>
          <w:sz w:val="28"/>
          <w:szCs w:val="28"/>
          <w:lang w:val="ru-RU"/>
        </w:rPr>
      </w:pPr>
      <w:r w:rsidRPr="00934360">
        <w:rPr>
          <w:rFonts w:eastAsia="Calibri"/>
          <w:sz w:val="28"/>
          <w:szCs w:val="28"/>
          <w:lang w:val="ru-RU"/>
        </w:rPr>
        <w:t>7. Формирование нравственного идеала</w:t>
      </w:r>
    </w:p>
    <w:p w14:paraId="0BE9B339" w14:textId="510E3266" w:rsidR="00934360" w:rsidRPr="00934360" w:rsidRDefault="00FE04F8" w:rsidP="00934360">
      <w:pPr>
        <w:tabs>
          <w:tab w:val="left" w:pos="5400"/>
        </w:tabs>
        <w:spacing w:line="276" w:lineRule="auto"/>
        <w:jc w:val="both"/>
        <w:rPr>
          <w:rFonts w:eastAsia="Calibri"/>
          <w:sz w:val="28"/>
          <w:szCs w:val="28"/>
          <w:lang w:val="ru-RU"/>
        </w:rPr>
      </w:pPr>
      <w:r>
        <w:rPr>
          <w:rFonts w:eastAsia="Calibri"/>
          <w:sz w:val="28"/>
          <w:szCs w:val="28"/>
          <w:lang w:val="ru-RU"/>
        </w:rPr>
        <w:t xml:space="preserve">Герои </w:t>
      </w:r>
      <w:r w:rsidR="00934360" w:rsidRPr="00934360">
        <w:rPr>
          <w:rFonts w:eastAsia="Calibri"/>
          <w:sz w:val="28"/>
          <w:szCs w:val="28"/>
          <w:lang w:val="ru-RU"/>
        </w:rPr>
        <w:t xml:space="preserve"> – примеры для подражания.</w:t>
      </w:r>
    </w:p>
    <w:p w14:paraId="1F8D5213" w14:textId="77777777" w:rsidR="00934360" w:rsidRPr="00934360" w:rsidRDefault="00934360" w:rsidP="00934360">
      <w:pPr>
        <w:tabs>
          <w:tab w:val="left" w:pos="5400"/>
        </w:tabs>
        <w:spacing w:line="276" w:lineRule="auto"/>
        <w:jc w:val="both"/>
        <w:rPr>
          <w:rFonts w:eastAsia="Calibri"/>
          <w:sz w:val="28"/>
          <w:szCs w:val="28"/>
          <w:lang w:val="ru-RU"/>
        </w:rPr>
      </w:pPr>
      <w:r w:rsidRPr="00934360">
        <w:rPr>
          <w:rFonts w:eastAsia="Calibri"/>
          <w:sz w:val="28"/>
          <w:szCs w:val="28"/>
          <w:lang w:val="ru-RU"/>
        </w:rPr>
        <w:t>Ученики видят, каким может быть настоящий человек.</w:t>
      </w:r>
    </w:p>
    <w:p w14:paraId="0B925781" w14:textId="77777777" w:rsidR="00934360" w:rsidRPr="00934360" w:rsidRDefault="00934360" w:rsidP="00934360">
      <w:pPr>
        <w:tabs>
          <w:tab w:val="left" w:pos="5400"/>
        </w:tabs>
        <w:spacing w:line="276" w:lineRule="auto"/>
        <w:jc w:val="both"/>
        <w:rPr>
          <w:rFonts w:eastAsia="Calibri"/>
          <w:b/>
          <w:sz w:val="28"/>
          <w:szCs w:val="28"/>
          <w:lang w:val="ru-RU"/>
        </w:rPr>
      </w:pPr>
      <w:r w:rsidRPr="00934360">
        <w:rPr>
          <w:rFonts w:eastAsia="Calibri"/>
          <w:sz w:val="28"/>
          <w:szCs w:val="28"/>
          <w:lang w:val="ru-RU"/>
        </w:rPr>
        <w:t xml:space="preserve">               </w:t>
      </w:r>
      <w:r w:rsidRPr="00934360">
        <w:rPr>
          <w:rFonts w:eastAsia="Calibri"/>
          <w:b/>
          <w:sz w:val="28"/>
          <w:szCs w:val="28"/>
          <w:lang w:val="ru-RU"/>
        </w:rPr>
        <w:t>Социальные навыки</w:t>
      </w:r>
    </w:p>
    <w:p w14:paraId="0833B6F9" w14:textId="77777777" w:rsidR="00934360" w:rsidRPr="00934360" w:rsidRDefault="00934360" w:rsidP="00934360">
      <w:pPr>
        <w:tabs>
          <w:tab w:val="left" w:pos="5400"/>
        </w:tabs>
        <w:spacing w:line="276" w:lineRule="auto"/>
        <w:jc w:val="both"/>
        <w:rPr>
          <w:rFonts w:eastAsia="Calibri"/>
          <w:sz w:val="28"/>
          <w:szCs w:val="28"/>
          <w:lang w:val="ru-RU"/>
        </w:rPr>
      </w:pPr>
      <w:r w:rsidRPr="00934360">
        <w:rPr>
          <w:rFonts w:eastAsia="Calibri"/>
          <w:sz w:val="28"/>
          <w:szCs w:val="28"/>
          <w:lang w:val="ru-RU"/>
        </w:rPr>
        <w:t>8. Командное взаимодействие</w:t>
      </w:r>
    </w:p>
    <w:p w14:paraId="42FF3065" w14:textId="77777777" w:rsidR="00934360" w:rsidRPr="00934360" w:rsidRDefault="00934360" w:rsidP="00934360">
      <w:pPr>
        <w:tabs>
          <w:tab w:val="left" w:pos="5400"/>
        </w:tabs>
        <w:spacing w:line="276" w:lineRule="auto"/>
        <w:jc w:val="both"/>
        <w:rPr>
          <w:rFonts w:eastAsia="Calibri"/>
          <w:sz w:val="28"/>
          <w:szCs w:val="28"/>
          <w:lang w:val="ru-RU"/>
        </w:rPr>
      </w:pPr>
      <w:r w:rsidRPr="00934360">
        <w:rPr>
          <w:rFonts w:eastAsia="Calibri"/>
          <w:sz w:val="28"/>
          <w:szCs w:val="28"/>
          <w:lang w:val="ru-RU"/>
        </w:rPr>
        <w:t>Работа над проектом требует сотрудничества: распределения ролей, обсуждений, уважения к мнению других.</w:t>
      </w:r>
    </w:p>
    <w:p w14:paraId="52F06689" w14:textId="77777777" w:rsidR="00934360" w:rsidRPr="00934360" w:rsidRDefault="00934360" w:rsidP="00934360">
      <w:pPr>
        <w:tabs>
          <w:tab w:val="left" w:pos="5400"/>
        </w:tabs>
        <w:spacing w:line="276" w:lineRule="auto"/>
        <w:jc w:val="both"/>
        <w:rPr>
          <w:rFonts w:eastAsia="Calibri"/>
          <w:sz w:val="28"/>
          <w:szCs w:val="28"/>
          <w:lang w:val="ru-RU"/>
        </w:rPr>
      </w:pPr>
      <w:r w:rsidRPr="00934360">
        <w:rPr>
          <w:rFonts w:eastAsia="Calibri"/>
          <w:sz w:val="28"/>
          <w:szCs w:val="28"/>
          <w:lang w:val="ru-RU"/>
        </w:rPr>
        <w:t>9. Умение вести диалог и аргументировать</w:t>
      </w:r>
    </w:p>
    <w:p w14:paraId="6B9A796C" w14:textId="77777777" w:rsidR="00934360" w:rsidRPr="00934360" w:rsidRDefault="00934360" w:rsidP="00934360">
      <w:pPr>
        <w:tabs>
          <w:tab w:val="left" w:pos="5400"/>
        </w:tabs>
        <w:spacing w:line="276" w:lineRule="auto"/>
        <w:jc w:val="both"/>
        <w:rPr>
          <w:rFonts w:eastAsia="Calibri"/>
          <w:sz w:val="28"/>
          <w:szCs w:val="28"/>
          <w:lang w:val="ru-RU"/>
        </w:rPr>
      </w:pPr>
      <w:r w:rsidRPr="00934360">
        <w:rPr>
          <w:rFonts w:eastAsia="Calibri"/>
          <w:sz w:val="28"/>
          <w:szCs w:val="28"/>
          <w:lang w:val="ru-RU"/>
        </w:rPr>
        <w:t xml:space="preserve">Ученики учатся высказывать своё мнение, подкреплять его текстом, анализировать точки зрения одноклассников. </w:t>
      </w:r>
    </w:p>
    <w:p w14:paraId="20311468" w14:textId="77777777" w:rsidR="00934360" w:rsidRPr="00934360" w:rsidRDefault="00934360" w:rsidP="00934360">
      <w:pPr>
        <w:tabs>
          <w:tab w:val="left" w:pos="5400"/>
        </w:tabs>
        <w:spacing w:line="276" w:lineRule="auto"/>
        <w:jc w:val="both"/>
        <w:rPr>
          <w:rFonts w:eastAsia="Calibri"/>
          <w:sz w:val="28"/>
          <w:szCs w:val="28"/>
          <w:lang w:val="ru-RU"/>
        </w:rPr>
      </w:pPr>
      <w:r w:rsidRPr="00934360">
        <w:rPr>
          <w:rFonts w:eastAsia="Calibri"/>
          <w:sz w:val="28"/>
          <w:szCs w:val="28"/>
          <w:lang w:val="ru-RU"/>
        </w:rPr>
        <w:t>10. Коммуникативная культура</w:t>
      </w:r>
    </w:p>
    <w:p w14:paraId="15E88A1D" w14:textId="77777777" w:rsidR="00934360" w:rsidRPr="00934360" w:rsidRDefault="00934360" w:rsidP="00934360">
      <w:pPr>
        <w:tabs>
          <w:tab w:val="left" w:pos="5400"/>
        </w:tabs>
        <w:spacing w:line="276" w:lineRule="auto"/>
        <w:jc w:val="both"/>
        <w:rPr>
          <w:rFonts w:eastAsia="Calibri"/>
          <w:sz w:val="28"/>
          <w:szCs w:val="28"/>
          <w:lang w:val="ru-RU"/>
        </w:rPr>
      </w:pPr>
      <w:r w:rsidRPr="00934360">
        <w:rPr>
          <w:rFonts w:eastAsia="Calibri"/>
          <w:sz w:val="28"/>
          <w:szCs w:val="28"/>
          <w:lang w:val="ru-RU"/>
        </w:rPr>
        <w:t>Работа формирует навыки вежливого общения, грамотного выражения мыслей, слушания собеседника.</w:t>
      </w:r>
    </w:p>
    <w:p w14:paraId="15073415" w14:textId="77777777" w:rsidR="00934360" w:rsidRPr="00934360" w:rsidRDefault="00934360" w:rsidP="00934360">
      <w:pPr>
        <w:tabs>
          <w:tab w:val="left" w:pos="5400"/>
        </w:tabs>
        <w:spacing w:line="276" w:lineRule="auto"/>
        <w:jc w:val="both"/>
        <w:rPr>
          <w:rFonts w:eastAsia="Calibri"/>
          <w:b/>
          <w:sz w:val="28"/>
          <w:szCs w:val="28"/>
          <w:lang w:val="ru-RU"/>
        </w:rPr>
      </w:pPr>
      <w:r w:rsidRPr="00934360">
        <w:rPr>
          <w:rFonts w:eastAsia="Calibri"/>
          <w:sz w:val="28"/>
          <w:szCs w:val="28"/>
          <w:lang w:val="ru-RU"/>
        </w:rPr>
        <w:t xml:space="preserve">                </w:t>
      </w:r>
      <w:r w:rsidRPr="00934360">
        <w:rPr>
          <w:rFonts w:eastAsia="Calibri"/>
          <w:b/>
          <w:sz w:val="28"/>
          <w:szCs w:val="28"/>
          <w:lang w:val="ru-RU"/>
        </w:rPr>
        <w:t>Познавательные качества</w:t>
      </w:r>
    </w:p>
    <w:p w14:paraId="5065D049" w14:textId="77777777" w:rsidR="00934360" w:rsidRPr="00934360" w:rsidRDefault="00934360" w:rsidP="00934360">
      <w:pPr>
        <w:tabs>
          <w:tab w:val="left" w:pos="5400"/>
        </w:tabs>
        <w:spacing w:line="276" w:lineRule="auto"/>
        <w:jc w:val="both"/>
        <w:rPr>
          <w:rFonts w:eastAsia="Calibri"/>
          <w:sz w:val="28"/>
          <w:szCs w:val="28"/>
          <w:lang w:val="ru-RU"/>
        </w:rPr>
      </w:pPr>
      <w:r w:rsidRPr="00934360">
        <w:rPr>
          <w:rFonts w:eastAsia="Calibri"/>
          <w:sz w:val="28"/>
          <w:szCs w:val="28"/>
          <w:lang w:val="ru-RU"/>
        </w:rPr>
        <w:t>11. Внимание, наблюдательность, умение читать между строк</w:t>
      </w:r>
    </w:p>
    <w:p w14:paraId="6CF4655F" w14:textId="77777777" w:rsidR="00934360" w:rsidRPr="00934360" w:rsidRDefault="00934360" w:rsidP="00934360">
      <w:pPr>
        <w:tabs>
          <w:tab w:val="left" w:pos="5400"/>
        </w:tabs>
        <w:spacing w:line="276" w:lineRule="auto"/>
        <w:jc w:val="both"/>
        <w:rPr>
          <w:rFonts w:eastAsia="Calibri"/>
          <w:sz w:val="28"/>
          <w:szCs w:val="28"/>
          <w:lang w:val="ru-RU"/>
        </w:rPr>
      </w:pPr>
      <w:r w:rsidRPr="00934360">
        <w:rPr>
          <w:rFonts w:eastAsia="Calibri"/>
          <w:sz w:val="28"/>
          <w:szCs w:val="28"/>
          <w:lang w:val="ru-RU"/>
        </w:rPr>
        <w:t>О. Генри использует детали и неожиданные финалы.</w:t>
      </w:r>
    </w:p>
    <w:p w14:paraId="76E1DA14" w14:textId="77777777" w:rsidR="00934360" w:rsidRPr="00934360" w:rsidRDefault="00934360" w:rsidP="00934360">
      <w:pPr>
        <w:tabs>
          <w:tab w:val="left" w:pos="5400"/>
        </w:tabs>
        <w:spacing w:line="276" w:lineRule="auto"/>
        <w:jc w:val="both"/>
        <w:rPr>
          <w:rFonts w:eastAsia="Calibri"/>
          <w:sz w:val="28"/>
          <w:szCs w:val="28"/>
          <w:lang w:val="ru-RU"/>
        </w:rPr>
      </w:pPr>
      <w:r w:rsidRPr="00934360">
        <w:rPr>
          <w:rFonts w:eastAsia="Calibri"/>
          <w:sz w:val="28"/>
          <w:szCs w:val="28"/>
          <w:lang w:val="ru-RU"/>
        </w:rPr>
        <w:t>Ученики учатся быть внимательными к тексту, понимать подтекст.</w:t>
      </w:r>
    </w:p>
    <w:p w14:paraId="5178391C" w14:textId="77777777" w:rsidR="00934360" w:rsidRPr="00934360" w:rsidRDefault="00934360" w:rsidP="00934360">
      <w:pPr>
        <w:tabs>
          <w:tab w:val="left" w:pos="5400"/>
        </w:tabs>
        <w:spacing w:line="276" w:lineRule="auto"/>
        <w:jc w:val="both"/>
        <w:rPr>
          <w:rFonts w:eastAsia="Calibri"/>
          <w:sz w:val="28"/>
          <w:szCs w:val="28"/>
          <w:lang w:val="ru-RU"/>
        </w:rPr>
      </w:pPr>
      <w:r w:rsidRPr="00934360">
        <w:rPr>
          <w:rFonts w:eastAsia="Calibri"/>
          <w:sz w:val="28"/>
          <w:szCs w:val="28"/>
          <w:lang w:val="ru-RU"/>
        </w:rPr>
        <w:t>12. Эстетическое чувство и художественное восприятие</w:t>
      </w:r>
    </w:p>
    <w:p w14:paraId="0C33CD27" w14:textId="77777777" w:rsidR="00934360" w:rsidRPr="00934360" w:rsidRDefault="00934360" w:rsidP="00934360">
      <w:pPr>
        <w:tabs>
          <w:tab w:val="left" w:pos="5400"/>
        </w:tabs>
        <w:spacing w:line="276" w:lineRule="auto"/>
        <w:jc w:val="both"/>
        <w:rPr>
          <w:rFonts w:eastAsia="Calibri"/>
          <w:sz w:val="28"/>
          <w:szCs w:val="28"/>
          <w:lang w:val="ru-RU"/>
        </w:rPr>
      </w:pPr>
      <w:r w:rsidRPr="00934360">
        <w:rPr>
          <w:rFonts w:eastAsia="Calibri"/>
          <w:sz w:val="28"/>
          <w:szCs w:val="28"/>
          <w:lang w:val="ru-RU"/>
        </w:rPr>
        <w:lastRenderedPageBreak/>
        <w:t>Подростки приобщаются к литературе, культуре, красоте художественного слова.</w:t>
      </w:r>
    </w:p>
    <w:p w14:paraId="3A520CD0" w14:textId="77777777" w:rsidR="00934360" w:rsidRPr="00934360" w:rsidRDefault="00934360" w:rsidP="00934360">
      <w:pPr>
        <w:tabs>
          <w:tab w:val="left" w:pos="5400"/>
        </w:tabs>
        <w:spacing w:line="276" w:lineRule="auto"/>
        <w:jc w:val="both"/>
        <w:rPr>
          <w:rFonts w:eastAsia="Calibri"/>
          <w:sz w:val="28"/>
          <w:szCs w:val="28"/>
          <w:lang w:val="ru-RU"/>
        </w:rPr>
      </w:pPr>
      <w:r w:rsidRPr="00934360">
        <w:rPr>
          <w:rFonts w:eastAsia="Calibri"/>
          <w:sz w:val="28"/>
          <w:szCs w:val="28"/>
          <w:lang w:val="ru-RU"/>
        </w:rPr>
        <w:t>13. Творческое мышление и воображение</w:t>
      </w:r>
    </w:p>
    <w:p w14:paraId="78C25183" w14:textId="77777777" w:rsidR="00934360" w:rsidRPr="00934360" w:rsidRDefault="00934360" w:rsidP="00934360">
      <w:pPr>
        <w:tabs>
          <w:tab w:val="left" w:pos="5400"/>
        </w:tabs>
        <w:spacing w:line="276" w:lineRule="auto"/>
        <w:jc w:val="both"/>
        <w:rPr>
          <w:rFonts w:eastAsia="Calibri"/>
          <w:sz w:val="28"/>
          <w:szCs w:val="28"/>
          <w:lang w:val="ru-RU"/>
        </w:rPr>
      </w:pPr>
      <w:r w:rsidRPr="00934360">
        <w:rPr>
          <w:rFonts w:eastAsia="Calibri"/>
          <w:b/>
          <w:noProof/>
          <w:sz w:val="28"/>
          <w:szCs w:val="28"/>
          <w:lang w:val="ru-RU"/>
        </w:rPr>
        <w:drawing>
          <wp:anchor distT="0" distB="0" distL="114300" distR="114300" simplePos="0" relativeHeight="251660288" behindDoc="0" locked="0" layoutInCell="1" allowOverlap="1" wp14:anchorId="2A9D6EB1" wp14:editId="74AC51CB">
            <wp:simplePos x="0" y="0"/>
            <wp:positionH relativeFrom="column">
              <wp:posOffset>3918585</wp:posOffset>
            </wp:positionH>
            <wp:positionV relativeFrom="paragraph">
              <wp:posOffset>471805</wp:posOffset>
            </wp:positionV>
            <wp:extent cx="2184400" cy="1722120"/>
            <wp:effectExtent l="0" t="0" r="6350" b="0"/>
            <wp:wrapSquare wrapText="bothSides"/>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hoto_2025-12-12_07-44-30.jp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2184400" cy="1722120"/>
                    </a:xfrm>
                    <a:prstGeom prst="rect">
                      <a:avLst/>
                    </a:prstGeom>
                  </pic:spPr>
                </pic:pic>
              </a:graphicData>
            </a:graphic>
            <wp14:sizeRelH relativeFrom="page">
              <wp14:pctWidth>0</wp14:pctWidth>
            </wp14:sizeRelH>
            <wp14:sizeRelV relativeFrom="page">
              <wp14:pctHeight>0</wp14:pctHeight>
            </wp14:sizeRelV>
          </wp:anchor>
        </w:drawing>
      </w:r>
      <w:r w:rsidRPr="00934360">
        <w:rPr>
          <w:rFonts w:eastAsia="Calibri"/>
          <w:sz w:val="28"/>
          <w:szCs w:val="28"/>
          <w:lang w:val="ru-RU"/>
        </w:rPr>
        <w:t>Иллюстрации, творческие задания, инсценировки развивают фантазию и креативность.</w:t>
      </w:r>
    </w:p>
    <w:p w14:paraId="51BE1982" w14:textId="77777777" w:rsidR="00934360" w:rsidRPr="00934360" w:rsidRDefault="00934360" w:rsidP="00934360">
      <w:pPr>
        <w:tabs>
          <w:tab w:val="left" w:pos="5400"/>
        </w:tabs>
        <w:spacing w:line="276" w:lineRule="auto"/>
        <w:jc w:val="both"/>
        <w:rPr>
          <w:rFonts w:eastAsia="Calibri"/>
          <w:b/>
          <w:sz w:val="28"/>
          <w:szCs w:val="28"/>
          <w:lang w:val="ru-RU"/>
        </w:rPr>
      </w:pPr>
      <w:r w:rsidRPr="00934360">
        <w:rPr>
          <w:rFonts w:eastAsia="Calibri"/>
          <w:sz w:val="28"/>
          <w:szCs w:val="28"/>
          <w:lang w:val="ru-RU"/>
        </w:rPr>
        <w:t xml:space="preserve">               </w:t>
      </w:r>
      <w:r w:rsidRPr="00934360">
        <w:rPr>
          <w:rFonts w:eastAsia="Calibri"/>
          <w:b/>
          <w:sz w:val="28"/>
          <w:szCs w:val="28"/>
          <w:lang w:val="ru-RU"/>
        </w:rPr>
        <w:t>Личностная зрелость</w:t>
      </w:r>
    </w:p>
    <w:p w14:paraId="04E56114" w14:textId="77777777" w:rsidR="00934360" w:rsidRPr="00934360" w:rsidRDefault="00934360" w:rsidP="00934360">
      <w:pPr>
        <w:tabs>
          <w:tab w:val="left" w:pos="5400"/>
        </w:tabs>
        <w:spacing w:line="276" w:lineRule="auto"/>
        <w:jc w:val="both"/>
        <w:rPr>
          <w:rFonts w:eastAsia="Calibri"/>
          <w:sz w:val="28"/>
          <w:szCs w:val="28"/>
          <w:lang w:val="ru-RU"/>
        </w:rPr>
      </w:pPr>
      <w:r w:rsidRPr="00934360">
        <w:rPr>
          <w:rFonts w:eastAsia="Calibri"/>
          <w:sz w:val="28"/>
          <w:szCs w:val="28"/>
          <w:lang w:val="ru-RU"/>
        </w:rPr>
        <w:t>14. Понимание ценности человеческой жизни</w:t>
      </w:r>
    </w:p>
    <w:p w14:paraId="53F0BE57" w14:textId="77777777" w:rsidR="00934360" w:rsidRPr="00934360" w:rsidRDefault="00934360" w:rsidP="00934360">
      <w:pPr>
        <w:tabs>
          <w:tab w:val="left" w:pos="5400"/>
        </w:tabs>
        <w:spacing w:line="276" w:lineRule="auto"/>
        <w:jc w:val="both"/>
        <w:rPr>
          <w:rFonts w:eastAsia="Calibri"/>
          <w:sz w:val="28"/>
          <w:szCs w:val="28"/>
          <w:lang w:val="ru-RU"/>
        </w:rPr>
      </w:pPr>
      <w:r w:rsidRPr="00934360">
        <w:rPr>
          <w:rFonts w:eastAsia="Calibri"/>
          <w:sz w:val="28"/>
          <w:szCs w:val="28"/>
          <w:lang w:val="ru-RU"/>
        </w:rPr>
        <w:t>Ученики задумываются о том, что нельзя сдаваться.</w:t>
      </w:r>
    </w:p>
    <w:p w14:paraId="55C2FDAD" w14:textId="77777777" w:rsidR="00934360" w:rsidRPr="00934360" w:rsidRDefault="00934360" w:rsidP="00934360">
      <w:pPr>
        <w:tabs>
          <w:tab w:val="left" w:pos="5400"/>
        </w:tabs>
        <w:spacing w:line="276" w:lineRule="auto"/>
        <w:jc w:val="both"/>
        <w:rPr>
          <w:rFonts w:eastAsia="Calibri"/>
          <w:sz w:val="28"/>
          <w:szCs w:val="28"/>
          <w:lang w:val="ru-RU"/>
        </w:rPr>
      </w:pPr>
      <w:r w:rsidRPr="00934360">
        <w:rPr>
          <w:rFonts w:eastAsia="Calibri"/>
          <w:sz w:val="28"/>
          <w:szCs w:val="28"/>
          <w:lang w:val="ru-RU"/>
        </w:rPr>
        <w:t>15. Умение благодарить и правильно оценивать помощь</w:t>
      </w:r>
    </w:p>
    <w:p w14:paraId="348AA92B" w14:textId="77777777" w:rsidR="00934360" w:rsidRPr="00934360" w:rsidRDefault="00934360" w:rsidP="00934360">
      <w:pPr>
        <w:tabs>
          <w:tab w:val="left" w:pos="5400"/>
        </w:tabs>
        <w:spacing w:line="276" w:lineRule="auto"/>
        <w:jc w:val="both"/>
        <w:rPr>
          <w:rFonts w:eastAsia="Calibri"/>
          <w:sz w:val="28"/>
          <w:szCs w:val="28"/>
          <w:lang w:val="ru-RU"/>
        </w:rPr>
      </w:pPr>
      <w:r w:rsidRPr="00934360">
        <w:rPr>
          <w:rFonts w:eastAsia="Calibri"/>
          <w:sz w:val="28"/>
          <w:szCs w:val="28"/>
          <w:lang w:val="ru-RU"/>
        </w:rPr>
        <w:t>Работа над текстом формирует уважение к людям, которые совершают добро ради других.</w:t>
      </w:r>
    </w:p>
    <w:p w14:paraId="4688AFDC" w14:textId="77777777" w:rsidR="00934360" w:rsidRPr="00934360" w:rsidRDefault="00934360" w:rsidP="00934360">
      <w:pPr>
        <w:tabs>
          <w:tab w:val="left" w:pos="5400"/>
        </w:tabs>
        <w:spacing w:line="276" w:lineRule="auto"/>
        <w:jc w:val="both"/>
        <w:rPr>
          <w:rFonts w:eastAsia="Calibri"/>
          <w:sz w:val="28"/>
          <w:szCs w:val="28"/>
          <w:lang w:val="ru-RU"/>
        </w:rPr>
      </w:pPr>
      <w:r w:rsidRPr="00934360">
        <w:rPr>
          <w:rFonts w:eastAsia="Calibri"/>
          <w:sz w:val="28"/>
          <w:szCs w:val="28"/>
          <w:lang w:val="ru-RU"/>
        </w:rPr>
        <w:t xml:space="preserve">               Таким образом, проведение урока  по данным методикам помогает учащимся сформировать не только литературоведческие навыки, но и важные личностные качества — эмпатию, способность сопереживать, видеть глубину в простых человеческих поступках и понимать, что истинная ценность — всегда внутри человека.</w:t>
      </w:r>
    </w:p>
    <w:p w14:paraId="1BE2DD48" w14:textId="77777777" w:rsidR="00F276B7" w:rsidRPr="00F176AA" w:rsidRDefault="00F276B7">
      <w:pPr>
        <w:rPr>
          <w:sz w:val="28"/>
          <w:szCs w:val="28"/>
          <w:lang w:val="ru-RU"/>
        </w:rPr>
      </w:pPr>
    </w:p>
    <w:sectPr w:rsidR="00F276B7" w:rsidRPr="00F176A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425044D"/>
    <w:multiLevelType w:val="hybridMultilevel"/>
    <w:tmpl w:val="98F09BE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7222FAF"/>
    <w:multiLevelType w:val="hybridMultilevel"/>
    <w:tmpl w:val="C1B2854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DFD2478"/>
    <w:multiLevelType w:val="hybridMultilevel"/>
    <w:tmpl w:val="EFE4C270"/>
    <w:lvl w:ilvl="0" w:tplc="C9182EC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
    <w:nsid w:val="22472F1F"/>
    <w:multiLevelType w:val="multilevel"/>
    <w:tmpl w:val="FDDC678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2CD345DF"/>
    <w:multiLevelType w:val="multilevel"/>
    <w:tmpl w:val="5E4886E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2D030489"/>
    <w:multiLevelType w:val="hybridMultilevel"/>
    <w:tmpl w:val="05A6F93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301A0647"/>
    <w:multiLevelType w:val="multilevel"/>
    <w:tmpl w:val="EBD87E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3C747959"/>
    <w:multiLevelType w:val="multilevel"/>
    <w:tmpl w:val="5A583D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41EA6EC1"/>
    <w:multiLevelType w:val="multilevel"/>
    <w:tmpl w:val="450C30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45CE2231"/>
    <w:multiLevelType w:val="multilevel"/>
    <w:tmpl w:val="C8FC1F2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578022B1"/>
    <w:multiLevelType w:val="hybridMultilevel"/>
    <w:tmpl w:val="AEAA39E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58F56CC6"/>
    <w:multiLevelType w:val="hybridMultilevel"/>
    <w:tmpl w:val="5D38BE9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5E2B70B6"/>
    <w:multiLevelType w:val="hybridMultilevel"/>
    <w:tmpl w:val="3B742234"/>
    <w:lvl w:ilvl="0" w:tplc="E7681FE6">
      <w:start w:val="1"/>
      <w:numFmt w:val="decimal"/>
      <w:lvlText w:val="%1."/>
      <w:lvlJc w:val="left"/>
      <w:pPr>
        <w:ind w:left="915" w:hanging="55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5F022ABA"/>
    <w:multiLevelType w:val="hybridMultilevel"/>
    <w:tmpl w:val="2454258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62A47ED3"/>
    <w:multiLevelType w:val="hybridMultilevel"/>
    <w:tmpl w:val="64FEFB5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6ACD1AD6"/>
    <w:multiLevelType w:val="hybridMultilevel"/>
    <w:tmpl w:val="53963BE2"/>
    <w:lvl w:ilvl="0" w:tplc="0419000F">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6">
    <w:nsid w:val="6CF428EA"/>
    <w:multiLevelType w:val="multilevel"/>
    <w:tmpl w:val="B66855E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713415BF"/>
    <w:multiLevelType w:val="hybridMultilevel"/>
    <w:tmpl w:val="C4AA5B7C"/>
    <w:lvl w:ilvl="0" w:tplc="0394BD44">
      <w:start w:val="1"/>
      <w:numFmt w:val="bullet"/>
      <w:lvlText w:val="•"/>
      <w:lvlJc w:val="left"/>
      <w:pPr>
        <w:tabs>
          <w:tab w:val="num" w:pos="720"/>
        </w:tabs>
        <w:ind w:left="720" w:hanging="360"/>
      </w:pPr>
      <w:rPr>
        <w:rFonts w:ascii="Arial" w:hAnsi="Arial" w:hint="default"/>
      </w:rPr>
    </w:lvl>
    <w:lvl w:ilvl="1" w:tplc="561280A0" w:tentative="1">
      <w:start w:val="1"/>
      <w:numFmt w:val="bullet"/>
      <w:lvlText w:val="•"/>
      <w:lvlJc w:val="left"/>
      <w:pPr>
        <w:tabs>
          <w:tab w:val="num" w:pos="1440"/>
        </w:tabs>
        <w:ind w:left="1440" w:hanging="360"/>
      </w:pPr>
      <w:rPr>
        <w:rFonts w:ascii="Arial" w:hAnsi="Arial" w:hint="default"/>
      </w:rPr>
    </w:lvl>
    <w:lvl w:ilvl="2" w:tplc="DC74EC18" w:tentative="1">
      <w:start w:val="1"/>
      <w:numFmt w:val="bullet"/>
      <w:lvlText w:val="•"/>
      <w:lvlJc w:val="left"/>
      <w:pPr>
        <w:tabs>
          <w:tab w:val="num" w:pos="2160"/>
        </w:tabs>
        <w:ind w:left="2160" w:hanging="360"/>
      </w:pPr>
      <w:rPr>
        <w:rFonts w:ascii="Arial" w:hAnsi="Arial" w:hint="default"/>
      </w:rPr>
    </w:lvl>
    <w:lvl w:ilvl="3" w:tplc="144E4668" w:tentative="1">
      <w:start w:val="1"/>
      <w:numFmt w:val="bullet"/>
      <w:lvlText w:val="•"/>
      <w:lvlJc w:val="left"/>
      <w:pPr>
        <w:tabs>
          <w:tab w:val="num" w:pos="2880"/>
        </w:tabs>
        <w:ind w:left="2880" w:hanging="360"/>
      </w:pPr>
      <w:rPr>
        <w:rFonts w:ascii="Arial" w:hAnsi="Arial" w:hint="default"/>
      </w:rPr>
    </w:lvl>
    <w:lvl w:ilvl="4" w:tplc="8054BCFE" w:tentative="1">
      <w:start w:val="1"/>
      <w:numFmt w:val="bullet"/>
      <w:lvlText w:val="•"/>
      <w:lvlJc w:val="left"/>
      <w:pPr>
        <w:tabs>
          <w:tab w:val="num" w:pos="3600"/>
        </w:tabs>
        <w:ind w:left="3600" w:hanging="360"/>
      </w:pPr>
      <w:rPr>
        <w:rFonts w:ascii="Arial" w:hAnsi="Arial" w:hint="default"/>
      </w:rPr>
    </w:lvl>
    <w:lvl w:ilvl="5" w:tplc="D830586A" w:tentative="1">
      <w:start w:val="1"/>
      <w:numFmt w:val="bullet"/>
      <w:lvlText w:val="•"/>
      <w:lvlJc w:val="left"/>
      <w:pPr>
        <w:tabs>
          <w:tab w:val="num" w:pos="4320"/>
        </w:tabs>
        <w:ind w:left="4320" w:hanging="360"/>
      </w:pPr>
      <w:rPr>
        <w:rFonts w:ascii="Arial" w:hAnsi="Arial" w:hint="default"/>
      </w:rPr>
    </w:lvl>
    <w:lvl w:ilvl="6" w:tplc="72628E28" w:tentative="1">
      <w:start w:val="1"/>
      <w:numFmt w:val="bullet"/>
      <w:lvlText w:val="•"/>
      <w:lvlJc w:val="left"/>
      <w:pPr>
        <w:tabs>
          <w:tab w:val="num" w:pos="5040"/>
        </w:tabs>
        <w:ind w:left="5040" w:hanging="360"/>
      </w:pPr>
      <w:rPr>
        <w:rFonts w:ascii="Arial" w:hAnsi="Arial" w:hint="default"/>
      </w:rPr>
    </w:lvl>
    <w:lvl w:ilvl="7" w:tplc="0DE0AFEE" w:tentative="1">
      <w:start w:val="1"/>
      <w:numFmt w:val="bullet"/>
      <w:lvlText w:val="•"/>
      <w:lvlJc w:val="left"/>
      <w:pPr>
        <w:tabs>
          <w:tab w:val="num" w:pos="5760"/>
        </w:tabs>
        <w:ind w:left="5760" w:hanging="360"/>
      </w:pPr>
      <w:rPr>
        <w:rFonts w:ascii="Arial" w:hAnsi="Arial" w:hint="default"/>
      </w:rPr>
    </w:lvl>
    <w:lvl w:ilvl="8" w:tplc="CC10F564" w:tentative="1">
      <w:start w:val="1"/>
      <w:numFmt w:val="bullet"/>
      <w:lvlText w:val="•"/>
      <w:lvlJc w:val="left"/>
      <w:pPr>
        <w:tabs>
          <w:tab w:val="num" w:pos="6480"/>
        </w:tabs>
        <w:ind w:left="6480" w:hanging="360"/>
      </w:pPr>
      <w:rPr>
        <w:rFonts w:ascii="Arial" w:hAnsi="Arial" w:hint="default"/>
      </w:rPr>
    </w:lvl>
  </w:abstractNum>
  <w:abstractNum w:abstractNumId="18">
    <w:nsid w:val="7FBA6803"/>
    <w:multiLevelType w:val="hybridMultilevel"/>
    <w:tmpl w:val="F8D6B5E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8"/>
  </w:num>
  <w:num w:numId="2">
    <w:abstractNumId w:val="3"/>
  </w:num>
  <w:num w:numId="3">
    <w:abstractNumId w:val="9"/>
  </w:num>
  <w:num w:numId="4">
    <w:abstractNumId w:val="4"/>
  </w:num>
  <w:num w:numId="5">
    <w:abstractNumId w:val="16"/>
  </w:num>
  <w:num w:numId="6">
    <w:abstractNumId w:val="7"/>
  </w:num>
  <w:num w:numId="7">
    <w:abstractNumId w:val="17"/>
  </w:num>
  <w:num w:numId="8">
    <w:abstractNumId w:val="15"/>
  </w:num>
  <w:num w:numId="9">
    <w:abstractNumId w:val="6"/>
  </w:num>
  <w:num w:numId="10">
    <w:abstractNumId w:val="1"/>
  </w:num>
  <w:num w:numId="11">
    <w:abstractNumId w:val="11"/>
  </w:num>
  <w:num w:numId="12">
    <w:abstractNumId w:val="14"/>
  </w:num>
  <w:num w:numId="13">
    <w:abstractNumId w:val="13"/>
  </w:num>
  <w:num w:numId="14">
    <w:abstractNumId w:val="12"/>
  </w:num>
  <w:num w:numId="15">
    <w:abstractNumId w:val="5"/>
  </w:num>
  <w:num w:numId="16">
    <w:abstractNumId w:val="0"/>
  </w:num>
  <w:num w:numId="17">
    <w:abstractNumId w:val="18"/>
  </w:num>
  <w:num w:numId="18">
    <w:abstractNumId w:val="10"/>
  </w:num>
  <w:num w:numId="1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8"/>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3880"/>
    <w:rsid w:val="00023BCB"/>
    <w:rsid w:val="000445CF"/>
    <w:rsid w:val="000F00AB"/>
    <w:rsid w:val="001F6D6A"/>
    <w:rsid w:val="00234470"/>
    <w:rsid w:val="0030122C"/>
    <w:rsid w:val="00431D8D"/>
    <w:rsid w:val="004F3880"/>
    <w:rsid w:val="00504829"/>
    <w:rsid w:val="00562CEB"/>
    <w:rsid w:val="005755A5"/>
    <w:rsid w:val="00610EF9"/>
    <w:rsid w:val="006822E2"/>
    <w:rsid w:val="006863ED"/>
    <w:rsid w:val="006971D6"/>
    <w:rsid w:val="006E1ACF"/>
    <w:rsid w:val="007A1AD2"/>
    <w:rsid w:val="00927AEB"/>
    <w:rsid w:val="00934360"/>
    <w:rsid w:val="009F1A43"/>
    <w:rsid w:val="00C85323"/>
    <w:rsid w:val="00F176AA"/>
    <w:rsid w:val="00F276B7"/>
    <w:rsid w:val="00FE04F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92DEBC"/>
  <w15:chartTrackingRefBased/>
  <w15:docId w15:val="{E3E88C5D-2B4B-4F1E-893C-A4291045FF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F1A43"/>
    <w:pPr>
      <w:spacing w:after="0" w:line="240" w:lineRule="auto"/>
    </w:pPr>
    <w:rPr>
      <w:rFonts w:ascii="Times New Roman" w:eastAsia="Times New Roman" w:hAnsi="Times New Roman" w:cs="Times New Roman"/>
      <w:kern w:val="0"/>
      <w:sz w:val="24"/>
      <w:szCs w:val="24"/>
      <w:lang w:val="uz-Latn-UZ" w:eastAsia="ru-RU"/>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8">
    <w:name w:val="c8"/>
    <w:basedOn w:val="a"/>
    <w:rsid w:val="00562CEB"/>
    <w:pPr>
      <w:spacing w:before="100" w:beforeAutospacing="1" w:after="100" w:afterAutospacing="1"/>
    </w:pPr>
    <w:rPr>
      <w:lang w:val="ru-RU"/>
    </w:rPr>
  </w:style>
  <w:style w:type="character" w:customStyle="1" w:styleId="c3">
    <w:name w:val="c3"/>
    <w:basedOn w:val="a0"/>
    <w:rsid w:val="00562CEB"/>
  </w:style>
  <w:style w:type="paragraph" w:customStyle="1" w:styleId="c0">
    <w:name w:val="c0"/>
    <w:basedOn w:val="a"/>
    <w:rsid w:val="00562CEB"/>
    <w:pPr>
      <w:spacing w:before="100" w:beforeAutospacing="1" w:after="100" w:afterAutospacing="1"/>
    </w:pPr>
    <w:rPr>
      <w:lang w:val="ru-RU"/>
    </w:rPr>
  </w:style>
  <w:style w:type="paragraph" w:customStyle="1" w:styleId="c4">
    <w:name w:val="c4"/>
    <w:basedOn w:val="a"/>
    <w:rsid w:val="00562CEB"/>
    <w:pPr>
      <w:spacing w:before="100" w:beforeAutospacing="1" w:after="100" w:afterAutospacing="1"/>
    </w:pPr>
    <w:rPr>
      <w:lang w:val="ru-RU"/>
    </w:rPr>
  </w:style>
  <w:style w:type="character" w:customStyle="1" w:styleId="c2">
    <w:name w:val="c2"/>
    <w:basedOn w:val="a0"/>
    <w:rsid w:val="00562CEB"/>
  </w:style>
  <w:style w:type="paragraph" w:customStyle="1" w:styleId="c9">
    <w:name w:val="c9"/>
    <w:basedOn w:val="a"/>
    <w:rsid w:val="00562CEB"/>
    <w:pPr>
      <w:spacing w:before="100" w:beforeAutospacing="1" w:after="100" w:afterAutospacing="1"/>
    </w:pPr>
    <w:rPr>
      <w:lang w:val="ru-RU"/>
    </w:rPr>
  </w:style>
  <w:style w:type="paragraph" w:styleId="a3">
    <w:name w:val="List Paragraph"/>
    <w:basedOn w:val="a"/>
    <w:uiPriority w:val="34"/>
    <w:qFormat/>
    <w:rsid w:val="00234470"/>
    <w:pPr>
      <w:ind w:left="720"/>
      <w:contextualSpacing/>
    </w:pPr>
    <w:rPr>
      <w:lang w:val="ru-RU"/>
    </w:rPr>
  </w:style>
  <w:style w:type="paragraph" w:customStyle="1" w:styleId="trt0xe">
    <w:name w:val="trt0xe"/>
    <w:basedOn w:val="a"/>
    <w:rsid w:val="000F00AB"/>
    <w:pPr>
      <w:spacing w:before="100" w:beforeAutospacing="1" w:after="100" w:afterAutospacing="1"/>
    </w:pPr>
    <w:rPr>
      <w:lang w:val="ru-RU"/>
    </w:rPr>
  </w:style>
  <w:style w:type="paragraph" w:styleId="a4">
    <w:name w:val="No Spacing"/>
    <w:uiPriority w:val="1"/>
    <w:qFormat/>
    <w:rsid w:val="000F00AB"/>
    <w:pPr>
      <w:spacing w:after="0" w:line="240" w:lineRule="auto"/>
    </w:pPr>
    <w:rPr>
      <w:rFonts w:ascii="Times New Roman" w:eastAsia="Times New Roman" w:hAnsi="Times New Roman" w:cs="Times New Roman"/>
      <w:kern w:val="0"/>
      <w:sz w:val="24"/>
      <w:szCs w:val="24"/>
      <w:lang w:val="uz-Latn-UZ" w:eastAsia="ru-RU"/>
      <w14:ligatures w14:val="none"/>
    </w:rPr>
  </w:style>
  <w:style w:type="table" w:customStyle="1" w:styleId="1">
    <w:name w:val="Сетка таблицы1"/>
    <w:basedOn w:val="a1"/>
    <w:next w:val="a5"/>
    <w:uiPriority w:val="39"/>
    <w:rsid w:val="00934360"/>
    <w:pPr>
      <w:spacing w:after="0" w:line="240" w:lineRule="auto"/>
    </w:pPr>
    <w:rPr>
      <w:rFonts w:ascii="Calibri" w:eastAsia="Calibri" w:hAnsi="Calibri" w:cs="Times New Roman"/>
      <w:kern w:val="0"/>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
    <w:name w:val="Сетка таблицы2"/>
    <w:basedOn w:val="a1"/>
    <w:next w:val="a5"/>
    <w:uiPriority w:val="39"/>
    <w:rsid w:val="00934360"/>
    <w:pPr>
      <w:spacing w:after="0" w:line="240" w:lineRule="auto"/>
    </w:pPr>
    <w:rPr>
      <w:rFonts w:ascii="Calibri" w:eastAsia="Calibri" w:hAnsi="Calibri" w:cs="Times New Roman"/>
      <w:kern w:val="0"/>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
    <w:name w:val="Сетка таблицы3"/>
    <w:basedOn w:val="a1"/>
    <w:next w:val="a5"/>
    <w:uiPriority w:val="39"/>
    <w:rsid w:val="00934360"/>
    <w:pPr>
      <w:spacing w:after="0" w:line="240" w:lineRule="auto"/>
    </w:pPr>
    <w:rPr>
      <w:rFonts w:ascii="Calibri" w:eastAsia="Calibri" w:hAnsi="Calibri" w:cs="Times New Roman"/>
      <w:kern w:val="0"/>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
    <w:name w:val="Сетка таблицы4"/>
    <w:basedOn w:val="a1"/>
    <w:next w:val="a5"/>
    <w:uiPriority w:val="39"/>
    <w:rsid w:val="00934360"/>
    <w:pPr>
      <w:spacing w:after="0" w:line="240" w:lineRule="auto"/>
    </w:pPr>
    <w:rPr>
      <w:rFonts w:ascii="Calibri" w:eastAsia="Calibri" w:hAnsi="Calibri" w:cs="Times New Roman"/>
      <w:kern w:val="0"/>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
    <w:name w:val="Сетка таблицы5"/>
    <w:basedOn w:val="a1"/>
    <w:next w:val="a5"/>
    <w:uiPriority w:val="39"/>
    <w:rsid w:val="00934360"/>
    <w:pPr>
      <w:spacing w:after="0" w:line="240" w:lineRule="auto"/>
    </w:pPr>
    <w:rPr>
      <w:kern w:val="0"/>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
    <w:name w:val="Сетка таблицы6"/>
    <w:basedOn w:val="a1"/>
    <w:next w:val="a5"/>
    <w:uiPriority w:val="39"/>
    <w:rsid w:val="00934360"/>
    <w:pPr>
      <w:spacing w:after="0" w:line="240" w:lineRule="auto"/>
    </w:pPr>
    <w:rPr>
      <w:kern w:val="0"/>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5">
    <w:name w:val="Table Grid"/>
    <w:basedOn w:val="a1"/>
    <w:uiPriority w:val="39"/>
    <w:rsid w:val="0093436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81498042">
      <w:bodyDiv w:val="1"/>
      <w:marLeft w:val="0"/>
      <w:marRight w:val="0"/>
      <w:marTop w:val="0"/>
      <w:marBottom w:val="0"/>
      <w:divBdr>
        <w:top w:val="none" w:sz="0" w:space="0" w:color="auto"/>
        <w:left w:val="none" w:sz="0" w:space="0" w:color="auto"/>
        <w:bottom w:val="none" w:sz="0" w:space="0" w:color="auto"/>
        <w:right w:val="none" w:sz="0" w:space="0" w:color="auto"/>
      </w:divBdr>
      <w:divsChild>
        <w:div w:id="585924002">
          <w:marLeft w:val="1166"/>
          <w:marRight w:val="0"/>
          <w:marTop w:val="0"/>
          <w:marBottom w:val="0"/>
          <w:divBdr>
            <w:top w:val="none" w:sz="0" w:space="0" w:color="auto"/>
            <w:left w:val="none" w:sz="0" w:space="0" w:color="auto"/>
            <w:bottom w:val="none" w:sz="0" w:space="0" w:color="auto"/>
            <w:right w:val="none" w:sz="0" w:space="0" w:color="auto"/>
          </w:divBdr>
        </w:div>
        <w:div w:id="1249926802">
          <w:marLeft w:val="1166"/>
          <w:marRight w:val="0"/>
          <w:marTop w:val="0"/>
          <w:marBottom w:val="0"/>
          <w:divBdr>
            <w:top w:val="none" w:sz="0" w:space="0" w:color="auto"/>
            <w:left w:val="none" w:sz="0" w:space="0" w:color="auto"/>
            <w:bottom w:val="none" w:sz="0" w:space="0" w:color="auto"/>
            <w:right w:val="none" w:sz="0" w:space="0" w:color="auto"/>
          </w:divBdr>
        </w:div>
        <w:div w:id="2125152928">
          <w:marLeft w:val="1166"/>
          <w:marRight w:val="0"/>
          <w:marTop w:val="0"/>
          <w:marBottom w:val="0"/>
          <w:divBdr>
            <w:top w:val="none" w:sz="0" w:space="0" w:color="auto"/>
            <w:left w:val="none" w:sz="0" w:space="0" w:color="auto"/>
            <w:bottom w:val="none" w:sz="0" w:space="0" w:color="auto"/>
            <w:right w:val="none" w:sz="0" w:space="0" w:color="auto"/>
          </w:divBdr>
        </w:div>
        <w:div w:id="198199684">
          <w:marLeft w:val="1166"/>
          <w:marRight w:val="0"/>
          <w:marTop w:val="0"/>
          <w:marBottom w:val="0"/>
          <w:divBdr>
            <w:top w:val="none" w:sz="0" w:space="0" w:color="auto"/>
            <w:left w:val="none" w:sz="0" w:space="0" w:color="auto"/>
            <w:bottom w:val="none" w:sz="0" w:space="0" w:color="auto"/>
            <w:right w:val="none" w:sz="0" w:space="0" w:color="auto"/>
          </w:divBdr>
        </w:div>
        <w:div w:id="1146970555">
          <w:marLeft w:val="1886"/>
          <w:marRight w:val="0"/>
          <w:marTop w:val="0"/>
          <w:marBottom w:val="0"/>
          <w:divBdr>
            <w:top w:val="none" w:sz="0" w:space="0" w:color="auto"/>
            <w:left w:val="none" w:sz="0" w:space="0" w:color="auto"/>
            <w:bottom w:val="none" w:sz="0" w:space="0" w:color="auto"/>
            <w:right w:val="none" w:sz="0" w:space="0" w:color="auto"/>
          </w:divBdr>
        </w:div>
        <w:div w:id="495389580">
          <w:marLeft w:val="1166"/>
          <w:marRight w:val="0"/>
          <w:marTop w:val="0"/>
          <w:marBottom w:val="0"/>
          <w:divBdr>
            <w:top w:val="none" w:sz="0" w:space="0" w:color="auto"/>
            <w:left w:val="none" w:sz="0" w:space="0" w:color="auto"/>
            <w:bottom w:val="none" w:sz="0" w:space="0" w:color="auto"/>
            <w:right w:val="none" w:sz="0" w:space="0" w:color="auto"/>
          </w:divBdr>
        </w:div>
        <w:div w:id="1114523958">
          <w:marLeft w:val="1166"/>
          <w:marRight w:val="0"/>
          <w:marTop w:val="0"/>
          <w:marBottom w:val="0"/>
          <w:divBdr>
            <w:top w:val="none" w:sz="0" w:space="0" w:color="auto"/>
            <w:left w:val="none" w:sz="0" w:space="0" w:color="auto"/>
            <w:bottom w:val="none" w:sz="0" w:space="0" w:color="auto"/>
            <w:right w:val="none" w:sz="0" w:space="0" w:color="auto"/>
          </w:divBdr>
        </w:div>
      </w:divsChild>
    </w:div>
    <w:div w:id="1117287093">
      <w:bodyDiv w:val="1"/>
      <w:marLeft w:val="0"/>
      <w:marRight w:val="0"/>
      <w:marTop w:val="0"/>
      <w:marBottom w:val="0"/>
      <w:divBdr>
        <w:top w:val="none" w:sz="0" w:space="0" w:color="auto"/>
        <w:left w:val="none" w:sz="0" w:space="0" w:color="auto"/>
        <w:bottom w:val="none" w:sz="0" w:space="0" w:color="auto"/>
        <w:right w:val="none" w:sz="0" w:space="0" w:color="auto"/>
      </w:divBdr>
      <w:divsChild>
        <w:div w:id="512502133">
          <w:marLeft w:val="850"/>
          <w:marRight w:val="0"/>
          <w:marTop w:val="134"/>
          <w:marBottom w:val="0"/>
          <w:divBdr>
            <w:top w:val="none" w:sz="0" w:space="0" w:color="auto"/>
            <w:left w:val="none" w:sz="0" w:space="0" w:color="auto"/>
            <w:bottom w:val="none" w:sz="0" w:space="0" w:color="auto"/>
            <w:right w:val="none" w:sz="0" w:space="0" w:color="auto"/>
          </w:divBdr>
        </w:div>
        <w:div w:id="1377467676">
          <w:marLeft w:val="850"/>
          <w:marRight w:val="0"/>
          <w:marTop w:val="134"/>
          <w:marBottom w:val="0"/>
          <w:divBdr>
            <w:top w:val="none" w:sz="0" w:space="0" w:color="auto"/>
            <w:left w:val="none" w:sz="0" w:space="0" w:color="auto"/>
            <w:bottom w:val="none" w:sz="0" w:space="0" w:color="auto"/>
            <w:right w:val="none" w:sz="0" w:space="0" w:color="auto"/>
          </w:divBdr>
        </w:div>
      </w:divsChild>
    </w:div>
    <w:div w:id="1889757755">
      <w:bodyDiv w:val="1"/>
      <w:marLeft w:val="0"/>
      <w:marRight w:val="0"/>
      <w:marTop w:val="0"/>
      <w:marBottom w:val="0"/>
      <w:divBdr>
        <w:top w:val="none" w:sz="0" w:space="0" w:color="auto"/>
        <w:left w:val="none" w:sz="0" w:space="0" w:color="auto"/>
        <w:bottom w:val="none" w:sz="0" w:space="0" w:color="auto"/>
        <w:right w:val="none" w:sz="0" w:space="0" w:color="auto"/>
      </w:divBdr>
      <w:divsChild>
        <w:div w:id="1580557410">
          <w:marLeft w:val="0"/>
          <w:marRight w:val="0"/>
          <w:marTop w:val="0"/>
          <w:marBottom w:val="180"/>
          <w:divBdr>
            <w:top w:val="none" w:sz="0" w:space="0" w:color="auto"/>
            <w:left w:val="none" w:sz="0" w:space="0" w:color="auto"/>
            <w:bottom w:val="none" w:sz="0" w:space="0" w:color="auto"/>
            <w:right w:val="none" w:sz="0" w:space="0" w:color="auto"/>
          </w:divBdr>
        </w:div>
        <w:div w:id="192055625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18" Type="http://schemas.openxmlformats.org/officeDocument/2006/relationships/image" Target="media/image14.jpeg"/><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image" Target="media/image17.jpeg"/><Relationship Id="rId7" Type="http://schemas.openxmlformats.org/officeDocument/2006/relationships/image" Target="media/image3.jpeg"/><Relationship Id="rId12" Type="http://schemas.openxmlformats.org/officeDocument/2006/relationships/image" Target="media/image8.jpeg"/><Relationship Id="rId17" Type="http://schemas.openxmlformats.org/officeDocument/2006/relationships/image" Target="media/image13.jpeg"/><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2.jpeg"/><Relationship Id="rId20" Type="http://schemas.openxmlformats.org/officeDocument/2006/relationships/image" Target="media/image16.jpeg"/><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24" Type="http://schemas.openxmlformats.org/officeDocument/2006/relationships/image" Target="media/image20.jpeg"/><Relationship Id="rId5" Type="http://schemas.openxmlformats.org/officeDocument/2006/relationships/image" Target="media/image1.jpeg"/><Relationship Id="rId15" Type="http://schemas.openxmlformats.org/officeDocument/2006/relationships/image" Target="media/image11.jpeg"/><Relationship Id="rId23" Type="http://schemas.openxmlformats.org/officeDocument/2006/relationships/image" Target="media/image19.jpeg"/><Relationship Id="rId10" Type="http://schemas.openxmlformats.org/officeDocument/2006/relationships/image" Target="media/image6.jpeg"/><Relationship Id="rId19" Type="http://schemas.openxmlformats.org/officeDocument/2006/relationships/image" Target="media/image15.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jpeg"/><Relationship Id="rId22" Type="http://schemas.openxmlformats.org/officeDocument/2006/relationships/image" Target="media/image18.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221</TotalTime>
  <Pages>12</Pages>
  <Words>3107</Words>
  <Characters>17715</Characters>
  <Application>Microsoft Office Word</Application>
  <DocSecurity>0</DocSecurity>
  <Lines>147</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20781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E-MaxPCShop</dc:creator>
  <cp:keywords/>
  <dc:description/>
  <cp:lastModifiedBy>Пользователь</cp:lastModifiedBy>
  <cp:revision>10</cp:revision>
  <dcterms:created xsi:type="dcterms:W3CDTF">2024-12-24T17:29:00Z</dcterms:created>
  <dcterms:modified xsi:type="dcterms:W3CDTF">2026-01-07T00:41:00Z</dcterms:modified>
</cp:coreProperties>
</file>