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A86E3" w14:textId="77777777" w:rsidR="009923EB" w:rsidRDefault="009923EB" w:rsidP="009923EB">
      <w:pPr>
        <w:pStyle w:val="a3"/>
        <w:numPr>
          <w:ilvl w:val="2"/>
          <w:numId w:val="10"/>
        </w:numPr>
        <w:spacing w:before="0" w:beforeAutospacing="0" w:after="0" w:afterAutospacing="0"/>
        <w:jc w:val="center"/>
        <w:rPr>
          <w:b/>
          <w:bCs/>
          <w:sz w:val="28"/>
          <w:szCs w:val="28"/>
          <w:lang w:val="en-US"/>
        </w:rPr>
      </w:pPr>
      <w:bookmarkStart w:id="0" w:name="_Hlk221799084"/>
      <w:bookmarkStart w:id="1" w:name="_GoBack"/>
      <w:bookmarkEnd w:id="1"/>
      <w:r w:rsidRPr="00DC12E0">
        <w:rPr>
          <w:b/>
          <w:bCs/>
          <w:sz w:val="28"/>
          <w:szCs w:val="28"/>
          <w:lang w:val="en-US"/>
        </w:rPr>
        <w:t>Rolli baholash, Reflektiv baholash</w:t>
      </w:r>
    </w:p>
    <w:p w14:paraId="6F75839C" w14:textId="77777777" w:rsidR="009923EB" w:rsidRDefault="009923EB" w:rsidP="009923EB">
      <w:pPr>
        <w:pStyle w:val="a3"/>
        <w:spacing w:before="0" w:beforeAutospacing="0" w:after="0" w:afterAutospacing="0"/>
        <w:ind w:left="108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Reja</w:t>
      </w:r>
    </w:p>
    <w:p w14:paraId="0A46ED03" w14:textId="77777777" w:rsidR="009923EB" w:rsidRPr="004D134D" w:rsidRDefault="009923EB" w:rsidP="009923EB">
      <w:pPr>
        <w:pStyle w:val="1"/>
        <w:spacing w:before="0"/>
        <w:rPr>
          <w:rStyle w:val="a5"/>
          <w:rFonts w:ascii="Times New Roman" w:hAnsi="Times New Roman"/>
          <w:b w:val="0"/>
          <w:bCs w:val="0"/>
          <w:color w:val="auto"/>
          <w:sz w:val="28"/>
          <w:szCs w:val="28"/>
          <w:lang w:val="en-US"/>
        </w:rPr>
      </w:pPr>
      <w:r w:rsidRPr="004D134D">
        <w:rPr>
          <w:rStyle w:val="a5"/>
          <w:rFonts w:ascii="Times New Roman" w:hAnsi="Times New Roman"/>
          <w:b w:val="0"/>
          <w:bCs w:val="0"/>
          <w:color w:val="auto"/>
          <w:sz w:val="28"/>
          <w:szCs w:val="28"/>
          <w:lang w:val="en-US"/>
        </w:rPr>
        <w:t>1.Rolli baholashning nazariy va pedagogik asoslari</w:t>
      </w:r>
    </w:p>
    <w:p w14:paraId="5DFF50F3" w14:textId="77777777" w:rsidR="009923EB" w:rsidRPr="004D134D" w:rsidRDefault="009923EB" w:rsidP="009923EB">
      <w:pPr>
        <w:pStyle w:val="1"/>
        <w:spacing w:before="0"/>
        <w:rPr>
          <w:rStyle w:val="a5"/>
          <w:rFonts w:ascii="Times New Roman" w:hAnsi="Times New Roman"/>
          <w:b w:val="0"/>
          <w:bCs w:val="0"/>
          <w:color w:val="auto"/>
          <w:sz w:val="28"/>
          <w:szCs w:val="28"/>
          <w:lang w:val="en-US"/>
        </w:rPr>
      </w:pPr>
      <w:r w:rsidRPr="004D134D">
        <w:rPr>
          <w:rStyle w:val="a5"/>
          <w:rFonts w:ascii="Times New Roman" w:hAnsi="Times New Roman"/>
          <w:b w:val="0"/>
          <w:bCs w:val="0"/>
          <w:color w:val="auto"/>
          <w:sz w:val="28"/>
          <w:szCs w:val="28"/>
          <w:lang w:val="en-US"/>
        </w:rPr>
        <w:t>2. Reflektiv baholash strategiyalari</w:t>
      </w:r>
    </w:p>
    <w:p w14:paraId="26D15159" w14:textId="77777777" w:rsidR="009923EB" w:rsidRPr="004D134D" w:rsidRDefault="009923EB" w:rsidP="009923EB">
      <w:pPr>
        <w:pStyle w:val="1"/>
        <w:spacing w:before="0"/>
        <w:rPr>
          <w:rFonts w:ascii="Times New Roman" w:hAnsi="Times New Roman"/>
          <w:color w:val="auto"/>
          <w:sz w:val="28"/>
          <w:szCs w:val="28"/>
          <w:lang w:val="en-US"/>
        </w:rPr>
      </w:pPr>
      <w:r w:rsidRPr="004D134D">
        <w:rPr>
          <w:rFonts w:ascii="Times New Roman" w:hAnsi="Times New Roman"/>
          <w:color w:val="auto"/>
          <w:sz w:val="28"/>
          <w:szCs w:val="28"/>
          <w:lang w:val="en-US"/>
        </w:rPr>
        <w:t>3.</w:t>
      </w:r>
      <w:r w:rsidRPr="004D134D">
        <w:rPr>
          <w:rStyle w:val="a5"/>
          <w:rFonts w:ascii="Times New Roman" w:hAnsi="Times New Roman"/>
          <w:b w:val="0"/>
          <w:bCs w:val="0"/>
          <w:color w:val="auto"/>
          <w:sz w:val="28"/>
          <w:szCs w:val="28"/>
          <w:lang w:val="en-US"/>
        </w:rPr>
        <w:t xml:space="preserve"> Rolli va reflektiv baholash samaradorligini monitoring qilish</w:t>
      </w:r>
    </w:p>
    <w:p w14:paraId="472A795B" w14:textId="77777777" w:rsidR="009923EB" w:rsidRDefault="009923EB" w:rsidP="009923EB">
      <w:pPr>
        <w:rPr>
          <w:lang w:val="en-US"/>
        </w:rPr>
      </w:pPr>
    </w:p>
    <w:p w14:paraId="437E7079" w14:textId="77777777" w:rsidR="009923EB" w:rsidRPr="004D134D" w:rsidRDefault="009923EB" w:rsidP="009923EB">
      <w:pPr>
        <w:pStyle w:val="1"/>
        <w:spacing w:before="0"/>
        <w:jc w:val="center"/>
        <w:rPr>
          <w:rStyle w:val="a5"/>
          <w:rFonts w:ascii="Times New Roman" w:hAnsi="Times New Roman"/>
          <w:color w:val="auto"/>
          <w:sz w:val="28"/>
          <w:szCs w:val="28"/>
          <w:lang w:val="en-US"/>
        </w:rPr>
      </w:pPr>
      <w:r w:rsidRPr="004D134D">
        <w:rPr>
          <w:rStyle w:val="a5"/>
          <w:rFonts w:ascii="Times New Roman" w:hAnsi="Times New Roman"/>
          <w:color w:val="auto"/>
          <w:sz w:val="28"/>
          <w:szCs w:val="28"/>
          <w:lang w:val="en-US"/>
        </w:rPr>
        <w:t>1.Rolli baholashning nazariy va pedagogik asoslari</w:t>
      </w:r>
    </w:p>
    <w:p w14:paraId="64ADB8AF" w14:textId="77777777" w:rsidR="009923EB" w:rsidRPr="004D134D" w:rsidRDefault="009923EB" w:rsidP="009923EB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lang w:val="en-US"/>
        </w:rPr>
        <w:t xml:space="preserve">        </w:t>
      </w:r>
      <w:r w:rsidRPr="004D134D">
        <w:rPr>
          <w:sz w:val="28"/>
          <w:szCs w:val="28"/>
          <w:lang w:val="en-US"/>
        </w:rPr>
        <w:t xml:space="preserve">Rolli baholash (Role-based assessment) — o‘quvchining bilim va ko‘nikmalarini </w:t>
      </w:r>
      <w:r w:rsidRPr="00443247">
        <w:rPr>
          <w:rStyle w:val="a5"/>
          <w:b w:val="0"/>
          <w:bCs w:val="0"/>
          <w:sz w:val="28"/>
          <w:szCs w:val="28"/>
          <w:lang w:val="en-US"/>
        </w:rPr>
        <w:t>muayyan ijtimoiy yoki huquqiy rolni bajarish jarayonida baholash</w:t>
      </w:r>
      <w:r w:rsidRPr="004D134D">
        <w:rPr>
          <w:sz w:val="28"/>
          <w:szCs w:val="28"/>
          <w:lang w:val="en-US"/>
        </w:rPr>
        <w:t xml:space="preserve">ga qaratilgan pedagogik yondashuvdir. Bu metod o‘quvchining nafaqat nazariy bilimlarini, balki </w:t>
      </w:r>
      <w:r w:rsidRPr="00443247">
        <w:rPr>
          <w:rStyle w:val="a5"/>
          <w:b w:val="0"/>
          <w:bCs w:val="0"/>
          <w:sz w:val="28"/>
          <w:szCs w:val="28"/>
          <w:lang w:val="en-US"/>
        </w:rPr>
        <w:t>ijtimoiy, kommunikativ va tanqidiy tafakkur qobiliyatlarini</w:t>
      </w:r>
      <w:r w:rsidRPr="004D134D">
        <w:rPr>
          <w:sz w:val="28"/>
          <w:szCs w:val="28"/>
          <w:lang w:val="en-US"/>
        </w:rPr>
        <w:t xml:space="preserve"> ham integratsiyalashgan tarzda baholaydi.</w:t>
      </w:r>
    </w:p>
    <w:p w14:paraId="7792EC89" w14:textId="77777777" w:rsidR="009923EB" w:rsidRPr="004D134D" w:rsidRDefault="009923EB" w:rsidP="009923EB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>Davlat va huquq asoslari fanida rolli baholashning pedagogik ahamiyati quyidagilardan iborat:</w:t>
      </w:r>
    </w:p>
    <w:p w14:paraId="5A89313D" w14:textId="77777777" w:rsidR="009923EB" w:rsidRPr="004D134D" w:rsidRDefault="009923EB" w:rsidP="009923E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43247">
        <w:rPr>
          <w:rStyle w:val="a5"/>
          <w:b w:val="0"/>
          <w:bCs w:val="0"/>
          <w:sz w:val="28"/>
          <w:szCs w:val="28"/>
          <w:lang w:val="en-US"/>
        </w:rPr>
        <w:t>Qonun va normativ-huquqiy matnlarni amaliyotga tatbiq qilish:</w:t>
      </w:r>
      <w:r w:rsidRPr="004D134D">
        <w:rPr>
          <w:sz w:val="28"/>
          <w:szCs w:val="28"/>
          <w:lang w:val="en-US"/>
        </w:rPr>
        <w:t xml:space="preserve"> O‘quvchi konstitutsiya, qonun va boshqa normativ hujjatlarni muayyan vaziyatga moslashtirib ishlatadi, bu esa huquqiy tafakkurini rivojlantiradi.</w:t>
      </w:r>
    </w:p>
    <w:p w14:paraId="5C32D989" w14:textId="77777777" w:rsidR="009923EB" w:rsidRPr="004D134D" w:rsidRDefault="009923EB" w:rsidP="009923E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43247">
        <w:rPr>
          <w:rStyle w:val="a5"/>
          <w:b w:val="0"/>
          <w:bCs w:val="0"/>
          <w:sz w:val="28"/>
          <w:szCs w:val="28"/>
          <w:lang w:val="en-US"/>
        </w:rPr>
        <w:t>Qarama-qarshi pozitsiyalarni tahlil qilish:</w:t>
      </w:r>
      <w:r w:rsidRPr="004D134D">
        <w:rPr>
          <w:sz w:val="28"/>
          <w:szCs w:val="28"/>
          <w:lang w:val="en-US"/>
        </w:rPr>
        <w:t xml:space="preserve"> Rol o‘ynash jarayonida o‘quvchi turli ijtimoiy va huquqiy perspektivalarni o‘rganadi va mantiqiy xulosalar chiqaradi.</w:t>
      </w:r>
    </w:p>
    <w:p w14:paraId="25D03796" w14:textId="77777777" w:rsidR="009923EB" w:rsidRPr="004D134D" w:rsidRDefault="009923EB" w:rsidP="009923E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43247">
        <w:rPr>
          <w:rStyle w:val="a5"/>
          <w:b w:val="0"/>
          <w:bCs w:val="0"/>
          <w:sz w:val="28"/>
          <w:szCs w:val="28"/>
          <w:lang w:val="en-US"/>
        </w:rPr>
        <w:t>Fuqarolik pozitsiyasini shakllantirish:</w:t>
      </w:r>
      <w:r w:rsidRPr="004D134D">
        <w:rPr>
          <w:sz w:val="28"/>
          <w:szCs w:val="28"/>
          <w:lang w:val="en-US"/>
        </w:rPr>
        <w:t xml:space="preserve"> O‘quvchi ijtimoiy mas’uliyatni anglab, jamiyatdagi muammolarga huquqiy yondashuvni o‘zlashtiradi.</w:t>
      </w:r>
    </w:p>
    <w:p w14:paraId="3FF12EAA" w14:textId="77777777" w:rsidR="009923EB" w:rsidRPr="004D134D" w:rsidRDefault="009923EB" w:rsidP="009923E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43247">
        <w:rPr>
          <w:rStyle w:val="a5"/>
          <w:b w:val="0"/>
          <w:bCs w:val="0"/>
          <w:sz w:val="28"/>
          <w:szCs w:val="28"/>
          <w:lang w:val="en-US"/>
        </w:rPr>
        <w:t>Ijtimoiy va liderlik ko‘nikmalarini rivojlantirish</w:t>
      </w:r>
      <w:r w:rsidRPr="004D134D">
        <w:rPr>
          <w:rStyle w:val="a5"/>
          <w:sz w:val="28"/>
          <w:szCs w:val="28"/>
          <w:lang w:val="en-US"/>
        </w:rPr>
        <w:t>:</w:t>
      </w:r>
      <w:r w:rsidRPr="004D134D">
        <w:rPr>
          <w:sz w:val="28"/>
          <w:szCs w:val="28"/>
          <w:lang w:val="en-US"/>
        </w:rPr>
        <w:t xml:space="preserve"> Guruh ishlari va rolda faol ishtirok etish orqali o‘quvchi hamkorlik va yetakchilik salohiyatini oshiradi.</w:t>
      </w:r>
    </w:p>
    <w:p w14:paraId="2297F9F0" w14:textId="77777777" w:rsidR="009923EB" w:rsidRPr="004D134D" w:rsidRDefault="009923EB" w:rsidP="009923EB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 xml:space="preserve">Yuqoridagi jarayonlar o‘quvchini passiv bilim qabul qiluvchidan </w:t>
      </w:r>
      <w:r w:rsidRPr="00443247">
        <w:rPr>
          <w:rStyle w:val="a5"/>
          <w:b w:val="0"/>
          <w:bCs w:val="0"/>
          <w:sz w:val="28"/>
          <w:szCs w:val="28"/>
          <w:lang w:val="en-US"/>
        </w:rPr>
        <w:t>faol subyekt va huquqiy diskurs ishtirokchisiga</w:t>
      </w:r>
      <w:r w:rsidRPr="004D134D">
        <w:rPr>
          <w:sz w:val="28"/>
          <w:szCs w:val="28"/>
          <w:lang w:val="en-US"/>
        </w:rPr>
        <w:t xml:space="preserve"> aylantiradi.</w:t>
      </w:r>
    </w:p>
    <w:p w14:paraId="3B5C3F49" w14:textId="77777777" w:rsidR="009923EB" w:rsidRPr="009923EB" w:rsidRDefault="009923EB" w:rsidP="009923EB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CF497DA" w14:textId="77777777" w:rsidR="009923EB" w:rsidRPr="004D134D" w:rsidRDefault="009923EB" w:rsidP="009923EB">
      <w:pPr>
        <w:pStyle w:val="3"/>
        <w:spacing w:before="0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4D134D">
        <w:rPr>
          <w:rFonts w:ascii="Times New Roman" w:hAnsi="Times New Roman"/>
          <w:color w:val="auto"/>
          <w:sz w:val="28"/>
          <w:szCs w:val="28"/>
          <w:lang w:val="en-US"/>
        </w:rPr>
        <w:t>1.2. Ilmiy asoslar</w:t>
      </w:r>
    </w:p>
    <w:p w14:paraId="2E727936" w14:textId="77777777" w:rsidR="009923EB" w:rsidRPr="004D134D" w:rsidRDefault="009923EB" w:rsidP="009923EB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>Rolli baholashning ilmiy poydevori bir nechta nazariyalarga asoslanadi:</w:t>
      </w:r>
    </w:p>
    <w:p w14:paraId="78A0DF7C" w14:textId="77777777" w:rsidR="009923EB" w:rsidRPr="004D134D" w:rsidRDefault="009923EB" w:rsidP="009923E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Konstruktivizm (J. Dewey, L. Vygotsky):</w:t>
      </w:r>
      <w:r w:rsidRPr="004D134D">
        <w:rPr>
          <w:sz w:val="28"/>
          <w:szCs w:val="28"/>
          <w:lang w:val="en-US"/>
        </w:rPr>
        <w:t xml:space="preserve"> O‘quvchi faol tajriba orqali bilim hosil qiladi va ijtimoiy kontekstda o‘zini rivojlantiradi. Bu yondashuv o‘quvchining </w:t>
      </w:r>
      <w:r w:rsidRPr="004D134D">
        <w:rPr>
          <w:rStyle w:val="a5"/>
          <w:sz w:val="28"/>
          <w:szCs w:val="28"/>
          <w:lang w:val="en-US"/>
        </w:rPr>
        <w:t>refleksiv va metakognitiv ko‘nikmalarini</w:t>
      </w:r>
      <w:r w:rsidRPr="004D134D">
        <w:rPr>
          <w:sz w:val="28"/>
          <w:szCs w:val="28"/>
          <w:lang w:val="en-US"/>
        </w:rPr>
        <w:t xml:space="preserve"> mustahkamlaydi.</w:t>
      </w:r>
    </w:p>
    <w:p w14:paraId="4EAA9434" w14:textId="77777777" w:rsidR="009923EB" w:rsidRPr="004D134D" w:rsidRDefault="009923EB" w:rsidP="009923E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Sokratik metod:</w:t>
      </w:r>
      <w:r w:rsidRPr="004D134D">
        <w:rPr>
          <w:sz w:val="28"/>
          <w:szCs w:val="28"/>
          <w:lang w:val="en-US"/>
        </w:rPr>
        <w:t xml:space="preserve"> Qarama-qarshi fikrlarni tahlil qilish va argumentatsiyani rivojlantirish orqali o‘quvchining tanqidiy tafakkurini shakllantiradi.</w:t>
      </w:r>
    </w:p>
    <w:p w14:paraId="010467FC" w14:textId="77777777" w:rsidR="009923EB" w:rsidRPr="004D134D" w:rsidRDefault="009923EB" w:rsidP="009923E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Ko‘p intellektlar nazariyasi (H. Gardner):</w:t>
      </w:r>
      <w:r w:rsidRPr="004D134D">
        <w:rPr>
          <w:sz w:val="28"/>
          <w:szCs w:val="28"/>
          <w:lang w:val="en-US"/>
        </w:rPr>
        <w:t xml:space="preserve"> Lingvistik, ijtimoiy, intrapersonal va mantiqiy intellektlarni birlashtirib, o‘quvchining kompleks kompetensiyalarini baholash imkonini beradi.</w:t>
      </w:r>
    </w:p>
    <w:p w14:paraId="2115E0E7" w14:textId="77777777" w:rsidR="009923EB" w:rsidRPr="004D134D" w:rsidRDefault="009923EB" w:rsidP="009923E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Simulyatsion pedagogika:</w:t>
      </w:r>
      <w:r w:rsidRPr="004D134D">
        <w:rPr>
          <w:sz w:val="28"/>
          <w:szCs w:val="28"/>
          <w:lang w:val="en-US"/>
        </w:rPr>
        <w:t xml:space="preserve"> O‘quvchi real ijtimoiy va huquqiy vaziyatlarni modellashtirish orqali huquqiy yechimlarni mustaqil ishlab chiqadi.</w:t>
      </w:r>
    </w:p>
    <w:p w14:paraId="5F61B3CA" w14:textId="77777777" w:rsidR="009923EB" w:rsidRPr="009923EB" w:rsidRDefault="009923EB" w:rsidP="009923EB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23B48BA" w14:textId="77777777" w:rsidR="009923EB" w:rsidRPr="004D134D" w:rsidRDefault="009923EB" w:rsidP="009923EB">
      <w:pPr>
        <w:pStyle w:val="3"/>
        <w:spacing w:before="0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4D134D">
        <w:rPr>
          <w:rFonts w:ascii="Times New Roman" w:hAnsi="Times New Roman"/>
          <w:color w:val="auto"/>
          <w:sz w:val="28"/>
          <w:szCs w:val="28"/>
          <w:lang w:val="en-US"/>
        </w:rPr>
        <w:t>1.3. Pedagogik natija</w:t>
      </w:r>
    </w:p>
    <w:p w14:paraId="7761DEC9" w14:textId="77777777" w:rsidR="009923EB" w:rsidRPr="004D134D" w:rsidRDefault="009923EB" w:rsidP="009923EB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>Rolli baholash natijasida o‘quvchi:</w:t>
      </w:r>
    </w:p>
    <w:p w14:paraId="00ACAF59" w14:textId="77777777" w:rsidR="009923EB" w:rsidRPr="004D134D" w:rsidRDefault="009923EB" w:rsidP="009923EB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>Faol huquqiy diskurs ishtirokchisiga aylanadi,</w:t>
      </w:r>
    </w:p>
    <w:p w14:paraId="7BCF9337" w14:textId="77777777" w:rsidR="009923EB" w:rsidRPr="004D134D" w:rsidRDefault="009923EB" w:rsidP="009923EB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>Muammoli vaziyatlarda mantiqiy va huquqiy qarorlar qabul qiladi,</w:t>
      </w:r>
    </w:p>
    <w:p w14:paraId="654F936D" w14:textId="77777777" w:rsidR="009923EB" w:rsidRPr="004D134D" w:rsidRDefault="009923EB" w:rsidP="009923EB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lastRenderedPageBreak/>
        <w:t>Jamoaviy ishlarda ijtimoiy mas’uliyatni anglaydi,</w:t>
      </w:r>
    </w:p>
    <w:p w14:paraId="38D797F0" w14:textId="77777777" w:rsidR="009923EB" w:rsidRPr="004D134D" w:rsidRDefault="009923EB" w:rsidP="009923EB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>O‘z fikrini ilmiy asosda va tanqidiy tarzda ifodalay oladi.</w:t>
      </w:r>
    </w:p>
    <w:p w14:paraId="41EC95C6" w14:textId="77777777" w:rsidR="009923EB" w:rsidRPr="004D134D" w:rsidRDefault="009923EB" w:rsidP="009923EB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 xml:space="preserve">Shuningdek, rolli baholash o‘quvchining </w:t>
      </w:r>
      <w:r w:rsidRPr="004D134D">
        <w:rPr>
          <w:rStyle w:val="a5"/>
          <w:sz w:val="28"/>
          <w:szCs w:val="28"/>
          <w:lang w:val="en-US"/>
        </w:rPr>
        <w:t>ijtimoiy ko‘nikmalarini va hukm chiqarish qobiliyatini</w:t>
      </w:r>
      <w:r w:rsidRPr="004D134D">
        <w:rPr>
          <w:sz w:val="28"/>
          <w:szCs w:val="28"/>
          <w:lang w:val="en-US"/>
        </w:rPr>
        <w:t xml:space="preserve"> mustahkamlaydi, bu esa “Davlat va huquq asoslari” fanining amaliy va ijtimoiy pedagogik maqsadlariga mos keladi.</w:t>
      </w:r>
    </w:p>
    <w:p w14:paraId="2C3AA0A0" w14:textId="77777777" w:rsidR="009923EB" w:rsidRPr="009923EB" w:rsidRDefault="009923EB" w:rsidP="009923EB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030EFD7" w14:textId="77777777" w:rsidR="009923EB" w:rsidRPr="004D134D" w:rsidRDefault="009923EB" w:rsidP="009923EB">
      <w:pPr>
        <w:pStyle w:val="1"/>
        <w:spacing w:before="0"/>
        <w:jc w:val="center"/>
        <w:rPr>
          <w:rFonts w:ascii="Times New Roman" w:hAnsi="Times New Roman"/>
          <w:color w:val="auto"/>
          <w:sz w:val="28"/>
          <w:szCs w:val="28"/>
          <w:lang w:val="en-US"/>
        </w:rPr>
      </w:pPr>
      <w:r w:rsidRPr="004D134D">
        <w:rPr>
          <w:rStyle w:val="a5"/>
          <w:rFonts w:ascii="Times New Roman" w:hAnsi="Times New Roman"/>
          <w:color w:val="auto"/>
          <w:sz w:val="28"/>
          <w:szCs w:val="28"/>
          <w:lang w:val="en-US"/>
        </w:rPr>
        <w:t>2. Reflektiv baholash strategiyalari</w:t>
      </w:r>
    </w:p>
    <w:p w14:paraId="506E0384" w14:textId="77777777" w:rsidR="009923EB" w:rsidRPr="004D134D" w:rsidRDefault="009923EB" w:rsidP="009923EB">
      <w:pPr>
        <w:pStyle w:val="3"/>
        <w:spacing w:before="0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4D134D">
        <w:rPr>
          <w:rFonts w:ascii="Times New Roman" w:hAnsi="Times New Roman"/>
          <w:color w:val="auto"/>
          <w:sz w:val="28"/>
          <w:szCs w:val="28"/>
          <w:lang w:val="en-US"/>
        </w:rPr>
        <w:t>2.1. Pedagogik yondashuv</w:t>
      </w:r>
    </w:p>
    <w:p w14:paraId="2789B4D3" w14:textId="77777777" w:rsidR="009923EB" w:rsidRPr="004D134D" w:rsidRDefault="009923EB" w:rsidP="009923EB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 xml:space="preserve">Reflektiv baholash (Reflective assessment) — o‘quvchining o‘z fikr, qaror va xatti-harakatlarini </w:t>
      </w:r>
      <w:r w:rsidRPr="004D134D">
        <w:rPr>
          <w:rStyle w:val="a5"/>
          <w:sz w:val="28"/>
          <w:szCs w:val="28"/>
          <w:lang w:val="en-US"/>
        </w:rPr>
        <w:t>tahlil qilish orqali bilim va ko‘nikmalarini baholash</w:t>
      </w:r>
      <w:r w:rsidRPr="004D134D">
        <w:rPr>
          <w:sz w:val="28"/>
          <w:szCs w:val="28"/>
          <w:lang w:val="en-US"/>
        </w:rPr>
        <w:t xml:space="preserve"> jarayonidir. Bu metod o‘quvchining </w:t>
      </w:r>
      <w:r w:rsidRPr="004D134D">
        <w:rPr>
          <w:rStyle w:val="a5"/>
          <w:sz w:val="28"/>
          <w:szCs w:val="28"/>
          <w:lang w:val="en-US"/>
        </w:rPr>
        <w:t>metakognitiv, tanqidiy va kreativ tafakkurini</w:t>
      </w:r>
      <w:r w:rsidRPr="004D134D">
        <w:rPr>
          <w:sz w:val="28"/>
          <w:szCs w:val="28"/>
          <w:lang w:val="en-US"/>
        </w:rPr>
        <w:t xml:space="preserve"> rivojlantirishga xizmat qiladi.</w:t>
      </w:r>
    </w:p>
    <w:p w14:paraId="68EABC45" w14:textId="77777777" w:rsidR="009923EB" w:rsidRPr="004D134D" w:rsidRDefault="009923EB" w:rsidP="009923EB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>Davlat va huquq asoslari fanida reflektiv baholash:</w:t>
      </w:r>
    </w:p>
    <w:p w14:paraId="1045970F" w14:textId="77777777" w:rsidR="009923EB" w:rsidRPr="004D134D" w:rsidRDefault="009923EB" w:rsidP="009923EB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 xml:space="preserve">O‘quvchiga </w:t>
      </w:r>
      <w:r w:rsidRPr="004D134D">
        <w:rPr>
          <w:rStyle w:val="a5"/>
          <w:sz w:val="28"/>
          <w:szCs w:val="28"/>
          <w:lang w:val="en-US"/>
        </w:rPr>
        <w:t>huquqiy qarorlarni tahlil qilish va baholash</w:t>
      </w:r>
      <w:r w:rsidRPr="004D134D">
        <w:rPr>
          <w:sz w:val="28"/>
          <w:szCs w:val="28"/>
          <w:lang w:val="en-US"/>
        </w:rPr>
        <w:t xml:space="preserve"> imkonini beradi,</w:t>
      </w:r>
    </w:p>
    <w:p w14:paraId="58C0D4D1" w14:textId="77777777" w:rsidR="009923EB" w:rsidRPr="004D134D" w:rsidRDefault="009923EB" w:rsidP="009923EB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>Normativ hujjatlarni amaliy kontekstda qo‘llashni mustahkamlaydi,</w:t>
      </w:r>
    </w:p>
    <w:p w14:paraId="78B142DE" w14:textId="77777777" w:rsidR="009923EB" w:rsidRPr="004D134D" w:rsidRDefault="009923EB" w:rsidP="009923EB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>Fuqarolik va ijtimoiy mas’uliyatni chuqur anglash imkonini yaratadi.</w:t>
      </w:r>
    </w:p>
    <w:p w14:paraId="435F42E6" w14:textId="77777777" w:rsidR="009923EB" w:rsidRPr="009923EB" w:rsidRDefault="009923EB" w:rsidP="009923EB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8963BF6" w14:textId="77777777" w:rsidR="009923EB" w:rsidRPr="004D134D" w:rsidRDefault="009923EB" w:rsidP="009923EB">
      <w:pPr>
        <w:pStyle w:val="3"/>
        <w:spacing w:before="0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4D134D">
        <w:rPr>
          <w:rFonts w:ascii="Times New Roman" w:hAnsi="Times New Roman"/>
          <w:color w:val="auto"/>
          <w:sz w:val="28"/>
          <w:szCs w:val="28"/>
          <w:lang w:val="en-US"/>
        </w:rPr>
        <w:t>2.2. Ilmiy asoslar</w:t>
      </w:r>
    </w:p>
    <w:p w14:paraId="76870E00" w14:textId="77777777" w:rsidR="009923EB" w:rsidRPr="004D134D" w:rsidRDefault="009923EB" w:rsidP="009923EB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>Reflektiv baholash ilmiy jihatdan quyidagi nazariyalar asosida shakllangan:</w:t>
      </w:r>
    </w:p>
    <w:p w14:paraId="36311AB3" w14:textId="77777777" w:rsidR="009923EB" w:rsidRPr="004D134D" w:rsidRDefault="009923EB" w:rsidP="009923EB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Kognitiv rivojlanish nazariyasi:</w:t>
      </w:r>
      <w:r w:rsidRPr="004D134D">
        <w:rPr>
          <w:sz w:val="28"/>
          <w:szCs w:val="28"/>
          <w:lang w:val="en-US"/>
        </w:rPr>
        <w:t xml:space="preserve"> O‘quvchi o‘z bilim va qarorlarini </w:t>
      </w:r>
      <w:r w:rsidRPr="004D134D">
        <w:rPr>
          <w:rStyle w:val="a5"/>
          <w:sz w:val="28"/>
          <w:szCs w:val="28"/>
          <w:lang w:val="en-US"/>
        </w:rPr>
        <w:t>metakognitiv faoliyat</w:t>
      </w:r>
      <w:r w:rsidRPr="004D134D">
        <w:rPr>
          <w:sz w:val="28"/>
          <w:szCs w:val="28"/>
          <w:lang w:val="en-US"/>
        </w:rPr>
        <w:t xml:space="preserve"> orqali tahlil qiladi, xatolarini aniqlaydi va takomillashtiradi.</w:t>
      </w:r>
    </w:p>
    <w:p w14:paraId="14DA12E1" w14:textId="77777777" w:rsidR="009923EB" w:rsidRPr="004D134D" w:rsidRDefault="009923EB" w:rsidP="009923EB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Konstruktivizm:</w:t>
      </w:r>
      <w:r w:rsidRPr="004D134D">
        <w:rPr>
          <w:sz w:val="28"/>
          <w:szCs w:val="28"/>
          <w:lang w:val="en-US"/>
        </w:rPr>
        <w:t xml:space="preserve"> O‘quvchi amaliy tajriba va vaziyat tahlili orqali yangi bilim hosil qiladi, ularni mustahkamlaydi va o‘z qarorlarini mustaqil shakllantiradi.</w:t>
      </w:r>
    </w:p>
    <w:p w14:paraId="0D131104" w14:textId="77777777" w:rsidR="009923EB" w:rsidRPr="004D134D" w:rsidRDefault="009923EB" w:rsidP="009923EB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Kolbning tajriba asosidagi o‘rganish modeli:</w:t>
      </w:r>
      <w:r w:rsidRPr="004D134D">
        <w:rPr>
          <w:sz w:val="28"/>
          <w:szCs w:val="28"/>
          <w:lang w:val="en-US"/>
        </w:rPr>
        <w:t xml:space="preserve"> Amaliy mashqlar, rolli o‘yinlar va refleksiv jurnal orqali o‘quvchi o‘z faoliyatini baholaydi va bilimni chuqur anglaydi.</w:t>
      </w:r>
    </w:p>
    <w:p w14:paraId="2F8080AC" w14:textId="77777777" w:rsidR="009923EB" w:rsidRPr="009923EB" w:rsidRDefault="009923EB" w:rsidP="009923EB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FD5257E" w14:textId="77777777" w:rsidR="009923EB" w:rsidRPr="004D134D" w:rsidRDefault="009923EB" w:rsidP="009923EB">
      <w:pPr>
        <w:pStyle w:val="3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 w:rsidRPr="004D134D">
        <w:rPr>
          <w:rFonts w:ascii="Times New Roman" w:hAnsi="Times New Roman"/>
          <w:color w:val="auto"/>
          <w:sz w:val="28"/>
          <w:szCs w:val="28"/>
        </w:rPr>
        <w:t>2.3. Amaliy strategiyalar</w:t>
      </w:r>
    </w:p>
    <w:p w14:paraId="5F0C38E6" w14:textId="77777777" w:rsidR="009923EB" w:rsidRPr="00443247" w:rsidRDefault="009923EB" w:rsidP="009923EB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443247">
        <w:rPr>
          <w:rStyle w:val="a5"/>
          <w:sz w:val="28"/>
          <w:szCs w:val="28"/>
        </w:rPr>
        <w:t>Reflektiv jurnal:</w:t>
      </w:r>
      <w:r w:rsidRPr="00443247">
        <w:rPr>
          <w:sz w:val="28"/>
          <w:szCs w:val="28"/>
        </w:rPr>
        <w:t xml:space="preserve"> Har bir darsdan so‘ng o‘quvchi o‘z qarorlarini, yechimlarini va mulohazalarini yozma shaklda tahlil qiladi.</w:t>
      </w:r>
    </w:p>
    <w:p w14:paraId="72EFBF92" w14:textId="77777777" w:rsidR="009923EB" w:rsidRPr="00443247" w:rsidRDefault="009923EB" w:rsidP="009923EB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443247">
        <w:rPr>
          <w:rStyle w:val="a5"/>
          <w:sz w:val="28"/>
          <w:szCs w:val="28"/>
        </w:rPr>
        <w:t>Portfel baholash:</w:t>
      </w:r>
      <w:r w:rsidRPr="00443247">
        <w:rPr>
          <w:sz w:val="28"/>
          <w:szCs w:val="28"/>
        </w:rPr>
        <w:t xml:space="preserve"> Yozma ishlar, huquqiy loyihalar va refleksiv eslatmalar orqali o‘quvchining tafakkuri va qaror qabul qilish qobiliyati baholanadi.</w:t>
      </w:r>
    </w:p>
    <w:p w14:paraId="72953314" w14:textId="77777777" w:rsidR="009923EB" w:rsidRPr="004D134D" w:rsidRDefault="009923EB" w:rsidP="009923EB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443247">
        <w:rPr>
          <w:rStyle w:val="a5"/>
          <w:sz w:val="28"/>
          <w:szCs w:val="28"/>
        </w:rPr>
        <w:t>Mentor bilan mulohaza sessiyalari:</w:t>
      </w:r>
      <w:r w:rsidRPr="004D134D">
        <w:rPr>
          <w:sz w:val="28"/>
          <w:szCs w:val="28"/>
        </w:rPr>
        <w:t xml:space="preserve"> O‘quvchi faoliyati bo‘yicha konstruktiv fikr oladi va o‘z xatolarini aniqlaydi, yangi bilimni shakllantiradi.</w:t>
      </w:r>
    </w:p>
    <w:p w14:paraId="60D58DF6" w14:textId="77777777" w:rsidR="009923EB" w:rsidRPr="004D134D" w:rsidRDefault="009923EB" w:rsidP="009923E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D134D">
        <w:rPr>
          <w:sz w:val="28"/>
          <w:szCs w:val="28"/>
        </w:rPr>
        <w:t xml:space="preserve">Bu strategiyalar o‘quvchiga </w:t>
      </w:r>
      <w:r w:rsidRPr="004D134D">
        <w:rPr>
          <w:rStyle w:val="a5"/>
          <w:sz w:val="28"/>
          <w:szCs w:val="28"/>
        </w:rPr>
        <w:t>amaliy, huquqiy va metakognitiv kompetensiyalarni</w:t>
      </w:r>
      <w:r w:rsidRPr="004D134D">
        <w:rPr>
          <w:sz w:val="28"/>
          <w:szCs w:val="28"/>
        </w:rPr>
        <w:t xml:space="preserve"> bir vaqtning o‘zida rivojlantirish imkonini beradi.</w:t>
      </w:r>
    </w:p>
    <w:p w14:paraId="7BB3EE68" w14:textId="77777777" w:rsidR="009923EB" w:rsidRPr="004D134D" w:rsidRDefault="009923EB" w:rsidP="009923E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0CDF608" w14:textId="77777777" w:rsidR="009923EB" w:rsidRPr="004D134D" w:rsidRDefault="009923EB" w:rsidP="009923EB">
      <w:pPr>
        <w:pStyle w:val="1"/>
        <w:spacing w:before="0"/>
        <w:jc w:val="center"/>
        <w:rPr>
          <w:rFonts w:ascii="Times New Roman" w:hAnsi="Times New Roman"/>
          <w:color w:val="auto"/>
          <w:sz w:val="28"/>
          <w:szCs w:val="28"/>
          <w:lang w:val="en-US"/>
        </w:rPr>
      </w:pPr>
      <w:r w:rsidRPr="004D134D">
        <w:rPr>
          <w:rStyle w:val="a5"/>
          <w:rFonts w:ascii="Times New Roman" w:hAnsi="Times New Roman"/>
          <w:color w:val="auto"/>
          <w:sz w:val="28"/>
          <w:szCs w:val="28"/>
          <w:lang w:val="en-US"/>
        </w:rPr>
        <w:t>3. Rolli va reflektiv baholash samaradorligini monitoring qilish</w:t>
      </w:r>
    </w:p>
    <w:p w14:paraId="38645A43" w14:textId="77777777" w:rsidR="009923EB" w:rsidRPr="004D134D" w:rsidRDefault="009923EB" w:rsidP="009923EB">
      <w:pPr>
        <w:pStyle w:val="3"/>
        <w:spacing w:before="0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4D134D">
        <w:rPr>
          <w:rFonts w:ascii="Times New Roman" w:hAnsi="Times New Roman"/>
          <w:color w:val="auto"/>
          <w:sz w:val="28"/>
          <w:szCs w:val="28"/>
          <w:lang w:val="en-US"/>
        </w:rPr>
        <w:t>3.1. Baholash mezonlari</w:t>
      </w:r>
    </w:p>
    <w:p w14:paraId="7CE78F82" w14:textId="77777777" w:rsidR="009923EB" w:rsidRPr="004D134D" w:rsidRDefault="009923EB" w:rsidP="009923EB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>Baholash jarayonida quyidagi kompetensiyalar aniqlanadi:</w:t>
      </w:r>
    </w:p>
    <w:p w14:paraId="5A795FE4" w14:textId="77777777" w:rsidR="009923EB" w:rsidRPr="004D134D" w:rsidRDefault="009923EB" w:rsidP="009923EB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Tanqidiy fikrlash:</w:t>
      </w:r>
      <w:r w:rsidRPr="004D134D">
        <w:rPr>
          <w:sz w:val="28"/>
          <w:szCs w:val="28"/>
          <w:lang w:val="en-US"/>
        </w:rPr>
        <w:t xml:space="preserve"> Qarama-qarshi argumentlarni tahlil qilish va mantiqiy xulosalar chiqarish.</w:t>
      </w:r>
    </w:p>
    <w:p w14:paraId="7D609CCB" w14:textId="77777777" w:rsidR="009923EB" w:rsidRPr="004D134D" w:rsidRDefault="009923EB" w:rsidP="009923EB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Kreativlik:</w:t>
      </w:r>
      <w:r w:rsidRPr="004D134D">
        <w:rPr>
          <w:sz w:val="28"/>
          <w:szCs w:val="28"/>
          <w:lang w:val="en-US"/>
        </w:rPr>
        <w:t xml:space="preserve"> Huquqiy yechimlar va innovatsion yondashuvlar.</w:t>
      </w:r>
    </w:p>
    <w:p w14:paraId="7E6C1852" w14:textId="77777777" w:rsidR="009923EB" w:rsidRPr="004D134D" w:rsidRDefault="009923EB" w:rsidP="009923EB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lastRenderedPageBreak/>
        <w:t>Kommunikatsiya va hamkorlik:</w:t>
      </w:r>
      <w:r w:rsidRPr="004D134D">
        <w:rPr>
          <w:sz w:val="28"/>
          <w:szCs w:val="28"/>
          <w:lang w:val="en-US"/>
        </w:rPr>
        <w:t xml:space="preserve"> Guruhdagi faol ishtirok, fikrni aniq va tushunarli ifoda etish.</w:t>
      </w:r>
    </w:p>
    <w:p w14:paraId="13EDF64E" w14:textId="77777777" w:rsidR="009923EB" w:rsidRPr="004D134D" w:rsidRDefault="009923EB" w:rsidP="009923EB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Refleksiv ko‘nikmalar:</w:t>
      </w:r>
      <w:r w:rsidRPr="004D134D">
        <w:rPr>
          <w:sz w:val="28"/>
          <w:szCs w:val="28"/>
          <w:lang w:val="en-US"/>
        </w:rPr>
        <w:t xml:space="preserve"> O‘z qarorlarini tahlil qilish va metakognitiv faoliyatni rivojlantirish.</w:t>
      </w:r>
    </w:p>
    <w:p w14:paraId="2B0ED332" w14:textId="77777777" w:rsidR="009923EB" w:rsidRPr="009923EB" w:rsidRDefault="009923EB" w:rsidP="009923EB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2C8FC3A" w14:textId="77777777" w:rsidR="009923EB" w:rsidRPr="004D134D" w:rsidRDefault="009923EB" w:rsidP="009923EB">
      <w:pPr>
        <w:pStyle w:val="3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 w:rsidRPr="004D134D">
        <w:rPr>
          <w:rFonts w:ascii="Times New Roman" w:hAnsi="Times New Roman"/>
          <w:color w:val="auto"/>
          <w:sz w:val="28"/>
          <w:szCs w:val="28"/>
        </w:rPr>
        <w:t>3.2. Monitoring va empirik tekshirish</w:t>
      </w:r>
    </w:p>
    <w:p w14:paraId="23813FD2" w14:textId="77777777" w:rsidR="009923EB" w:rsidRPr="004D134D" w:rsidRDefault="009923EB" w:rsidP="009923EB">
      <w:pPr>
        <w:pStyle w:val="a3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Pretest/Posttest:</w:t>
      </w:r>
      <w:r w:rsidRPr="004D134D">
        <w:rPr>
          <w:sz w:val="28"/>
          <w:szCs w:val="28"/>
          <w:lang w:val="en-US"/>
        </w:rPr>
        <w:t xml:space="preserve"> Boshlang‘ich va yakuniy kompetensiyalarni solishtirish orqali o‘quvchining rivojlanish darajasini aniqlash.</w:t>
      </w:r>
    </w:p>
    <w:p w14:paraId="307A33C8" w14:textId="77777777" w:rsidR="009923EB" w:rsidRPr="004D134D" w:rsidRDefault="009923EB" w:rsidP="009923EB">
      <w:pPr>
        <w:pStyle w:val="a3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Observatsiya:</w:t>
      </w:r>
      <w:r w:rsidRPr="004D134D">
        <w:rPr>
          <w:sz w:val="28"/>
          <w:szCs w:val="28"/>
          <w:lang w:val="en-US"/>
        </w:rPr>
        <w:t xml:space="preserve"> Rolli o‘yinlar va simulyatsion mashqlar jarayonida o‘quvchining faoliyatini baholash.</w:t>
      </w:r>
    </w:p>
    <w:p w14:paraId="5B2146FD" w14:textId="77777777" w:rsidR="009923EB" w:rsidRPr="004D134D" w:rsidRDefault="009923EB" w:rsidP="009923EB">
      <w:pPr>
        <w:pStyle w:val="a3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rStyle w:val="a5"/>
          <w:sz w:val="28"/>
          <w:szCs w:val="28"/>
          <w:lang w:val="en-US"/>
        </w:rPr>
        <w:t>Portfel va reflektiv jurnal:</w:t>
      </w:r>
      <w:r w:rsidRPr="004D134D">
        <w:rPr>
          <w:sz w:val="28"/>
          <w:szCs w:val="28"/>
          <w:lang w:val="en-US"/>
        </w:rPr>
        <w:t xml:space="preserve"> Yozma materiallar orqali o‘quvchining huquqiy tafakkuri, qaror qabul qilish qobiliyati va kreativligi baholanadi.</w:t>
      </w:r>
    </w:p>
    <w:p w14:paraId="26AD2EC1" w14:textId="77777777" w:rsidR="009923EB" w:rsidRPr="009923EB" w:rsidRDefault="009923EB" w:rsidP="009923EB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CE76998" w14:textId="77777777" w:rsidR="009923EB" w:rsidRPr="004D134D" w:rsidRDefault="009923EB" w:rsidP="009923EB">
      <w:pPr>
        <w:pStyle w:val="3"/>
        <w:spacing w:before="0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4D134D">
        <w:rPr>
          <w:rFonts w:ascii="Times New Roman" w:hAnsi="Times New Roman"/>
          <w:color w:val="auto"/>
          <w:sz w:val="28"/>
          <w:szCs w:val="28"/>
          <w:lang w:val="en-US"/>
        </w:rPr>
        <w:t>3.3. Samaradorlikni ilmiy asoslash</w:t>
      </w:r>
    </w:p>
    <w:p w14:paraId="34CAD100" w14:textId="77777777" w:rsidR="009923EB" w:rsidRPr="004D134D" w:rsidRDefault="009923EB" w:rsidP="009923EB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>Rolli va reflektiv baholash:</w:t>
      </w:r>
    </w:p>
    <w:p w14:paraId="63C0AC3D" w14:textId="77777777" w:rsidR="009923EB" w:rsidRPr="004D134D" w:rsidRDefault="009923EB" w:rsidP="009923EB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 xml:space="preserve">O‘quvchining </w:t>
      </w:r>
      <w:r w:rsidRPr="004D134D">
        <w:rPr>
          <w:rStyle w:val="a5"/>
          <w:sz w:val="28"/>
          <w:szCs w:val="28"/>
          <w:lang w:val="en-US"/>
        </w:rPr>
        <w:t>huquqiy tafakkurini, kreativ yondashuvini va fuqarolik pozitsiyasini</w:t>
      </w:r>
      <w:r w:rsidRPr="004D134D">
        <w:rPr>
          <w:sz w:val="28"/>
          <w:szCs w:val="28"/>
          <w:lang w:val="en-US"/>
        </w:rPr>
        <w:t xml:space="preserve"> aniqlashga xizmat qiladi.</w:t>
      </w:r>
    </w:p>
    <w:p w14:paraId="719C85AF" w14:textId="77777777" w:rsidR="009923EB" w:rsidRPr="004D134D" w:rsidRDefault="009923EB" w:rsidP="009923EB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D134D">
        <w:rPr>
          <w:sz w:val="28"/>
          <w:szCs w:val="28"/>
          <w:lang w:val="en-US"/>
        </w:rPr>
        <w:t xml:space="preserve">Monitoring va empirik tekshirish natijalari </w:t>
      </w:r>
      <w:r w:rsidRPr="004D134D">
        <w:rPr>
          <w:rStyle w:val="a5"/>
          <w:sz w:val="28"/>
          <w:szCs w:val="28"/>
          <w:lang w:val="en-US"/>
        </w:rPr>
        <w:t>pedagogik strategiyalarning samaradorligini ilmiy asoslangan tarzda tasdiqlaydi</w:t>
      </w:r>
      <w:r w:rsidRPr="004D134D">
        <w:rPr>
          <w:sz w:val="28"/>
          <w:szCs w:val="28"/>
          <w:lang w:val="en-US"/>
        </w:rPr>
        <w:t>.</w:t>
      </w:r>
    </w:p>
    <w:p w14:paraId="1CC18F80" w14:textId="77777777" w:rsidR="009923EB" w:rsidRPr="00D76CE7" w:rsidRDefault="009923EB" w:rsidP="009923EB">
      <w:pPr>
        <w:pStyle w:val="a3"/>
        <w:numPr>
          <w:ilvl w:val="0"/>
          <w:numId w:val="9"/>
        </w:numPr>
        <w:spacing w:before="0" w:beforeAutospacing="0" w:after="0" w:afterAutospacing="0"/>
        <w:jc w:val="both"/>
        <w:rPr>
          <w:lang w:val="en-US"/>
        </w:rPr>
      </w:pPr>
      <w:r w:rsidRPr="004D134D">
        <w:rPr>
          <w:sz w:val="28"/>
          <w:szCs w:val="28"/>
          <w:lang w:val="en-US"/>
        </w:rPr>
        <w:t xml:space="preserve">Bu yondashuv “Davlat va huquq asoslari” fanida o‘quvchining </w:t>
      </w:r>
      <w:r w:rsidRPr="00D76CE7">
        <w:rPr>
          <w:rStyle w:val="a5"/>
          <w:b w:val="0"/>
          <w:bCs w:val="0"/>
          <w:sz w:val="28"/>
          <w:szCs w:val="28"/>
          <w:lang w:val="en-US"/>
        </w:rPr>
        <w:t>kompetensiyalarini kompleks va integratsiyalashgan tarzda rivojlantirishga</w:t>
      </w:r>
      <w:r w:rsidRPr="00D76CE7">
        <w:rPr>
          <w:sz w:val="28"/>
          <w:szCs w:val="28"/>
          <w:lang w:val="en-US"/>
        </w:rPr>
        <w:t xml:space="preserve"> imkon beradi, shu bilan birga </w:t>
      </w:r>
      <w:r w:rsidRPr="00D76CE7">
        <w:rPr>
          <w:rStyle w:val="a5"/>
          <w:b w:val="0"/>
          <w:bCs w:val="0"/>
          <w:sz w:val="28"/>
          <w:szCs w:val="28"/>
          <w:lang w:val="en-US"/>
        </w:rPr>
        <w:t>nazariy bilim va amaliy ko‘nikmalarni birlashtiradi</w:t>
      </w:r>
      <w:r w:rsidRPr="00D76CE7">
        <w:rPr>
          <w:lang w:val="en-US"/>
        </w:rPr>
        <w:t>.</w:t>
      </w:r>
    </w:p>
    <w:p w14:paraId="48AADDF8" w14:textId="77777777" w:rsidR="009923EB" w:rsidRPr="00D76CE7" w:rsidRDefault="009923EB" w:rsidP="009923EB">
      <w:pPr>
        <w:pStyle w:val="a3"/>
        <w:spacing w:before="0" w:beforeAutospacing="0" w:after="0" w:afterAutospacing="0"/>
        <w:jc w:val="both"/>
        <w:rPr>
          <w:lang w:val="en-US"/>
        </w:rPr>
      </w:pPr>
    </w:p>
    <w:bookmarkEnd w:id="0"/>
    <w:p w14:paraId="5E123CF9" w14:textId="77777777" w:rsidR="009923EB" w:rsidRPr="0079551C" w:rsidRDefault="009923EB" w:rsidP="009923EB">
      <w:pPr>
        <w:pStyle w:val="a3"/>
        <w:spacing w:before="0" w:beforeAutospacing="0" w:after="0" w:afterAutospacing="0"/>
        <w:jc w:val="both"/>
        <w:rPr>
          <w:lang w:val="en-US"/>
        </w:rPr>
      </w:pPr>
    </w:p>
    <w:p w14:paraId="7CB9FA0A" w14:textId="77777777" w:rsidR="009923EB" w:rsidRDefault="009923EB" w:rsidP="009923EB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en-US"/>
        </w:rPr>
      </w:pPr>
    </w:p>
    <w:p w14:paraId="05BA4CD2" w14:textId="77777777" w:rsidR="009923EB" w:rsidRDefault="009923EB" w:rsidP="009923EB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en-US"/>
        </w:rPr>
      </w:pPr>
    </w:p>
    <w:p w14:paraId="5721B914" w14:textId="77777777" w:rsidR="009923EB" w:rsidRDefault="009923EB" w:rsidP="009923EB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MAVZUGA OID TEST SAVOLLARI</w:t>
      </w:r>
    </w:p>
    <w:p w14:paraId="43C61539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bookmarkStart w:id="2" w:name="_Hlk221800685"/>
      <w:r w:rsidRPr="00443247">
        <w:rPr>
          <w:rStyle w:val="a5"/>
          <w:sz w:val="26"/>
          <w:szCs w:val="26"/>
          <w:lang w:val="en-US"/>
        </w:rPr>
        <w:t>Rolli baholashning asosiy vazifasi nima?</w:t>
      </w:r>
      <w:r w:rsidRPr="00443247">
        <w:rPr>
          <w:sz w:val="26"/>
          <w:szCs w:val="26"/>
          <w:lang w:val="en-US"/>
        </w:rPr>
        <w:br/>
        <w:t>A) Faqat test natijasini oshirish</w:t>
      </w:r>
      <w:r w:rsidRPr="00443247">
        <w:rPr>
          <w:sz w:val="26"/>
          <w:szCs w:val="26"/>
          <w:lang w:val="en-US"/>
        </w:rPr>
        <w:br/>
        <w:t>+B) O‘quvchining ijtimoiy, kommunikativ va huquqiy ko‘nikmalarini kompleks baholash</w:t>
      </w:r>
      <w:r w:rsidRPr="00443247">
        <w:rPr>
          <w:sz w:val="26"/>
          <w:szCs w:val="26"/>
          <w:lang w:val="en-US"/>
        </w:rPr>
        <w:br/>
        <w:t>C) Faqat yodlashni baholash</w:t>
      </w:r>
      <w:r w:rsidRPr="00443247">
        <w:rPr>
          <w:sz w:val="26"/>
          <w:szCs w:val="26"/>
          <w:lang w:val="en-US"/>
        </w:rPr>
        <w:br/>
        <w:t>D) Konspekt hajmini oshirish</w:t>
      </w:r>
    </w:p>
    <w:p w14:paraId="21290732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2. Reflektiv baholash o‘quvchining qaysi ko‘nikmalarini rivojlantiradi?</w:t>
      </w:r>
      <w:r w:rsidRPr="00443247">
        <w:rPr>
          <w:sz w:val="26"/>
          <w:szCs w:val="26"/>
          <w:lang w:val="en-US"/>
        </w:rPr>
        <w:br/>
        <w:t>A) Faqat yodlash</w:t>
      </w:r>
      <w:r w:rsidRPr="00443247">
        <w:rPr>
          <w:sz w:val="26"/>
          <w:szCs w:val="26"/>
          <w:lang w:val="en-US"/>
        </w:rPr>
        <w:br/>
        <w:t>+B) Tanqidiy fikrlash va metakognitiv ko‘nikmalar</w:t>
      </w:r>
      <w:r w:rsidRPr="00443247">
        <w:rPr>
          <w:sz w:val="26"/>
          <w:szCs w:val="26"/>
          <w:lang w:val="en-US"/>
        </w:rPr>
        <w:br/>
        <w:t>C) Faqat test natijasi</w:t>
      </w:r>
      <w:r w:rsidRPr="00443247">
        <w:rPr>
          <w:sz w:val="26"/>
          <w:szCs w:val="26"/>
          <w:lang w:val="en-US"/>
        </w:rPr>
        <w:br/>
        <w:t>D) Faqat vizual taqdimot</w:t>
      </w:r>
    </w:p>
    <w:p w14:paraId="3E05DAB0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3. Rolli baholash va simulyatsion mashqlar o‘rtasidagi metodik bog‘liqlik nimada?</w:t>
      </w:r>
      <w:r w:rsidRPr="00443247">
        <w:rPr>
          <w:sz w:val="26"/>
          <w:szCs w:val="26"/>
          <w:lang w:val="en-US"/>
        </w:rPr>
        <w:br/>
        <w:t>A) Hech qanday bog‘liqlik yo‘q</w:t>
      </w:r>
      <w:r w:rsidRPr="00443247">
        <w:rPr>
          <w:sz w:val="26"/>
          <w:szCs w:val="26"/>
          <w:lang w:val="en-US"/>
        </w:rPr>
        <w:br/>
        <w:t>+B) Ikkalasi ham o‘quvchining roldagi faoliyatini baholashga qaratilgan</w:t>
      </w:r>
      <w:r w:rsidRPr="00443247">
        <w:rPr>
          <w:sz w:val="26"/>
          <w:szCs w:val="26"/>
          <w:lang w:val="en-US"/>
        </w:rPr>
        <w:br/>
      </w:r>
      <w:r w:rsidRPr="00443247">
        <w:rPr>
          <w:sz w:val="26"/>
          <w:szCs w:val="26"/>
          <w:lang w:val="en-US"/>
        </w:rPr>
        <w:lastRenderedPageBreak/>
        <w:t>C) Faqat testga asoslangan</w:t>
      </w:r>
      <w:r w:rsidRPr="00443247">
        <w:rPr>
          <w:sz w:val="26"/>
          <w:szCs w:val="26"/>
          <w:lang w:val="en-US"/>
        </w:rPr>
        <w:br/>
        <w:t>D) Faqat yodlashga asoslangan</w:t>
      </w:r>
    </w:p>
    <w:p w14:paraId="01A35D65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4. Reflektiv baholashda o‘z-o‘zini baholashning roli nimada?</w:t>
      </w:r>
      <w:r w:rsidRPr="00443247">
        <w:rPr>
          <w:sz w:val="26"/>
          <w:szCs w:val="26"/>
          <w:lang w:val="en-US"/>
        </w:rPr>
        <w:br/>
        <w:t>A) Test natijasini oshirish</w:t>
      </w:r>
      <w:r w:rsidRPr="00443247">
        <w:rPr>
          <w:sz w:val="26"/>
          <w:szCs w:val="26"/>
          <w:lang w:val="en-US"/>
        </w:rPr>
        <w:br/>
        <w:t>+B) O‘quvchi o‘z qarorlarini tahlil qiladi va ko‘nikmalarini mustahkamlaydi</w:t>
      </w:r>
      <w:r w:rsidRPr="00443247">
        <w:rPr>
          <w:sz w:val="26"/>
          <w:szCs w:val="26"/>
          <w:lang w:val="en-US"/>
        </w:rPr>
        <w:br/>
        <w:t>C) Konspekt ko‘chirish</w:t>
      </w:r>
      <w:r w:rsidRPr="00443247">
        <w:rPr>
          <w:sz w:val="26"/>
          <w:szCs w:val="26"/>
          <w:lang w:val="en-US"/>
        </w:rPr>
        <w:br/>
        <w:t>D) Faqat yakuniy baho olish</w:t>
      </w:r>
    </w:p>
    <w:p w14:paraId="73429BCB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5. Rolli baholash jarayonida o‘quvchining kommunikatsiyasi qanday baholanadi?</w:t>
      </w:r>
      <w:r w:rsidRPr="00443247">
        <w:rPr>
          <w:sz w:val="26"/>
          <w:szCs w:val="26"/>
          <w:lang w:val="en-US"/>
        </w:rPr>
        <w:br/>
        <w:t>A) Faqat test natijasiga qarab</w:t>
      </w:r>
      <w:r w:rsidRPr="00443247">
        <w:rPr>
          <w:sz w:val="26"/>
          <w:szCs w:val="26"/>
          <w:lang w:val="en-US"/>
        </w:rPr>
        <w:br/>
        <w:t>+B) Guruh ishidagi hissasi, muloqot sifati va argumentatsiyasi orqali</w:t>
      </w:r>
      <w:r w:rsidRPr="00443247">
        <w:rPr>
          <w:sz w:val="26"/>
          <w:szCs w:val="26"/>
          <w:lang w:val="en-US"/>
        </w:rPr>
        <w:br/>
        <w:t>C) Faqat yakuniy prezentatsiya asosida</w:t>
      </w:r>
      <w:r w:rsidRPr="00443247">
        <w:rPr>
          <w:sz w:val="26"/>
          <w:szCs w:val="26"/>
          <w:lang w:val="en-US"/>
        </w:rPr>
        <w:br/>
        <w:t>D) Konspekt hajmi bilan</w:t>
      </w:r>
    </w:p>
    <w:p w14:paraId="5D5FAC1D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6. Reflektiv baholashning ilmiy-pedagogik asoslari qaysi nazariyalarga tayangan?</w:t>
      </w:r>
      <w:r w:rsidRPr="00443247">
        <w:rPr>
          <w:sz w:val="26"/>
          <w:szCs w:val="26"/>
          <w:lang w:val="en-US"/>
        </w:rPr>
        <w:br/>
        <w:t>A) Memoristik va behaviorizm</w:t>
      </w:r>
      <w:r w:rsidRPr="00443247">
        <w:rPr>
          <w:sz w:val="26"/>
          <w:szCs w:val="26"/>
          <w:lang w:val="en-US"/>
        </w:rPr>
        <w:br/>
        <w:t>+B) Konstruktivizm, kognitiv rivojlanish va tajriba asosidagi o‘rganish modeli</w:t>
      </w:r>
      <w:r w:rsidRPr="00443247">
        <w:rPr>
          <w:sz w:val="26"/>
          <w:szCs w:val="26"/>
          <w:lang w:val="en-US"/>
        </w:rPr>
        <w:br/>
        <w:t>C) Faqat statistika nazariyasi</w:t>
      </w:r>
      <w:r w:rsidRPr="00443247">
        <w:rPr>
          <w:sz w:val="26"/>
          <w:szCs w:val="26"/>
          <w:lang w:val="en-US"/>
        </w:rPr>
        <w:br/>
        <w:t>D) Traditsion test nazariyasi</w:t>
      </w:r>
    </w:p>
    <w:p w14:paraId="3A5AB32C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7. Rolli baholash orqali o‘quvchining ijtimoiy mas’uliyati qanday shakllanadi?</w:t>
      </w:r>
      <w:r w:rsidRPr="00443247">
        <w:rPr>
          <w:sz w:val="26"/>
          <w:szCs w:val="26"/>
          <w:lang w:val="en-US"/>
        </w:rPr>
        <w:br/>
        <w:t>A) Faqat test natijasiga qarab</w:t>
      </w:r>
      <w:r w:rsidRPr="00443247">
        <w:rPr>
          <w:sz w:val="26"/>
          <w:szCs w:val="26"/>
          <w:lang w:val="en-US"/>
        </w:rPr>
        <w:br/>
        <w:t>+B) Guruh ishlari va simulyatsion vaziyatlarda roldagi hissasi orqali</w:t>
      </w:r>
      <w:r w:rsidRPr="00443247">
        <w:rPr>
          <w:sz w:val="26"/>
          <w:szCs w:val="26"/>
          <w:lang w:val="en-US"/>
        </w:rPr>
        <w:br/>
        <w:t>C) Faqat diktant orqali</w:t>
      </w:r>
      <w:r w:rsidRPr="00443247">
        <w:rPr>
          <w:sz w:val="26"/>
          <w:szCs w:val="26"/>
          <w:lang w:val="en-US"/>
        </w:rPr>
        <w:br/>
        <w:t>D) Konspekt tayyorlash orqali</w:t>
      </w:r>
    </w:p>
    <w:p w14:paraId="44986245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8. Reflektiv baholashni samarali amalga oshirish uchun pedagog qanday vositalardan foydalanadi?</w:t>
      </w:r>
      <w:r w:rsidRPr="00443247">
        <w:rPr>
          <w:sz w:val="26"/>
          <w:szCs w:val="26"/>
          <w:lang w:val="en-US"/>
        </w:rPr>
        <w:br/>
        <w:t>A) Faqat testlar</w:t>
      </w:r>
      <w:r w:rsidRPr="00443247">
        <w:rPr>
          <w:sz w:val="26"/>
          <w:szCs w:val="26"/>
          <w:lang w:val="en-US"/>
        </w:rPr>
        <w:br/>
        <w:t>+B) Reflektiv jurnal, portfel va mulohaza sessiyalari</w:t>
      </w:r>
      <w:r w:rsidRPr="00443247">
        <w:rPr>
          <w:sz w:val="26"/>
          <w:szCs w:val="26"/>
          <w:lang w:val="en-US"/>
        </w:rPr>
        <w:br/>
        <w:t>C) Faqat diktant</w:t>
      </w:r>
      <w:r w:rsidRPr="00443247">
        <w:rPr>
          <w:sz w:val="26"/>
          <w:szCs w:val="26"/>
          <w:lang w:val="en-US"/>
        </w:rPr>
        <w:br/>
        <w:t>D) Konspekt hajmi</w:t>
      </w:r>
    </w:p>
    <w:p w14:paraId="24FECF41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9. Rolli baholashda Sokratik metod qanday qo‘llanadi?</w:t>
      </w:r>
      <w:r w:rsidRPr="00443247">
        <w:rPr>
          <w:sz w:val="26"/>
          <w:szCs w:val="26"/>
          <w:lang w:val="en-US"/>
        </w:rPr>
        <w:br/>
        <w:t>A) Faqat test orqali</w:t>
      </w:r>
      <w:r w:rsidRPr="00443247">
        <w:rPr>
          <w:sz w:val="26"/>
          <w:szCs w:val="26"/>
          <w:lang w:val="en-US"/>
        </w:rPr>
        <w:br/>
        <w:t>+B) Qarama-qarshi fikrlarni tahlil qilish va argumentatsiyani rivojlantirish orqali</w:t>
      </w:r>
      <w:r w:rsidRPr="00443247">
        <w:rPr>
          <w:sz w:val="26"/>
          <w:szCs w:val="26"/>
          <w:lang w:val="en-US"/>
        </w:rPr>
        <w:br/>
        <w:t>C) Konspekt ko‘chirish orqali</w:t>
      </w:r>
      <w:r w:rsidRPr="00443247">
        <w:rPr>
          <w:sz w:val="26"/>
          <w:szCs w:val="26"/>
          <w:lang w:val="en-US"/>
        </w:rPr>
        <w:br/>
        <w:t>D) Faqat og‘zaki so‘rov</w:t>
      </w:r>
    </w:p>
    <w:p w14:paraId="5E61B073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10. Reflektiv baholash orqali o‘quvchi qaysi kompetensiyasini rivojlantiradi?</w:t>
      </w:r>
      <w:r w:rsidRPr="00443247">
        <w:rPr>
          <w:sz w:val="26"/>
          <w:szCs w:val="26"/>
          <w:lang w:val="en-US"/>
        </w:rPr>
        <w:br/>
        <w:t>A) Faqat yodlash</w:t>
      </w:r>
      <w:r w:rsidRPr="00443247">
        <w:rPr>
          <w:sz w:val="26"/>
          <w:szCs w:val="26"/>
          <w:lang w:val="en-US"/>
        </w:rPr>
        <w:br/>
        <w:t>+B) Metakognitiv va tanqidiy tafakkur</w:t>
      </w:r>
      <w:r w:rsidRPr="00443247">
        <w:rPr>
          <w:sz w:val="26"/>
          <w:szCs w:val="26"/>
          <w:lang w:val="en-US"/>
        </w:rPr>
        <w:br/>
        <w:t>C) Faqat og‘zaki javob</w:t>
      </w:r>
      <w:r w:rsidRPr="00443247">
        <w:rPr>
          <w:sz w:val="26"/>
          <w:szCs w:val="26"/>
          <w:lang w:val="en-US"/>
        </w:rPr>
        <w:br/>
        <w:t>D) Faqat test ko‘nikmasi</w:t>
      </w:r>
    </w:p>
    <w:p w14:paraId="64BB22B0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11. Rolli baholashning “Davlat va huquq asoslari” fanida amaliy qo‘llanishi qanday bo‘ladi?</w:t>
      </w:r>
      <w:r w:rsidRPr="00443247">
        <w:rPr>
          <w:sz w:val="26"/>
          <w:szCs w:val="26"/>
          <w:lang w:val="en-US"/>
        </w:rPr>
        <w:br/>
        <w:t>A) Faqat test natijasi bilan</w:t>
      </w:r>
      <w:r w:rsidRPr="00443247">
        <w:rPr>
          <w:sz w:val="26"/>
          <w:szCs w:val="26"/>
          <w:lang w:val="en-US"/>
        </w:rPr>
        <w:br/>
      </w:r>
      <w:r w:rsidRPr="00443247">
        <w:rPr>
          <w:sz w:val="26"/>
          <w:szCs w:val="26"/>
          <w:lang w:val="en-US"/>
        </w:rPr>
        <w:lastRenderedPageBreak/>
        <w:t>+B) Huquqiy muammoli vaziyatlarni rolda yechish va muhokama qilish orqali</w:t>
      </w:r>
      <w:r w:rsidRPr="00443247">
        <w:rPr>
          <w:sz w:val="26"/>
          <w:szCs w:val="26"/>
          <w:lang w:val="en-US"/>
        </w:rPr>
        <w:br/>
        <w:t>C) Faqat diktant bilan</w:t>
      </w:r>
      <w:r w:rsidRPr="00443247">
        <w:rPr>
          <w:sz w:val="26"/>
          <w:szCs w:val="26"/>
          <w:lang w:val="en-US"/>
        </w:rPr>
        <w:br/>
        <w:t>D) Konspekt tayyorlash orqali</w:t>
      </w:r>
    </w:p>
    <w:p w14:paraId="7A2E9DE3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12. Reflektiv baholash jarayonida o‘quvchi qaysi ko‘nikmalarni mustahkamlaydi?</w:t>
      </w:r>
      <w:r w:rsidRPr="00443247">
        <w:rPr>
          <w:sz w:val="26"/>
          <w:szCs w:val="26"/>
          <w:lang w:val="en-US"/>
        </w:rPr>
        <w:br/>
        <w:t>A) Faqat yodlash</w:t>
      </w:r>
      <w:r w:rsidRPr="00443247">
        <w:rPr>
          <w:sz w:val="26"/>
          <w:szCs w:val="26"/>
          <w:lang w:val="en-US"/>
        </w:rPr>
        <w:br/>
        <w:t>+B) Tanqidiy fikrlash, huquqiy tafakkur va o‘z-o‘zini tahlil qilish</w:t>
      </w:r>
      <w:r w:rsidRPr="00443247">
        <w:rPr>
          <w:sz w:val="26"/>
          <w:szCs w:val="26"/>
          <w:lang w:val="en-US"/>
        </w:rPr>
        <w:br/>
        <w:t>C) Faqat vizual taqdimot</w:t>
      </w:r>
      <w:r w:rsidRPr="00443247">
        <w:rPr>
          <w:sz w:val="26"/>
          <w:szCs w:val="26"/>
          <w:lang w:val="en-US"/>
        </w:rPr>
        <w:br/>
        <w:t>D) Faqat test natijasi</w:t>
      </w:r>
    </w:p>
    <w:p w14:paraId="696C1981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13. Rolli baholash va reflektiv baholash kombinatsiyasi o‘quvchiga nima beradi?</w:t>
      </w:r>
      <w:r w:rsidRPr="00443247">
        <w:rPr>
          <w:sz w:val="26"/>
          <w:szCs w:val="26"/>
          <w:lang w:val="en-US"/>
        </w:rPr>
        <w:br/>
        <w:t>A) Faqat test natijasini oshirish</w:t>
      </w:r>
      <w:r w:rsidRPr="00443247">
        <w:rPr>
          <w:sz w:val="26"/>
          <w:szCs w:val="26"/>
          <w:lang w:val="en-US"/>
        </w:rPr>
        <w:br/>
        <w:t>+B) Kompleks huquqiy kompetensiyani rivojlantirish</w:t>
      </w:r>
      <w:r w:rsidRPr="00443247">
        <w:rPr>
          <w:sz w:val="26"/>
          <w:szCs w:val="26"/>
          <w:lang w:val="en-US"/>
        </w:rPr>
        <w:br/>
        <w:t>C) Faqat yodlashni kuchaytirish</w:t>
      </w:r>
      <w:r w:rsidRPr="00443247">
        <w:rPr>
          <w:sz w:val="26"/>
          <w:szCs w:val="26"/>
          <w:lang w:val="en-US"/>
        </w:rPr>
        <w:br/>
        <w:t>D) Faqat konspekt tayyorlash</w:t>
      </w:r>
    </w:p>
    <w:p w14:paraId="731B566E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14. Reflektiv baholash jarayonida o‘quvchi o‘z qarorlarini tahlil qilayotganda qaysi ko‘nikmalar rivojlanadi?</w:t>
      </w:r>
      <w:r w:rsidRPr="00443247">
        <w:rPr>
          <w:sz w:val="26"/>
          <w:szCs w:val="26"/>
          <w:lang w:val="en-US"/>
        </w:rPr>
        <w:br/>
        <w:t>A) Faqat memoristik ko‘nikmalar</w:t>
      </w:r>
      <w:r w:rsidRPr="00443247">
        <w:rPr>
          <w:sz w:val="26"/>
          <w:szCs w:val="26"/>
          <w:lang w:val="en-US"/>
        </w:rPr>
        <w:br/>
        <w:t>+B) Metakognitiv va tanqidiy fikrlash ko‘nikmalari</w:t>
      </w:r>
      <w:r w:rsidRPr="00443247">
        <w:rPr>
          <w:sz w:val="26"/>
          <w:szCs w:val="26"/>
          <w:lang w:val="en-US"/>
        </w:rPr>
        <w:br/>
        <w:t>C) Faqat kreativlik</w:t>
      </w:r>
      <w:r w:rsidRPr="00443247">
        <w:rPr>
          <w:sz w:val="26"/>
          <w:szCs w:val="26"/>
          <w:lang w:val="en-US"/>
        </w:rPr>
        <w:br/>
        <w:t>D) Faqat test javoblari</w:t>
      </w:r>
    </w:p>
    <w:p w14:paraId="7ACFC1BA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15. Rolli baholashda guruhdagi muammo vaziyatlarini yechish mezoni nima?</w:t>
      </w:r>
      <w:r w:rsidRPr="00443247">
        <w:rPr>
          <w:sz w:val="26"/>
          <w:szCs w:val="26"/>
          <w:lang w:val="en-US"/>
        </w:rPr>
        <w:br/>
        <w:t>A) Faqat yakuniy natija</w:t>
      </w:r>
      <w:r w:rsidRPr="00443247">
        <w:rPr>
          <w:sz w:val="26"/>
          <w:szCs w:val="26"/>
          <w:lang w:val="en-US"/>
        </w:rPr>
        <w:br/>
        <w:t>+B) Guruhdagi hissasi, roldagi faoliyati va qaror qabul qilish qobiliyati</w:t>
      </w:r>
      <w:r w:rsidRPr="00443247">
        <w:rPr>
          <w:sz w:val="26"/>
          <w:szCs w:val="26"/>
          <w:lang w:val="en-US"/>
        </w:rPr>
        <w:br/>
        <w:t>C) Faqat diktant</w:t>
      </w:r>
      <w:r w:rsidRPr="00443247">
        <w:rPr>
          <w:sz w:val="26"/>
          <w:szCs w:val="26"/>
          <w:lang w:val="en-US"/>
        </w:rPr>
        <w:br/>
        <w:t>D) Faqat test</w:t>
      </w:r>
    </w:p>
    <w:p w14:paraId="0F4801DF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16. Reflektiv baholash o‘quvchiga huquqiy tafakkurini qanday mustahkamlaydi?</w:t>
      </w:r>
      <w:r w:rsidRPr="00443247">
        <w:rPr>
          <w:sz w:val="26"/>
          <w:szCs w:val="26"/>
          <w:lang w:val="en-US"/>
        </w:rPr>
        <w:br/>
        <w:t>A) Faqat test orqali</w:t>
      </w:r>
      <w:r w:rsidRPr="00443247">
        <w:rPr>
          <w:sz w:val="26"/>
          <w:szCs w:val="26"/>
          <w:lang w:val="en-US"/>
        </w:rPr>
        <w:br/>
        <w:t>+B) O‘z qarorlarini va xatti-harakatlarini tahlil qilish orqali</w:t>
      </w:r>
      <w:r w:rsidRPr="00443247">
        <w:rPr>
          <w:sz w:val="26"/>
          <w:szCs w:val="26"/>
          <w:lang w:val="en-US"/>
        </w:rPr>
        <w:br/>
        <w:t>C) Konspekt ko‘chirish orqali</w:t>
      </w:r>
      <w:r w:rsidRPr="00443247">
        <w:rPr>
          <w:sz w:val="26"/>
          <w:szCs w:val="26"/>
          <w:lang w:val="en-US"/>
        </w:rPr>
        <w:br/>
        <w:t>D) Faqat ma’ruza tinglash orqali</w:t>
      </w:r>
    </w:p>
    <w:p w14:paraId="587C80E2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17. Rolli baholashda o‘quvchi faqat passiv ishtirokchi emas, balki nima sifatida rivojlantiriladi?</w:t>
      </w:r>
      <w:r w:rsidRPr="00443247">
        <w:rPr>
          <w:sz w:val="26"/>
          <w:szCs w:val="26"/>
          <w:lang w:val="en-US"/>
        </w:rPr>
        <w:br/>
        <w:t>A) Faqat test javobchisi</w:t>
      </w:r>
      <w:r w:rsidRPr="00443247">
        <w:rPr>
          <w:sz w:val="26"/>
          <w:szCs w:val="26"/>
          <w:lang w:val="en-US"/>
        </w:rPr>
        <w:br/>
        <w:t>+B) Rol o‘ynovchi va huquqiy diskursning faol subyekti</w:t>
      </w:r>
      <w:r w:rsidRPr="00443247">
        <w:rPr>
          <w:sz w:val="26"/>
          <w:szCs w:val="26"/>
          <w:lang w:val="en-US"/>
        </w:rPr>
        <w:br/>
        <w:t>C) Konspekt tayyorlovchi</w:t>
      </w:r>
      <w:r w:rsidRPr="00443247">
        <w:rPr>
          <w:sz w:val="26"/>
          <w:szCs w:val="26"/>
          <w:lang w:val="en-US"/>
        </w:rPr>
        <w:br/>
        <w:t>D) Ma’ruza tinglovchisi</w:t>
      </w:r>
    </w:p>
    <w:p w14:paraId="3B6932C5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18. Reflektiv baholashni samarali monitoring qilish uchun qaysi usullar ishlatiladi?</w:t>
      </w:r>
      <w:r w:rsidRPr="00443247">
        <w:rPr>
          <w:sz w:val="26"/>
          <w:szCs w:val="26"/>
          <w:lang w:val="en-US"/>
        </w:rPr>
        <w:br/>
        <w:t>A) Faqat test natijasi</w:t>
      </w:r>
      <w:r w:rsidRPr="00443247">
        <w:rPr>
          <w:sz w:val="26"/>
          <w:szCs w:val="26"/>
          <w:lang w:val="en-US"/>
        </w:rPr>
        <w:br/>
        <w:t>+B) Portfel, reflektiv jurnal va mentor mulohazalari</w:t>
      </w:r>
      <w:r w:rsidRPr="00443247">
        <w:rPr>
          <w:sz w:val="26"/>
          <w:szCs w:val="26"/>
          <w:lang w:val="en-US"/>
        </w:rPr>
        <w:br/>
        <w:t>C) Faqat diktant</w:t>
      </w:r>
      <w:r w:rsidRPr="00443247">
        <w:rPr>
          <w:sz w:val="26"/>
          <w:szCs w:val="26"/>
          <w:lang w:val="en-US"/>
        </w:rPr>
        <w:br/>
        <w:t>D) Konspekt hajmi</w:t>
      </w:r>
    </w:p>
    <w:p w14:paraId="4DCD9325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lastRenderedPageBreak/>
        <w:t>19. Rolli baholash jarayonida o‘quvchining tanqidiy fikrlashini baholash qaysi vositalar orqali amalga oshiriladi?</w:t>
      </w:r>
      <w:r w:rsidRPr="00443247">
        <w:rPr>
          <w:sz w:val="26"/>
          <w:szCs w:val="26"/>
          <w:lang w:val="en-US"/>
        </w:rPr>
        <w:br/>
        <w:t>A) Faqat testlar</w:t>
      </w:r>
      <w:r w:rsidRPr="00443247">
        <w:rPr>
          <w:sz w:val="26"/>
          <w:szCs w:val="26"/>
          <w:lang w:val="en-US"/>
        </w:rPr>
        <w:br/>
        <w:t>+B) Simulyatsion mashqlar, muammoli vaziyatlar va guruh muhokamasi</w:t>
      </w:r>
      <w:r w:rsidRPr="00443247">
        <w:rPr>
          <w:sz w:val="26"/>
          <w:szCs w:val="26"/>
          <w:lang w:val="en-US"/>
        </w:rPr>
        <w:br/>
        <w:t>C) Faqat diktant</w:t>
      </w:r>
      <w:r w:rsidRPr="00443247">
        <w:rPr>
          <w:sz w:val="26"/>
          <w:szCs w:val="26"/>
          <w:lang w:val="en-US"/>
        </w:rPr>
        <w:br/>
        <w:t>D) Konspekt tayyorlash</w:t>
      </w:r>
    </w:p>
    <w:p w14:paraId="6292DBA4" w14:textId="77777777" w:rsidR="009923EB" w:rsidRPr="00443247" w:rsidRDefault="009923EB" w:rsidP="009923EB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20. Reflektiv baholash “Davlat va huquq asoslari” fanida o‘quvchining qaysi qobiliyatini rivojlantirishga yordam beradi?</w:t>
      </w:r>
      <w:r w:rsidRPr="00443247">
        <w:rPr>
          <w:sz w:val="26"/>
          <w:szCs w:val="26"/>
          <w:lang w:val="en-US"/>
        </w:rPr>
        <w:br/>
        <w:t>A) Faqat yodlash</w:t>
      </w:r>
      <w:r w:rsidRPr="00443247">
        <w:rPr>
          <w:sz w:val="26"/>
          <w:szCs w:val="26"/>
          <w:lang w:val="en-US"/>
        </w:rPr>
        <w:br/>
        <w:t>+B) Huquqiy tafakkur, metakognitiv va tanqidiy fikrlash</w:t>
      </w:r>
      <w:r w:rsidRPr="00443247">
        <w:rPr>
          <w:sz w:val="26"/>
          <w:szCs w:val="26"/>
          <w:lang w:val="en-US"/>
        </w:rPr>
        <w:br/>
        <w:t>C) Faqat vizual taqdimot</w:t>
      </w:r>
      <w:r w:rsidRPr="00443247">
        <w:rPr>
          <w:sz w:val="26"/>
          <w:szCs w:val="26"/>
          <w:lang w:val="en-US"/>
        </w:rPr>
        <w:br/>
        <w:t>D) Faqat konspekt tayyorlash</w:t>
      </w:r>
    </w:p>
    <w:bookmarkEnd w:id="2"/>
    <w:p w14:paraId="7D4FF13F" w14:textId="77777777" w:rsidR="009A23D5" w:rsidRPr="009923EB" w:rsidRDefault="009A23D5">
      <w:pPr>
        <w:rPr>
          <w:lang w:val="en-US"/>
        </w:rPr>
      </w:pPr>
    </w:p>
    <w:sectPr w:rsidR="009A23D5" w:rsidRPr="00992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009C2"/>
    <w:multiLevelType w:val="multilevel"/>
    <w:tmpl w:val="EC2E4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142CD"/>
    <w:multiLevelType w:val="multilevel"/>
    <w:tmpl w:val="D4EC1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800EF"/>
    <w:multiLevelType w:val="multilevel"/>
    <w:tmpl w:val="46467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>
      <w:start w:val="4"/>
      <w:numFmt w:val="decimal"/>
      <w:isLgl/>
      <w:lvlText w:val="%1.%2"/>
      <w:lvlJc w:val="left"/>
      <w:pPr>
        <w:ind w:left="1005" w:hanging="64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7183777"/>
    <w:multiLevelType w:val="multilevel"/>
    <w:tmpl w:val="1F86D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6A36A3"/>
    <w:multiLevelType w:val="multilevel"/>
    <w:tmpl w:val="B9CE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630FAF"/>
    <w:multiLevelType w:val="multilevel"/>
    <w:tmpl w:val="ABC4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98447E"/>
    <w:multiLevelType w:val="multilevel"/>
    <w:tmpl w:val="AE90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605D8"/>
    <w:multiLevelType w:val="multilevel"/>
    <w:tmpl w:val="C0203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1677F"/>
    <w:multiLevelType w:val="multilevel"/>
    <w:tmpl w:val="A35E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47B28"/>
    <w:multiLevelType w:val="multilevel"/>
    <w:tmpl w:val="F824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0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06C"/>
    <w:rsid w:val="00545836"/>
    <w:rsid w:val="009923EB"/>
    <w:rsid w:val="009A23D5"/>
    <w:rsid w:val="00E6006C"/>
    <w:rsid w:val="00F2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1688D-69EC-466E-939B-FA596DFD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3E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923EB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9923EB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23EB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sid w:val="009923EB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aliases w:val="Обычный (веб),Обычный (Web)"/>
    <w:basedOn w:val="a"/>
    <w:link w:val="a4"/>
    <w:uiPriority w:val="99"/>
    <w:unhideWhenUsed/>
    <w:qFormat/>
    <w:rsid w:val="009923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9923EB"/>
    <w:rPr>
      <w:b/>
      <w:bCs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9923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1548</Words>
  <Characters>8829</Characters>
  <Application>Microsoft Office Word</Application>
  <DocSecurity>0</DocSecurity>
  <Lines>73</Lines>
  <Paragraphs>20</Paragraphs>
  <ScaleCrop>false</ScaleCrop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FERUZA</dc:creator>
  <cp:keywords/>
  <dc:description/>
  <cp:lastModifiedBy>FERUZA</cp:lastModifiedBy>
  <cp:revision>2</cp:revision>
  <dcterms:created xsi:type="dcterms:W3CDTF">2026-03-17T11:13:00Z</dcterms:created>
  <dcterms:modified xsi:type="dcterms:W3CDTF">2026-03-17T11:13:00Z</dcterms:modified>
</cp:coreProperties>
</file>