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086622" w14:textId="68797421" w:rsidR="003F0FC6" w:rsidRDefault="00E83FB1" w:rsidP="00394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</w:pPr>
      <w:bookmarkStart w:id="0" w:name="_GoBack"/>
      <w:bookmarkEnd w:id="0"/>
      <w:r w:rsidRPr="00E83FB1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 xml:space="preserve">3.3.2. Mavzu: Loyihaga asoslangan </w:t>
      </w:r>
      <w:r w:rsidR="00280086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>ta’lim</w:t>
      </w:r>
    </w:p>
    <w:p w14:paraId="1A973F18" w14:textId="42A4636C" w:rsidR="00E83FB1" w:rsidRDefault="00E83FB1" w:rsidP="003949E2">
      <w:pPr>
        <w:spacing w:after="0" w:line="276" w:lineRule="auto"/>
        <w:ind w:firstLine="708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>Reja:</w:t>
      </w:r>
    </w:p>
    <w:p w14:paraId="37870E9C" w14:textId="55D34683" w:rsidR="00E83FB1" w:rsidRDefault="00E83FB1" w:rsidP="003949E2">
      <w:pPr>
        <w:spacing w:after="0" w:line="276" w:lineRule="auto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 xml:space="preserve">1. </w:t>
      </w:r>
      <w:r w:rsidR="003949E2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 xml:space="preserve">Loyihaviy </w:t>
      </w:r>
      <w:r w:rsidR="00280086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>ta’lim</w:t>
      </w:r>
    </w:p>
    <w:p w14:paraId="5274DDDD" w14:textId="5E68C1E4" w:rsidR="003949E2" w:rsidRPr="00BF4559" w:rsidRDefault="003949E2" w:rsidP="003949E2">
      <w:pPr>
        <w:spacing w:after="0" w:line="276" w:lineRule="auto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 xml:space="preserve">2. </w:t>
      </w:r>
      <w:r w:rsidR="00BF4559" w:rsidRPr="00BF4559">
        <w:rPr>
          <w:rFonts w:ascii="Times New Roman" w:hAnsi="Times New Roman" w:cs="Times New Roman"/>
          <w:b/>
          <w:bCs/>
          <w:sz w:val="28"/>
          <w:szCs w:val="28"/>
          <w:lang w:val="uz-Latn-UZ"/>
        </w:rPr>
        <w:t xml:space="preserve">Loyihaviy </w:t>
      </w:r>
      <w:r w:rsidR="00280086">
        <w:rPr>
          <w:rFonts w:ascii="Times New Roman" w:hAnsi="Times New Roman" w:cs="Times New Roman"/>
          <w:b/>
          <w:bCs/>
          <w:sz w:val="28"/>
          <w:szCs w:val="28"/>
          <w:lang w:val="uz-Latn-UZ"/>
        </w:rPr>
        <w:t>ta’lim</w:t>
      </w:r>
      <w:r w:rsidR="00BF4559" w:rsidRPr="00BF4559">
        <w:rPr>
          <w:rFonts w:ascii="Times New Roman" w:hAnsi="Times New Roman" w:cs="Times New Roman"/>
          <w:b/>
          <w:bCs/>
          <w:sz w:val="28"/>
          <w:szCs w:val="28"/>
          <w:lang w:val="uz-Latn-UZ"/>
        </w:rPr>
        <w:t>ning q</w:t>
      </w:r>
      <w:r w:rsidR="00280086">
        <w:rPr>
          <w:rFonts w:ascii="Times New Roman" w:hAnsi="Times New Roman" w:cs="Times New Roman"/>
          <w:b/>
          <w:bCs/>
          <w:sz w:val="28"/>
          <w:szCs w:val="28"/>
          <w:lang w:val="uz-Latn-UZ"/>
        </w:rPr>
        <w:t>o‘</w:t>
      </w:r>
      <w:r w:rsidR="00BF4559" w:rsidRPr="00BF4559">
        <w:rPr>
          <w:rFonts w:ascii="Times New Roman" w:hAnsi="Times New Roman" w:cs="Times New Roman"/>
          <w:b/>
          <w:bCs/>
          <w:sz w:val="28"/>
          <w:szCs w:val="28"/>
          <w:lang w:val="uz-Latn-UZ"/>
        </w:rPr>
        <w:t>llanilishi</w:t>
      </w:r>
    </w:p>
    <w:p w14:paraId="2BE187BD" w14:textId="6F60C2D2" w:rsidR="003949E2" w:rsidRDefault="003949E2" w:rsidP="003949E2">
      <w:pPr>
        <w:spacing w:after="0" w:line="276" w:lineRule="auto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 xml:space="preserve">3. </w:t>
      </w:r>
      <w:r w:rsidR="00EF2E2E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 xml:space="preserve">Texnologiya fanida loyihaviy </w:t>
      </w:r>
      <w:r w:rsidR="00280086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>ta’lim</w:t>
      </w:r>
      <w:r w:rsidR="00EF2E2E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>ni q</w:t>
      </w:r>
      <w:r w:rsidR="00280086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>o‘</w:t>
      </w:r>
      <w:r w:rsidR="00EF2E2E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>llash</w:t>
      </w:r>
    </w:p>
    <w:p w14:paraId="02713E9C" w14:textId="17902CB0" w:rsidR="003949E2" w:rsidRDefault="003949E2" w:rsidP="003949E2">
      <w:pPr>
        <w:spacing w:after="0" w:line="276" w:lineRule="auto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 xml:space="preserve">4. </w:t>
      </w:r>
      <w:r w:rsidR="00AD5C8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>Loyiha ishini must</w:t>
      </w:r>
      <w:r w:rsidR="005E2B4C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>a</w:t>
      </w:r>
      <w:r w:rsidR="00AD5C8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>qil yaratish</w:t>
      </w:r>
    </w:p>
    <w:p w14:paraId="4BC759A0" w14:textId="39C62478" w:rsidR="001366E6" w:rsidRDefault="001366E6" w:rsidP="003949E2">
      <w:pPr>
        <w:spacing w:after="0" w:line="276" w:lineRule="auto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</w:pPr>
    </w:p>
    <w:p w14:paraId="0171E52A" w14:textId="313BC0B3" w:rsidR="001366E6" w:rsidRPr="00854C82" w:rsidRDefault="001366E6" w:rsidP="003949E2">
      <w:pPr>
        <w:spacing w:after="0" w:line="276" w:lineRule="auto"/>
        <w:ind w:firstLine="708"/>
        <w:rPr>
          <w:rFonts w:ascii="Times New Roman" w:eastAsia="Times New Roman" w:hAnsi="Times New Roman" w:cs="Times New Roman"/>
          <w:noProof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>Tayanch s</w:t>
      </w:r>
      <w:r w:rsidR="00280086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>o‘</w:t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>zlar:</w:t>
      </w:r>
      <w:r w:rsidR="00854C82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 xml:space="preserve"> </w:t>
      </w:r>
      <w:r w:rsidR="00854C82" w:rsidRPr="00854C82">
        <w:rPr>
          <w:rFonts w:ascii="Times New Roman" w:eastAsia="Times New Roman" w:hAnsi="Times New Roman" w:cs="Times New Roman"/>
          <w:noProof/>
          <w:sz w:val="28"/>
          <w:szCs w:val="28"/>
          <w:lang w:val="uz-Latn-UZ"/>
        </w:rPr>
        <w:t xml:space="preserve">loyihaviy </w:t>
      </w:r>
      <w:r w:rsidR="00280086">
        <w:rPr>
          <w:rFonts w:ascii="Times New Roman" w:eastAsia="Times New Roman" w:hAnsi="Times New Roman" w:cs="Times New Roman"/>
          <w:noProof/>
          <w:sz w:val="28"/>
          <w:szCs w:val="28"/>
          <w:lang w:val="uz-Latn-UZ"/>
        </w:rPr>
        <w:t>ta’lim</w:t>
      </w:r>
      <w:r w:rsidR="00854C82" w:rsidRPr="00854C82">
        <w:rPr>
          <w:rFonts w:ascii="Times New Roman" w:eastAsia="Times New Roman" w:hAnsi="Times New Roman" w:cs="Times New Roman"/>
          <w:noProof/>
          <w:sz w:val="28"/>
          <w:szCs w:val="28"/>
          <w:lang w:val="uz-Latn-UZ"/>
        </w:rPr>
        <w:t xml:space="preserve">, mustaqil </w:t>
      </w:r>
      <w:r w:rsidR="00280086">
        <w:rPr>
          <w:rFonts w:ascii="Times New Roman" w:eastAsia="Times New Roman" w:hAnsi="Times New Roman" w:cs="Times New Roman"/>
          <w:noProof/>
          <w:sz w:val="28"/>
          <w:szCs w:val="28"/>
          <w:lang w:val="uz-Latn-UZ"/>
        </w:rPr>
        <w:t>o‘</w:t>
      </w:r>
      <w:r w:rsidR="00854C82" w:rsidRPr="00854C82">
        <w:rPr>
          <w:rFonts w:ascii="Times New Roman" w:eastAsia="Times New Roman" w:hAnsi="Times New Roman" w:cs="Times New Roman"/>
          <w:noProof/>
          <w:sz w:val="28"/>
          <w:szCs w:val="28"/>
          <w:lang w:val="uz-Latn-UZ"/>
        </w:rPr>
        <w:t>rganish, jamoa b</w:t>
      </w:r>
      <w:r w:rsidR="00280086">
        <w:rPr>
          <w:rFonts w:ascii="Times New Roman" w:eastAsia="Times New Roman" w:hAnsi="Times New Roman" w:cs="Times New Roman"/>
          <w:noProof/>
          <w:sz w:val="28"/>
          <w:szCs w:val="28"/>
          <w:lang w:val="uz-Latn-UZ"/>
        </w:rPr>
        <w:t>o‘</w:t>
      </w:r>
      <w:r w:rsidR="00854C82" w:rsidRPr="00854C82">
        <w:rPr>
          <w:rFonts w:ascii="Times New Roman" w:eastAsia="Times New Roman" w:hAnsi="Times New Roman" w:cs="Times New Roman"/>
          <w:noProof/>
          <w:sz w:val="28"/>
          <w:szCs w:val="28"/>
          <w:lang w:val="uz-Latn-UZ"/>
        </w:rPr>
        <w:t>lib ishlash, muammoni hal etish, amaliyot bilan nazariya uy</w:t>
      </w:r>
      <w:r w:rsidR="00280086">
        <w:rPr>
          <w:rFonts w:ascii="Times New Roman" w:eastAsia="Times New Roman" w:hAnsi="Times New Roman" w:cs="Times New Roman"/>
          <w:noProof/>
          <w:sz w:val="28"/>
          <w:szCs w:val="28"/>
          <w:lang w:val="uz-Latn-UZ"/>
        </w:rPr>
        <w:t>g‘</w:t>
      </w:r>
      <w:r w:rsidR="00854C82" w:rsidRPr="00854C82">
        <w:rPr>
          <w:rFonts w:ascii="Times New Roman" w:eastAsia="Times New Roman" w:hAnsi="Times New Roman" w:cs="Times New Roman"/>
          <w:noProof/>
          <w:sz w:val="28"/>
          <w:szCs w:val="28"/>
          <w:lang w:val="uz-Latn-UZ"/>
        </w:rPr>
        <w:t>unligi, mustaqil faoliyat, kasbiy layoqat, mahorat.</w:t>
      </w:r>
    </w:p>
    <w:p w14:paraId="1BC40529" w14:textId="5D487AAB" w:rsidR="001366E6" w:rsidRDefault="00BF4559" w:rsidP="00BF455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 xml:space="preserve">1.Loyihaviy </w:t>
      </w:r>
      <w:r w:rsidR="00280086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>ta’lim</w:t>
      </w:r>
    </w:p>
    <w:p w14:paraId="6B8110BD" w14:textId="5F223BCB" w:rsidR="001366E6" w:rsidRPr="001366E6" w:rsidRDefault="001366E6" w:rsidP="003949E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54C82">
        <w:rPr>
          <w:rFonts w:ascii="Times New Roman" w:hAnsi="Times New Roman" w:cs="Times New Roman"/>
          <w:b/>
          <w:bCs/>
          <w:sz w:val="28"/>
          <w:szCs w:val="28"/>
          <w:lang w:val="uz-Latn-UZ"/>
        </w:rPr>
        <w:t xml:space="preserve">Loyihaviy </w:t>
      </w:r>
      <w:r w:rsidR="00280086">
        <w:rPr>
          <w:rFonts w:ascii="Times New Roman" w:hAnsi="Times New Roman" w:cs="Times New Roman"/>
          <w:b/>
          <w:bCs/>
          <w:sz w:val="28"/>
          <w:szCs w:val="28"/>
          <w:lang w:val="uz-Latn-UZ"/>
        </w:rPr>
        <w:t>ta’lim</w:t>
      </w:r>
      <w:r w:rsidRPr="001366E6">
        <w:rPr>
          <w:rFonts w:ascii="Times New Roman" w:hAnsi="Times New Roman" w:cs="Times New Roman"/>
          <w:sz w:val="28"/>
          <w:szCs w:val="28"/>
          <w:lang w:val="uz-Latn-UZ"/>
        </w:rPr>
        <w:t xml:space="preserve"> — bu </w:t>
      </w:r>
      <w:r w:rsidR="00280086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1366E6">
        <w:rPr>
          <w:rFonts w:ascii="Times New Roman" w:hAnsi="Times New Roman" w:cs="Times New Roman"/>
          <w:sz w:val="28"/>
          <w:szCs w:val="28"/>
          <w:lang w:val="uz-Latn-UZ"/>
        </w:rPr>
        <w:t>quvchilarning real hayotdagi muammolarni hal etish orqali bilim va k</w:t>
      </w:r>
      <w:r w:rsidR="00280086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1366E6">
        <w:rPr>
          <w:rFonts w:ascii="Times New Roman" w:hAnsi="Times New Roman" w:cs="Times New Roman"/>
          <w:sz w:val="28"/>
          <w:szCs w:val="28"/>
          <w:lang w:val="uz-Latn-UZ"/>
        </w:rPr>
        <w:t>nikmalarni egallashiga y</w:t>
      </w:r>
      <w:r w:rsidR="00280086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1366E6">
        <w:rPr>
          <w:rFonts w:ascii="Times New Roman" w:hAnsi="Times New Roman" w:cs="Times New Roman"/>
          <w:sz w:val="28"/>
          <w:szCs w:val="28"/>
          <w:lang w:val="uz-Latn-UZ"/>
        </w:rPr>
        <w:t xml:space="preserve">naltirilgan </w:t>
      </w:r>
      <w:r w:rsidR="00280086">
        <w:rPr>
          <w:rFonts w:ascii="Times New Roman" w:hAnsi="Times New Roman" w:cs="Times New Roman"/>
          <w:sz w:val="28"/>
          <w:szCs w:val="28"/>
          <w:lang w:val="uz-Latn-UZ"/>
        </w:rPr>
        <w:t>ta’lim</w:t>
      </w:r>
      <w:r w:rsidRPr="001366E6">
        <w:rPr>
          <w:rFonts w:ascii="Times New Roman" w:hAnsi="Times New Roman" w:cs="Times New Roman"/>
          <w:sz w:val="28"/>
          <w:szCs w:val="28"/>
          <w:lang w:val="uz-Latn-UZ"/>
        </w:rPr>
        <w:t xml:space="preserve"> modelidir. </w:t>
      </w:r>
      <w:r w:rsidRPr="001366E6">
        <w:rPr>
          <w:rFonts w:ascii="Times New Roman" w:hAnsi="Times New Roman" w:cs="Times New Roman"/>
          <w:sz w:val="28"/>
          <w:szCs w:val="28"/>
          <w:lang w:val="en-US"/>
        </w:rPr>
        <w:t xml:space="preserve">Bu usulda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366E6">
        <w:rPr>
          <w:rFonts w:ascii="Times New Roman" w:hAnsi="Times New Roman" w:cs="Times New Roman"/>
          <w:sz w:val="28"/>
          <w:szCs w:val="28"/>
          <w:lang w:val="en-US"/>
        </w:rPr>
        <w:t xml:space="preserve">quvchilar muammoni aniqlash, tadqiq etish, yechim topish </w:t>
      </w:r>
      <w:proofErr w:type="gramStart"/>
      <w:r w:rsidRPr="001366E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1366E6">
        <w:rPr>
          <w:rFonts w:ascii="Times New Roman" w:hAnsi="Times New Roman" w:cs="Times New Roman"/>
          <w:sz w:val="28"/>
          <w:szCs w:val="28"/>
          <w:lang w:val="en-US"/>
        </w:rPr>
        <w:t xml:space="preserve"> natijalarni taqdim etish jarayonlarida faol ishtirok etadilar. </w:t>
      </w:r>
    </w:p>
    <w:p w14:paraId="1E7053ED" w14:textId="0E90E557" w:rsidR="001366E6" w:rsidRDefault="00854C82" w:rsidP="003949E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67BB042F" wp14:editId="5A0AF2E7">
                <wp:simplePos x="0" y="0"/>
                <wp:positionH relativeFrom="margin">
                  <wp:align>center</wp:align>
                </wp:positionH>
                <wp:positionV relativeFrom="paragraph">
                  <wp:posOffset>165100</wp:posOffset>
                </wp:positionV>
                <wp:extent cx="6156960" cy="3589020"/>
                <wp:effectExtent l="0" t="0" r="15240" b="11430"/>
                <wp:wrapNone/>
                <wp:docPr id="14" name="Группа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6960" cy="3589020"/>
                          <a:chOff x="-121920" y="0"/>
                          <a:chExt cx="6156960" cy="3364706"/>
                        </a:xfrm>
                      </wpg:grpSpPr>
                      <wps:wsp>
                        <wps:cNvPr id="6" name="Прямая соединительная линия 6"/>
                        <wps:cNvCnPr/>
                        <wps:spPr>
                          <a:xfrm flipH="1">
                            <a:off x="640080" y="419100"/>
                            <a:ext cx="2095500" cy="304800"/>
                          </a:xfrm>
                          <a:prstGeom prst="line">
                            <a:avLst/>
                          </a:prstGeom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7" name="Прямая соединительная линия 7"/>
                        <wps:cNvCnPr/>
                        <wps:spPr>
                          <a:xfrm>
                            <a:off x="2727960" y="426720"/>
                            <a:ext cx="2529840" cy="289560"/>
                          </a:xfrm>
                          <a:prstGeom prst="line">
                            <a:avLst/>
                          </a:prstGeom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8" name="Прямая соединительная линия 8"/>
                        <wps:cNvCnPr/>
                        <wps:spPr>
                          <a:xfrm flipH="1">
                            <a:off x="2324100" y="411480"/>
                            <a:ext cx="449580" cy="289560"/>
                          </a:xfrm>
                          <a:prstGeom prst="line">
                            <a:avLst/>
                          </a:prstGeom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9" name="Прямая соединительная линия 9"/>
                        <wps:cNvCnPr/>
                        <wps:spPr>
                          <a:xfrm>
                            <a:off x="2788920" y="419100"/>
                            <a:ext cx="952500" cy="335280"/>
                          </a:xfrm>
                          <a:prstGeom prst="line">
                            <a:avLst/>
                          </a:prstGeom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0" name="Прямоугольник: скругленные углы 10"/>
                        <wps:cNvSpPr/>
                        <wps:spPr>
                          <a:xfrm>
                            <a:off x="-121920" y="1469965"/>
                            <a:ext cx="1432560" cy="1880453"/>
                          </a:xfrm>
                          <a:prstGeom prst="roundRect">
                            <a:avLst/>
                          </a:prstGeom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39B79B6" w14:textId="54D67484" w:rsidR="005B2320" w:rsidRPr="005B2320" w:rsidRDefault="005B2320" w:rsidP="005B232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5B2320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US"/>
                                </w:rPr>
                                <w:t>O‘quvchilar nazariy bilimlarni amaliy faoliyat bilan bog‘laydilar, bu esa ularning kasbiy tayyorgarligini oshiradi.</w:t>
                              </w:r>
                            </w:p>
                            <w:p w14:paraId="47F9D718" w14:textId="77777777" w:rsidR="005B2320" w:rsidRPr="005B2320" w:rsidRDefault="005B2320" w:rsidP="005B2320">
                              <w:pPr>
                                <w:jc w:val="center"/>
                                <w:rPr>
                                  <w:sz w:val="20"/>
                                  <w:szCs w:val="20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Прямоугольник: скругленные углы 11"/>
                        <wps:cNvSpPr/>
                        <wps:spPr>
                          <a:xfrm>
                            <a:off x="1447800" y="1492702"/>
                            <a:ext cx="1539240" cy="1872004"/>
                          </a:xfrm>
                          <a:prstGeom prst="roundRect">
                            <a:avLst/>
                          </a:prstGeom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C777D07" w14:textId="384E5BC2" w:rsidR="005B2320" w:rsidRPr="005B2320" w:rsidRDefault="005B2320" w:rsidP="005B2320">
                              <w:pPr>
                                <w:spacing w:line="240" w:lineRule="auto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B2320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US"/>
                                </w:rPr>
                                <w:t xml:space="preserve">Talabalar muammoni izlash, tadqiq etish </w:t>
                              </w:r>
                              <w:proofErr w:type="gramStart"/>
                              <w:r w:rsidRPr="005B2320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US"/>
                                </w:rPr>
                                <w:t>va</w:t>
                              </w:r>
                              <w:proofErr w:type="gramEnd"/>
                              <w:r w:rsidRPr="005B2320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US"/>
                                </w:rPr>
                                <w:t xml:space="preserve"> hal etishda mustaqil faoliyat yuritadilar, bu esa ularning ijodiy va tanqidiy fikrlash qobiliyatlarini rivojlantiradi.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Прямоугольник: скругленные углы 12"/>
                        <wps:cNvSpPr/>
                        <wps:spPr>
                          <a:xfrm>
                            <a:off x="3086100" y="1469746"/>
                            <a:ext cx="1501140" cy="1894370"/>
                          </a:xfrm>
                          <a:prstGeom prst="roundRect">
                            <a:avLst/>
                          </a:prstGeom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4146C51" w14:textId="1061A6B6" w:rsidR="005B2320" w:rsidRPr="005B2320" w:rsidRDefault="005B2320" w:rsidP="005B2320">
                              <w:pPr>
                                <w:spacing w:line="240" w:lineRule="auto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B2320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US"/>
                                </w:rPr>
                                <w:t xml:space="preserve">Loyihalar </w:t>
                              </w:r>
                              <w:proofErr w:type="gramStart"/>
                              <w:r w:rsidRPr="005B2320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US"/>
                                </w:rPr>
                                <w:t>ko‘pincha</w:t>
                              </w:r>
                              <w:proofErr w:type="gramEnd"/>
                              <w:r w:rsidRPr="005B2320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US"/>
                                </w:rPr>
                                <w:t xml:space="preserve"> guruhlarda amalga oshiriladi, bu esa o‘quvchilarning kommunikativ va ijtimoiy ko‘nikmalarini rivojlantirishga yordam beradi.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Прямоугольник: скругленные углы 13"/>
                        <wps:cNvSpPr/>
                        <wps:spPr>
                          <a:xfrm>
                            <a:off x="4648200" y="1485244"/>
                            <a:ext cx="1386840" cy="1879462"/>
                          </a:xfrm>
                          <a:prstGeom prst="roundRect">
                            <a:avLst/>
                          </a:prstGeom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EB5275A" w14:textId="764BDD8D" w:rsidR="005B2320" w:rsidRPr="005B2320" w:rsidRDefault="005B2320" w:rsidP="005B2320">
                              <w:pPr>
                                <w:spacing w:line="240" w:lineRule="auto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B2320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US"/>
                                </w:rPr>
                                <w:t xml:space="preserve">Loyihaviy ta’limda muhim natijaga erishish, uni ommaviy taqdim etish </w:t>
                              </w:r>
                              <w:proofErr w:type="gramStart"/>
                              <w:r w:rsidRPr="005B2320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US"/>
                                </w:rPr>
                                <w:t>va</w:t>
                              </w:r>
                              <w:proofErr w:type="gramEnd"/>
                              <w:r w:rsidRPr="005B2320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US"/>
                                </w:rPr>
                                <w:t xml:space="preserve"> jamoatchilik tomonidan baholanishi ta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US"/>
                                </w:rPr>
                                <w:t>’</w:t>
                              </w:r>
                              <w:r w:rsidRPr="005B2320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US"/>
                                </w:rPr>
                                <w:t>minlanadi.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Прямоугольник: скругленные углы 4"/>
                        <wps:cNvSpPr/>
                        <wps:spPr>
                          <a:xfrm>
                            <a:off x="3078480" y="672941"/>
                            <a:ext cx="1310640" cy="691039"/>
                          </a:xfrm>
                          <a:prstGeom prst="roundRect">
                            <a:avLst/>
                          </a:prstGeom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D4E1194" w14:textId="65EF49FD" w:rsidR="00854C82" w:rsidRDefault="00854C82" w:rsidP="00854C82">
                              <w:pPr>
                                <w:jc w:val="center"/>
                              </w:pPr>
                              <w:r w:rsidRPr="001366E6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n-US"/>
                                </w:rPr>
                                <w:t>Jamoaviy ish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Прямоугольник: скругленные углы 3"/>
                        <wps:cNvSpPr/>
                        <wps:spPr>
                          <a:xfrm>
                            <a:off x="1531620" y="665321"/>
                            <a:ext cx="1310640" cy="691039"/>
                          </a:xfrm>
                          <a:prstGeom prst="roundRect">
                            <a:avLst/>
                          </a:prstGeom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55169AF" w14:textId="2415463C" w:rsidR="00854C82" w:rsidRDefault="00854C82" w:rsidP="00854C82">
                              <w:pPr>
                                <w:jc w:val="center"/>
                              </w:pPr>
                              <w:r w:rsidRPr="001366E6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n-US"/>
                                </w:rPr>
                                <w:t xml:space="preserve">Mustaqil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n-US"/>
                                </w:rPr>
                                <w:t>o‘</w:t>
                              </w:r>
                              <w:r w:rsidRPr="001366E6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n-US"/>
                                </w:rPr>
                                <w:t>rganish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Прямоугольник: скругленные углы 2"/>
                        <wps:cNvSpPr/>
                        <wps:spPr>
                          <a:xfrm>
                            <a:off x="-121920" y="665321"/>
                            <a:ext cx="1546860" cy="691039"/>
                          </a:xfrm>
                          <a:prstGeom prst="roundRect">
                            <a:avLst/>
                          </a:prstGeom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7CB2B8F" w14:textId="3C8146AE" w:rsidR="00854C82" w:rsidRDefault="00854C82" w:rsidP="00854C82">
                              <w:pPr>
                                <w:jc w:val="center"/>
                              </w:pPr>
                              <w:r w:rsidRPr="001366E6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n-US"/>
                                </w:rPr>
                                <w:t>Amaliyotga y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n-US"/>
                                </w:rPr>
                                <w:t>o‘</w:t>
                              </w:r>
                              <w:r w:rsidRPr="001366E6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n-US"/>
                                </w:rPr>
                                <w:t>naltirilganlik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Прямоугольник: скругленные углы 5"/>
                        <wps:cNvSpPr/>
                        <wps:spPr>
                          <a:xfrm>
                            <a:off x="4511040" y="680561"/>
                            <a:ext cx="1463040" cy="691039"/>
                          </a:xfrm>
                          <a:prstGeom prst="roundRect">
                            <a:avLst/>
                          </a:prstGeom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E2FAFE1" w14:textId="0F08BE7D" w:rsidR="00854C82" w:rsidRDefault="00854C82" w:rsidP="00854C82">
                              <w:pPr>
                                <w:jc w:val="center"/>
                              </w:pPr>
                              <w:r w:rsidRPr="001366E6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n-US"/>
                                </w:rPr>
                                <w:t>Natijaga y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n-US"/>
                                </w:rPr>
                                <w:t>o‘</w:t>
                              </w:r>
                              <w:r w:rsidRPr="001366E6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n-US"/>
                                </w:rPr>
                                <w:t>naltirilganlik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Прямоугольник: скругленные углы 1"/>
                        <wps:cNvSpPr/>
                        <wps:spPr>
                          <a:xfrm>
                            <a:off x="632460" y="0"/>
                            <a:ext cx="4305300" cy="434340"/>
                          </a:xfrm>
                          <a:prstGeom prst="roundRect">
                            <a:avLst/>
                          </a:prstGeom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28FE5B8" w14:textId="77777777" w:rsidR="00854C82" w:rsidRPr="00854C82" w:rsidRDefault="00854C82" w:rsidP="00854C82">
                              <w:pPr>
                                <w:spacing w:after="0" w:line="276" w:lineRule="auto"/>
                                <w:ind w:firstLine="708"/>
                                <w:jc w:val="both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 w:rsidRPr="00854C8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val="en-US"/>
                                </w:rPr>
                                <w:t>Loyihaviy ta’limning asosiy xususiyatlari</w:t>
                              </w:r>
                            </w:p>
                            <w:p w14:paraId="2B56CA13" w14:textId="77777777" w:rsidR="00854C82" w:rsidRDefault="00854C82" w:rsidP="00854C8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BB042F" id="Группа 14" o:spid="_x0000_s1026" style="position:absolute;left:0;text-align:left;margin-left:0;margin-top:13pt;width:484.8pt;height:282.6pt;z-index:251674624;mso-position-horizontal:center;mso-position-horizontal-relative:margin;mso-width-relative:margin;mso-height-relative:margin" coordorigin="-1219" coordsize="61569,3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">
                <v:line id="Прямая соединительная линия 6" o:spid="_x0000_s1027" style="position:absolute;flip:x;visibility:visible;mso-wrap-style:square" from="6400,4191" to="27355,7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" filled="t" fillcolor="white [3201]" strokecolor="black [3200]" strokeweight=".25pt">
                  <v:stroke joinstyle="miter"/>
                </v:line>
                <v:line id="Прямая соединительная линия 7" o:spid="_x0000_s1028" style="position:absolute;visibility:visible;mso-wrap-style:square" from="27279,4267" to="52578,71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" filled="t" fillcolor="white [3201]" strokecolor="black [3200]" strokeweight=".25pt">
                  <v:stroke joinstyle="miter"/>
                </v:line>
                <v:line id="Прямая соединительная линия 8" o:spid="_x0000_s1029" style="position:absolute;flip:x;visibility:visible;mso-wrap-style:square" from="23241,4114" to="27736,70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" filled="t" fillcolor="white [3201]" strokecolor="black [3200]" strokeweight=".25pt">
                  <v:stroke joinstyle="miter"/>
                </v:line>
                <v:line id="Прямая соединительная линия 9" o:spid="_x0000_s1030" style="position:absolute;visibility:visible;mso-wrap-style:square" from="27889,4191" to="37414,7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" filled="t" fillcolor="white [3201]" strokecolor="black [3200]" strokeweight=".25pt">
                  <v:stroke joinstyle="miter"/>
                </v:line>
                <v:roundrect id="Прямоугольник: скругленные углы 10" o:spid="_x0000_s1031" style="position:absolute;left:-1219;top:14699;width:14325;height:188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" fillcolor="white [3201]" strokecolor="black [3200]" strokeweight=".25pt">
                  <v:stroke joinstyle="miter"/>
                  <v:textbox>
                    <w:txbxContent>
                      <w:p w14:paraId="439B79B6" w14:textId="54D67484" w:rsidR="005B2320" w:rsidRPr="005B2320" w:rsidRDefault="005B2320" w:rsidP="005B232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5B2320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O‘quvchilar nazariy bilimlarni amaliy faoliyat bilan bog‘laydilar, bu esa ularning kasbiy tayyorgarligini oshiradi.</w:t>
                        </w:r>
                      </w:p>
                      <w:p w14:paraId="47F9D718" w14:textId="77777777" w:rsidR="005B2320" w:rsidRPr="005B2320" w:rsidRDefault="005B2320" w:rsidP="005B2320">
                        <w:pPr>
                          <w:jc w:val="center"/>
                          <w:rPr>
                            <w:sz w:val="20"/>
                            <w:szCs w:val="20"/>
                            <w:lang w:val="en-US"/>
                          </w:rPr>
                        </w:pPr>
                      </w:p>
                    </w:txbxContent>
                  </v:textbox>
                </v:roundrect>
                <v:roundrect id="Прямоугольник: скругленные углы 11" o:spid="_x0000_s1032" style="position:absolute;left:14478;top:14927;width:15392;height:187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" fillcolor="white [3201]" strokecolor="black [3200]" strokeweight=".25pt">
                  <v:stroke joinstyle="miter"/>
                  <v:textbox>
                    <w:txbxContent>
                      <w:p w14:paraId="7C777D07" w14:textId="384E5BC2" w:rsidR="005B2320" w:rsidRPr="005B2320" w:rsidRDefault="005B2320" w:rsidP="005B2320">
                        <w:pPr>
                          <w:spacing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B2320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 xml:space="preserve">Talabalar muammoni izlash, tadqiq etish </w:t>
                        </w:r>
                        <w:proofErr w:type="gramStart"/>
                        <w:r w:rsidRPr="005B2320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va</w:t>
                        </w:r>
                        <w:proofErr w:type="gramEnd"/>
                        <w:r w:rsidRPr="005B2320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 xml:space="preserve"> hal etishda mustaqil faoliyat yuritadilar, bu esa ularning ijodiy va tanqidiy fikrlash qobiliyatlarini rivojlantiradi.</w:t>
                        </w:r>
                      </w:p>
                    </w:txbxContent>
                  </v:textbox>
                </v:roundrect>
                <v:roundrect id="Прямоугольник: скругленные углы 12" o:spid="_x0000_s1033" style="position:absolute;left:30861;top:14697;width:15011;height:1894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" fillcolor="white [3201]" strokecolor="black [3200]" strokeweight=".25pt">
                  <v:stroke joinstyle="miter"/>
                  <v:textbox>
                    <w:txbxContent>
                      <w:p w14:paraId="14146C51" w14:textId="1061A6B6" w:rsidR="005B2320" w:rsidRPr="005B2320" w:rsidRDefault="005B2320" w:rsidP="005B2320">
                        <w:pPr>
                          <w:spacing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B2320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 xml:space="preserve">Loyihalar </w:t>
                        </w:r>
                        <w:proofErr w:type="gramStart"/>
                        <w:r w:rsidRPr="005B2320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ko‘pincha</w:t>
                        </w:r>
                        <w:proofErr w:type="gramEnd"/>
                        <w:r w:rsidRPr="005B2320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 xml:space="preserve"> guruhlarda amalga oshiriladi, bu esa o‘quvchilarning kommunikativ va ijtimoiy ko‘nikmalarini rivojlantirishga yordam beradi.</w:t>
                        </w:r>
                      </w:p>
                    </w:txbxContent>
                  </v:textbox>
                </v:roundrect>
                <v:roundrect id="Прямоугольник: скругленные углы 13" o:spid="_x0000_s1034" style="position:absolute;left:46482;top:14852;width:13868;height:187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" fillcolor="white [3201]" strokecolor="black [3200]" strokeweight=".25pt">
                  <v:stroke joinstyle="miter"/>
                  <v:textbox>
                    <w:txbxContent>
                      <w:p w14:paraId="5EB5275A" w14:textId="764BDD8D" w:rsidR="005B2320" w:rsidRPr="005B2320" w:rsidRDefault="005B2320" w:rsidP="005B2320">
                        <w:pPr>
                          <w:spacing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B2320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 xml:space="preserve">Loyihaviy ta’limda muhim natijaga erishish, uni ommaviy taqdim etish </w:t>
                        </w:r>
                        <w:proofErr w:type="gramStart"/>
                        <w:r w:rsidRPr="005B2320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va</w:t>
                        </w:r>
                        <w:proofErr w:type="gramEnd"/>
                        <w:r w:rsidRPr="005B2320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 xml:space="preserve"> jamoatchilik tomonidan baholanishi ta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’</w:t>
                        </w:r>
                        <w:r w:rsidRPr="005B2320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minlanadi.</w:t>
                        </w:r>
                      </w:p>
                    </w:txbxContent>
                  </v:textbox>
                </v:roundrect>
                <v:roundrect id="Прямоугольник: скругленные углы 4" o:spid="_x0000_s1035" style="position:absolute;left:30784;top:6729;width:13107;height:691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" fillcolor="white [3201]" strokecolor="black [3200]" strokeweight=".25pt">
                  <v:stroke joinstyle="miter"/>
                  <v:textbox>
                    <w:txbxContent>
                      <w:p w14:paraId="0D4E1194" w14:textId="65EF49FD" w:rsidR="00854C82" w:rsidRDefault="00854C82" w:rsidP="00854C82">
                        <w:pPr>
                          <w:jc w:val="center"/>
                        </w:pPr>
                        <w:r w:rsidRPr="001366E6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  <w:t>Jamoaviy ish</w:t>
                        </w:r>
                      </w:p>
                    </w:txbxContent>
                  </v:textbox>
                </v:roundrect>
                <v:roundrect id="Прямоугольник: скругленные углы 3" o:spid="_x0000_s1036" style="position:absolute;left:15316;top:6653;width:13106;height:691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" fillcolor="white [3201]" strokecolor="black [3200]" strokeweight=".25pt">
                  <v:stroke joinstyle="miter"/>
                  <v:textbox>
                    <w:txbxContent>
                      <w:p w14:paraId="455169AF" w14:textId="2415463C" w:rsidR="00854C82" w:rsidRDefault="00854C82" w:rsidP="00854C82">
                        <w:pPr>
                          <w:jc w:val="center"/>
                        </w:pPr>
                        <w:r w:rsidRPr="001366E6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  <w:t xml:space="preserve">Mustaqil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  <w:t>o‘</w:t>
                        </w:r>
                        <w:r w:rsidRPr="001366E6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  <w:t>rganish</w:t>
                        </w:r>
                      </w:p>
                    </w:txbxContent>
                  </v:textbox>
                </v:roundrect>
                <v:roundrect id="Прямоугольник: скругленные углы 2" o:spid="_x0000_s1037" style="position:absolute;left:-1219;top:6653;width:15468;height:691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" fillcolor="white [3201]" strokecolor="black [3200]" strokeweight=".25pt">
                  <v:stroke joinstyle="miter"/>
                  <v:textbox>
                    <w:txbxContent>
                      <w:p w14:paraId="07CB2B8F" w14:textId="3C8146AE" w:rsidR="00854C82" w:rsidRDefault="00854C82" w:rsidP="00854C82">
                        <w:pPr>
                          <w:jc w:val="center"/>
                        </w:pPr>
                        <w:r w:rsidRPr="001366E6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  <w:t>Amaliyotga y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  <w:t>o‘</w:t>
                        </w:r>
                        <w:r w:rsidRPr="001366E6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  <w:t>naltirilganlik</w:t>
                        </w:r>
                      </w:p>
                    </w:txbxContent>
                  </v:textbox>
                </v:roundrect>
                <v:roundrect id="Прямоугольник: скругленные углы 5" o:spid="_x0000_s1038" style="position:absolute;left:45110;top:6805;width:14630;height:691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" fillcolor="white [3201]" strokecolor="black [3200]" strokeweight=".25pt">
                  <v:stroke joinstyle="miter"/>
                  <v:textbox>
                    <w:txbxContent>
                      <w:p w14:paraId="4E2FAFE1" w14:textId="0F08BE7D" w:rsidR="00854C82" w:rsidRDefault="00854C82" w:rsidP="00854C82">
                        <w:pPr>
                          <w:jc w:val="center"/>
                        </w:pPr>
                        <w:r w:rsidRPr="001366E6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  <w:t>Natijaga y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  <w:t>o‘</w:t>
                        </w:r>
                        <w:r w:rsidRPr="001366E6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  <w:t>naltirilganlik</w:t>
                        </w:r>
                      </w:p>
                    </w:txbxContent>
                  </v:textbox>
                </v:roundrect>
                <v:roundrect id="Прямоугольник: скругленные углы 1" o:spid="_x0000_s1039" style="position:absolute;left:6324;width:43053;height:434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" fillcolor="white [3201]" strokecolor="black [3200]" strokeweight=".25pt">
                  <v:stroke joinstyle="miter"/>
                  <v:textbox>
                    <w:txbxContent>
                      <w:p w14:paraId="128FE5B8" w14:textId="77777777" w:rsidR="00854C82" w:rsidRPr="00854C82" w:rsidRDefault="00854C82" w:rsidP="00854C82">
                        <w:pPr>
                          <w:spacing w:after="0" w:line="276" w:lineRule="auto"/>
                          <w:ind w:firstLine="708"/>
                          <w:jc w:val="both"/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</w:pPr>
                        <w:r w:rsidRPr="00854C82"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  <w:t>Loyihaviy ta’limning asosiy xususiyatlari</w:t>
                        </w:r>
                      </w:p>
                      <w:p w14:paraId="2B56CA13" w14:textId="77777777" w:rsidR="00854C82" w:rsidRDefault="00854C82" w:rsidP="00854C82">
                        <w:pPr>
                          <w:jc w:val="center"/>
                        </w:pP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14:paraId="64A4FAEF" w14:textId="283B91CB" w:rsidR="001366E6" w:rsidRDefault="001366E6" w:rsidP="001366E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054F2F7" w14:textId="20ABCD6D" w:rsidR="001366E6" w:rsidRDefault="001366E6" w:rsidP="001366E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2E9D419" w14:textId="0714331A" w:rsidR="001366E6" w:rsidRDefault="001366E6" w:rsidP="001366E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22CEA13" w14:textId="09188D65" w:rsidR="001366E6" w:rsidRDefault="001366E6" w:rsidP="001366E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ED4C38F" w14:textId="5338BB50" w:rsidR="001366E6" w:rsidRDefault="001366E6" w:rsidP="001366E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0BD391E" w14:textId="4CB9D692" w:rsidR="001366E6" w:rsidRDefault="001366E6" w:rsidP="001366E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3E4A98C" w14:textId="6649288A" w:rsidR="001366E6" w:rsidRDefault="001366E6" w:rsidP="001366E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FA51751" w14:textId="77777777" w:rsidR="001366E6" w:rsidRPr="001366E6" w:rsidRDefault="001366E6" w:rsidP="001366E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21799DB" w14:textId="77777777" w:rsidR="001366E6" w:rsidRPr="001366E6" w:rsidRDefault="001366E6" w:rsidP="001366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DCE064F" w14:textId="77777777" w:rsidR="00854C82" w:rsidRDefault="00854C82" w:rsidP="001366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AE56939" w14:textId="77777777" w:rsidR="00854C82" w:rsidRDefault="00854C82" w:rsidP="001366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3D380FB" w14:textId="77777777" w:rsidR="00854C82" w:rsidRDefault="00854C82" w:rsidP="001366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621DFAE" w14:textId="77777777" w:rsidR="00854C82" w:rsidRDefault="00854C82" w:rsidP="001366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231992F" w14:textId="77777777" w:rsidR="00854C82" w:rsidRDefault="00854C82" w:rsidP="001366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E35027F" w14:textId="77777777" w:rsidR="005B2320" w:rsidRDefault="005B2320" w:rsidP="001366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C49B18C" w14:textId="77777777" w:rsidR="00573FFA" w:rsidRDefault="00573FFA" w:rsidP="001366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913C892" w14:textId="0047B19D" w:rsidR="001366E6" w:rsidRPr="001366E6" w:rsidRDefault="001366E6" w:rsidP="00573FF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73FFA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Loyihaviy </w:t>
      </w:r>
      <w:r w:rsidR="00280086">
        <w:rPr>
          <w:rFonts w:ascii="Times New Roman" w:hAnsi="Times New Roman" w:cs="Times New Roman"/>
          <w:i/>
          <w:iCs/>
          <w:sz w:val="28"/>
          <w:szCs w:val="28"/>
          <w:lang w:val="en-US"/>
        </w:rPr>
        <w:t>ta’lim</w:t>
      </w:r>
      <w:r w:rsidRPr="00573FFA">
        <w:rPr>
          <w:rFonts w:ascii="Times New Roman" w:hAnsi="Times New Roman" w:cs="Times New Roman"/>
          <w:i/>
          <w:iCs/>
          <w:sz w:val="28"/>
          <w:szCs w:val="28"/>
          <w:lang w:val="en-US"/>
        </w:rPr>
        <w:t>ning afzalliklari</w:t>
      </w:r>
      <w:r w:rsidR="00573FFA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1366E6">
        <w:rPr>
          <w:rFonts w:ascii="Times New Roman" w:hAnsi="Times New Roman" w:cs="Times New Roman"/>
          <w:sz w:val="28"/>
          <w:szCs w:val="28"/>
          <w:lang w:val="en-US"/>
        </w:rPr>
        <w:t>ni real hayotga yuqori darajada yaqinlashtirilgan vaziyatda amalga oshirishni ta'minlaydi</w:t>
      </w:r>
      <w:r w:rsidR="00573FFA">
        <w:rPr>
          <w:rFonts w:ascii="Times New Roman" w:hAnsi="Times New Roman" w:cs="Times New Roman"/>
          <w:sz w:val="28"/>
          <w:szCs w:val="28"/>
          <w:lang w:val="en-US"/>
        </w:rPr>
        <w:t>, k</w:t>
      </w:r>
      <w:r w:rsidRPr="001366E6">
        <w:rPr>
          <w:rFonts w:ascii="Times New Roman" w:hAnsi="Times New Roman" w:cs="Times New Roman"/>
          <w:sz w:val="28"/>
          <w:szCs w:val="28"/>
          <w:lang w:val="en-US"/>
        </w:rPr>
        <w:t xml:space="preserve">asbiy hamjamiyatlar doirasiga moslashish </w:t>
      </w:r>
      <w:proofErr w:type="gramStart"/>
      <w:r w:rsidRPr="001366E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1366E6">
        <w:rPr>
          <w:rFonts w:ascii="Times New Roman" w:hAnsi="Times New Roman" w:cs="Times New Roman"/>
          <w:sz w:val="28"/>
          <w:szCs w:val="28"/>
          <w:lang w:val="en-US"/>
        </w:rPr>
        <w:t xml:space="preserve"> samarali faoliyat yuritish uchun zarur universal-tayanch layoqatlarni shakllantirish va rivojlantirishni ta</w:t>
      </w:r>
      <w:r w:rsidR="0082080F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1366E6">
        <w:rPr>
          <w:rFonts w:ascii="Times New Roman" w:hAnsi="Times New Roman" w:cs="Times New Roman"/>
          <w:sz w:val="28"/>
          <w:szCs w:val="28"/>
          <w:lang w:val="en-US"/>
        </w:rPr>
        <w:t>minlaydi</w:t>
      </w:r>
      <w:r w:rsidR="00573FF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366E6">
        <w:rPr>
          <w:rFonts w:ascii="Times New Roman" w:hAnsi="Times New Roman" w:cs="Times New Roman"/>
          <w:sz w:val="28"/>
          <w:szCs w:val="28"/>
          <w:lang w:val="en-US"/>
        </w:rPr>
        <w:t>quvchilarni muammolarni mustaqil izlash va hal etish, yangi ob</w:t>
      </w:r>
      <w:r w:rsidR="0082080F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1366E6">
        <w:rPr>
          <w:rFonts w:ascii="Times New Roman" w:hAnsi="Times New Roman" w:cs="Times New Roman"/>
          <w:sz w:val="28"/>
          <w:szCs w:val="28"/>
          <w:lang w:val="en-US"/>
        </w:rPr>
        <w:t>ektlarni loyihalash b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366E6">
        <w:rPr>
          <w:rFonts w:ascii="Times New Roman" w:hAnsi="Times New Roman" w:cs="Times New Roman"/>
          <w:sz w:val="28"/>
          <w:szCs w:val="28"/>
          <w:lang w:val="en-US"/>
        </w:rPr>
        <w:t>yicha ijodiy faoliyatga ra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g‘</w:t>
      </w:r>
      <w:r w:rsidRPr="001366E6">
        <w:rPr>
          <w:rFonts w:ascii="Times New Roman" w:hAnsi="Times New Roman" w:cs="Times New Roman"/>
          <w:sz w:val="28"/>
          <w:szCs w:val="28"/>
          <w:lang w:val="en-US"/>
        </w:rPr>
        <w:t xml:space="preserve">batlantirish orqali intellektual qobiliyatlarini rivojlantirishga yordam beradi. </w:t>
      </w:r>
    </w:p>
    <w:p w14:paraId="1691C1A3" w14:textId="29EB1183" w:rsidR="00BF4559" w:rsidRPr="00BF4559" w:rsidRDefault="00BF4559" w:rsidP="00BF4559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BF4559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 xml:space="preserve">2. </w:t>
      </w:r>
      <w:r w:rsidR="001366E6" w:rsidRPr="00BF455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Loyihaviy </w:t>
      </w:r>
      <w:r w:rsidR="00280086">
        <w:rPr>
          <w:rFonts w:ascii="Times New Roman" w:hAnsi="Times New Roman" w:cs="Times New Roman"/>
          <w:b/>
          <w:bCs/>
          <w:sz w:val="28"/>
          <w:szCs w:val="28"/>
          <w:lang w:val="en-US"/>
        </w:rPr>
        <w:t>ta’lim</w:t>
      </w:r>
      <w:r w:rsidR="001366E6" w:rsidRPr="00BF4559">
        <w:rPr>
          <w:rFonts w:ascii="Times New Roman" w:hAnsi="Times New Roman" w:cs="Times New Roman"/>
          <w:b/>
          <w:bCs/>
          <w:sz w:val="28"/>
          <w:szCs w:val="28"/>
          <w:lang w:val="en-US"/>
        </w:rPr>
        <w:t>ning q</w:t>
      </w:r>
      <w:r w:rsidR="00280086">
        <w:rPr>
          <w:rFonts w:ascii="Times New Roman" w:hAnsi="Times New Roman" w:cs="Times New Roman"/>
          <w:b/>
          <w:bCs/>
          <w:sz w:val="28"/>
          <w:szCs w:val="28"/>
          <w:lang w:val="en-US"/>
        </w:rPr>
        <w:t>o‘</w:t>
      </w:r>
      <w:r w:rsidR="001366E6" w:rsidRPr="00BF4559">
        <w:rPr>
          <w:rFonts w:ascii="Times New Roman" w:hAnsi="Times New Roman" w:cs="Times New Roman"/>
          <w:b/>
          <w:bCs/>
          <w:sz w:val="28"/>
          <w:szCs w:val="28"/>
          <w:lang w:val="en-US"/>
        </w:rPr>
        <w:t>llanilishi</w:t>
      </w:r>
      <w:r w:rsidRPr="00BF4559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14:paraId="7B7DE3DB" w14:textId="11515DF7" w:rsidR="00BF4559" w:rsidRPr="00BF4559" w:rsidRDefault="001366E6" w:rsidP="00D9097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366E6">
        <w:rPr>
          <w:rFonts w:ascii="Times New Roman" w:hAnsi="Times New Roman" w:cs="Times New Roman"/>
          <w:sz w:val="28"/>
          <w:szCs w:val="28"/>
          <w:lang w:val="en-US"/>
        </w:rPr>
        <w:t xml:space="preserve">Loyihaviy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1366E6">
        <w:rPr>
          <w:rFonts w:ascii="Times New Roman" w:hAnsi="Times New Roman" w:cs="Times New Roman"/>
          <w:sz w:val="28"/>
          <w:szCs w:val="28"/>
          <w:lang w:val="en-US"/>
        </w:rPr>
        <w:t xml:space="preserve"> turli fanlar </w:t>
      </w:r>
      <w:proofErr w:type="gramStart"/>
      <w:r w:rsidRPr="001366E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1366E6">
        <w:rPr>
          <w:rFonts w:ascii="Times New Roman" w:hAnsi="Times New Roman" w:cs="Times New Roman"/>
          <w:sz w:val="28"/>
          <w:szCs w:val="28"/>
          <w:lang w:val="en-US"/>
        </w:rPr>
        <w:t xml:space="preserve"> sohalarda q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366E6">
        <w:rPr>
          <w:rFonts w:ascii="Times New Roman" w:hAnsi="Times New Roman" w:cs="Times New Roman"/>
          <w:sz w:val="28"/>
          <w:szCs w:val="28"/>
          <w:lang w:val="en-US"/>
        </w:rPr>
        <w:t xml:space="preserve">llanilishi mumkin. Masalan, sotsiologiya fanida talabalar sotsiologik tadqiqotlar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366E6">
        <w:rPr>
          <w:rFonts w:ascii="Times New Roman" w:hAnsi="Times New Roman" w:cs="Times New Roman"/>
          <w:sz w:val="28"/>
          <w:szCs w:val="28"/>
          <w:lang w:val="en-US"/>
        </w:rPr>
        <w:t xml:space="preserve">tkazish, natijalarni tahlil qilish </w:t>
      </w:r>
      <w:proofErr w:type="gramStart"/>
      <w:r w:rsidRPr="001366E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1366E6">
        <w:rPr>
          <w:rFonts w:ascii="Times New Roman" w:hAnsi="Times New Roman" w:cs="Times New Roman"/>
          <w:sz w:val="28"/>
          <w:szCs w:val="28"/>
          <w:lang w:val="en-US"/>
        </w:rPr>
        <w:t xml:space="preserve"> taqdim etish orqali ijtimoiy kompetensiyalarini rivojlantirishlari mumkin. </w:t>
      </w:r>
      <w:r w:rsidR="00BF4559"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Loyihaviy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="00BF4559"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 turli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="00BF4559"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 bosqichlari </w:t>
      </w:r>
      <w:proofErr w:type="gramStart"/>
      <w:r w:rsidR="00BF4559" w:rsidRPr="00BF45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="00BF4559"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 fanlarda q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BF4559"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llanilib,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BF4559" w:rsidRPr="00BF4559">
        <w:rPr>
          <w:rFonts w:ascii="Times New Roman" w:hAnsi="Times New Roman" w:cs="Times New Roman"/>
          <w:sz w:val="28"/>
          <w:szCs w:val="28"/>
          <w:lang w:val="en-US"/>
        </w:rPr>
        <w:t>quvchilarning bilim va k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BF4559"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nikmalarini amaliy faoliyat orqali rivojlantirishga xizmat qiladi. Quyida loyihaviy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="00BF4559" w:rsidRPr="00BF4559">
        <w:rPr>
          <w:rFonts w:ascii="Times New Roman" w:hAnsi="Times New Roman" w:cs="Times New Roman"/>
          <w:sz w:val="28"/>
          <w:szCs w:val="28"/>
          <w:lang w:val="en-US"/>
        </w:rPr>
        <w:t>ning q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BF4559"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llanilishiga </w:t>
      </w:r>
      <w:proofErr w:type="gramStart"/>
      <w:r w:rsidR="00BF4559" w:rsidRPr="00BF4559">
        <w:rPr>
          <w:rFonts w:ascii="Times New Roman" w:hAnsi="Times New Roman" w:cs="Times New Roman"/>
          <w:sz w:val="28"/>
          <w:szCs w:val="28"/>
          <w:lang w:val="en-US"/>
        </w:rPr>
        <w:t>oid  misollar</w:t>
      </w:r>
      <w:proofErr w:type="gramEnd"/>
      <w:r w:rsidR="00BF4559"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 keltirilgan:</w:t>
      </w:r>
    </w:p>
    <w:p w14:paraId="76CCF97B" w14:textId="6AF601A1" w:rsidR="00BF4559" w:rsidRPr="00BF4559" w:rsidRDefault="00BF4559" w:rsidP="00D9097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F4559">
        <w:rPr>
          <w:rFonts w:ascii="Times New Roman" w:hAnsi="Times New Roman" w:cs="Times New Roman"/>
          <w:sz w:val="28"/>
          <w:szCs w:val="28"/>
          <w:lang w:val="en-US"/>
        </w:rPr>
        <w:t>1. Boshlan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g‘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ich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>da matematika darslari</w:t>
      </w:r>
      <w:r w:rsidR="00D9097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>Boshlan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g‘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ich sinflarda matematika fanini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qitishda loyiha usulidan foydalanish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quvchilarning ijodiy fikrlashini rivojlantirishga yordam beradi. Masalan,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quvchilar guruhlarga </w:t>
      </w:r>
      <w:proofErr w:type="gramStart"/>
      <w:r w:rsidRPr="00BF4559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>linib</w:t>
      </w:r>
      <w:proofErr w:type="gramEnd"/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, matematik masalalarni hal qilish yoki kichik tadqiqotlar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tkazish orqali bilimlarini mustahkamlaydilar. </w:t>
      </w:r>
    </w:p>
    <w:p w14:paraId="1A7C3657" w14:textId="52C946BD" w:rsidR="00BF4559" w:rsidRPr="00BF4559" w:rsidRDefault="00BF4559" w:rsidP="00D9097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F4559">
        <w:rPr>
          <w:rFonts w:ascii="Times New Roman" w:hAnsi="Times New Roman" w:cs="Times New Roman"/>
          <w:sz w:val="28"/>
          <w:szCs w:val="28"/>
          <w:lang w:val="en-US"/>
        </w:rPr>
        <w:t>2. Tabiiy fanlarda 5E yondashuvi</w:t>
      </w:r>
      <w:r w:rsidR="00D9097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Tabiiy fanlarni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qitishda loyihaviy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>ning 5E yondashuvi (Engage</w:t>
      </w:r>
      <w:r w:rsidR="0047561C">
        <w:rPr>
          <w:rFonts w:ascii="Times New Roman" w:hAnsi="Times New Roman" w:cs="Times New Roman"/>
          <w:sz w:val="28"/>
          <w:szCs w:val="28"/>
          <w:lang w:val="en-US"/>
        </w:rPr>
        <w:t>-jalb qilish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>, Explore</w:t>
      </w:r>
      <w:r w:rsidR="0047561C">
        <w:rPr>
          <w:rFonts w:ascii="Times New Roman" w:hAnsi="Times New Roman" w:cs="Times New Roman"/>
          <w:sz w:val="28"/>
          <w:szCs w:val="28"/>
          <w:lang w:val="en-US"/>
        </w:rPr>
        <w:t>-tadqiq qilish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>, Explain</w:t>
      </w:r>
      <w:r w:rsidR="0047561C">
        <w:rPr>
          <w:rFonts w:ascii="Times New Roman" w:hAnsi="Times New Roman" w:cs="Times New Roman"/>
          <w:sz w:val="28"/>
          <w:szCs w:val="28"/>
          <w:lang w:val="en-US"/>
        </w:rPr>
        <w:t>-tushuntirish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>, Elaborate</w:t>
      </w:r>
      <w:r w:rsidR="0047561C">
        <w:rPr>
          <w:rFonts w:ascii="Times New Roman" w:hAnsi="Times New Roman" w:cs="Times New Roman"/>
          <w:sz w:val="28"/>
          <w:szCs w:val="28"/>
          <w:lang w:val="en-US"/>
        </w:rPr>
        <w:t>-boyitish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>, Evaluate</w:t>
      </w:r>
      <w:r w:rsidR="0047561C">
        <w:rPr>
          <w:rFonts w:ascii="Times New Roman" w:hAnsi="Times New Roman" w:cs="Times New Roman"/>
          <w:sz w:val="28"/>
          <w:szCs w:val="28"/>
          <w:lang w:val="en-US"/>
        </w:rPr>
        <w:t>-baholash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>) q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llaniladi. Bu yondashuv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quvchilarning mavzuga qiziqishini oshirish, mustaqil tadqiqot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>tkazish va olingan bilimlarni amaliyotda q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>llashga y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naltirilgan. </w:t>
      </w:r>
    </w:p>
    <w:p w14:paraId="60794A3A" w14:textId="5C3AF58E" w:rsidR="00BF4559" w:rsidRPr="00BF4559" w:rsidRDefault="00BF4559" w:rsidP="00D9097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3. Maktabgacha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>da pedagogik jarayonlarni loyihalashtirish</w:t>
      </w:r>
      <w:r w:rsidR="00D9097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Maktabgacha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 muassasalarida loyihaviy faoliyat bolalarning har tomonlama rivojlanishiga xizmat qiladi. Pedagoglar tarbiyalanuvchilarning yosh xususiyatlarini hisobga olgan holda, turli loyihalarni rejalashtiradilar </w:t>
      </w:r>
      <w:proofErr w:type="gramStart"/>
      <w:r w:rsidRPr="00BF45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 amalga oshiradilar. </w:t>
      </w:r>
    </w:p>
    <w:p w14:paraId="3F097121" w14:textId="45EA665F" w:rsidR="00BF4559" w:rsidRPr="00BF4559" w:rsidRDefault="00BF4559" w:rsidP="00D9097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4. Til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>rganishda kreativ fikrlashni shakllantirish</w:t>
      </w:r>
      <w:r w:rsidR="00D9097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Loyihaviy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 yosh til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rganuvchilarining kreativ fikrlash qobiliyatini shakllantirishda muhim rol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ynaydi.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>quvchilar turli loyihalar orqali tilni amalda q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llashni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rganadilar </w:t>
      </w:r>
      <w:proofErr w:type="gramStart"/>
      <w:r w:rsidRPr="00BF45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 ijodiy yondashuvni rivojlantiradilar. </w:t>
      </w:r>
    </w:p>
    <w:p w14:paraId="7EB53E98" w14:textId="038239E9" w:rsidR="00BF4559" w:rsidRDefault="00BF4559" w:rsidP="00D9097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5. Kasbiy fanlarni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>qitishda</w:t>
      </w:r>
      <w:r w:rsidR="00D9097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Kasbiy fanlarni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qitishda loyihaviy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 texnologiyalaridan foydalanish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>quvchilarning kasbiy layoqatlarini oshirishga yordam beradi. Bu usul orqali talabalar nazariy bilimlarni amaliyot bilan bo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g‘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laydilar </w:t>
      </w:r>
      <w:proofErr w:type="gramStart"/>
      <w:r w:rsidRPr="00BF45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 kasbiy faoliyatga tayyorlanadilar. </w:t>
      </w:r>
    </w:p>
    <w:p w14:paraId="7D62CA42" w14:textId="074EFD78" w:rsidR="00EF2E2E" w:rsidRDefault="00BF4559" w:rsidP="00BF455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Loyihaviy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>ning q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llanilishi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quvchilarning mustaqil fikrlash, muammolarni hal etish </w:t>
      </w:r>
      <w:proofErr w:type="gramStart"/>
      <w:r w:rsidRPr="00BF45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 jamoaviy ishlash k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nikmalarini rivojlantirishga xizmat qiladi. Bu usul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 jarayonini yanada samarali </w:t>
      </w:r>
      <w:proofErr w:type="gramStart"/>
      <w:r w:rsidRPr="00BF45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 qiziqarli qiladi.</w:t>
      </w:r>
      <w:r w:rsidR="00D9097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366E6" w:rsidRPr="001366E6">
        <w:rPr>
          <w:rFonts w:ascii="Times New Roman" w:hAnsi="Times New Roman" w:cs="Times New Roman"/>
          <w:sz w:val="28"/>
          <w:szCs w:val="28"/>
          <w:lang w:val="en-US"/>
        </w:rPr>
        <w:t xml:space="preserve">Loyihaviy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="001366E6" w:rsidRPr="001366E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1366E6" w:rsidRPr="001366E6">
        <w:rPr>
          <w:rFonts w:ascii="Times New Roman" w:hAnsi="Times New Roman" w:cs="Times New Roman"/>
          <w:sz w:val="28"/>
          <w:szCs w:val="28"/>
          <w:lang w:val="en-US"/>
        </w:rPr>
        <w:t>quvchilarning nazariy bilimlarini amaliy faoliyat bilan bo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g‘</w:t>
      </w:r>
      <w:r w:rsidR="001366E6" w:rsidRPr="001366E6">
        <w:rPr>
          <w:rFonts w:ascii="Times New Roman" w:hAnsi="Times New Roman" w:cs="Times New Roman"/>
          <w:sz w:val="28"/>
          <w:szCs w:val="28"/>
          <w:lang w:val="en-US"/>
        </w:rPr>
        <w:t>lash, mustaqil va jamoaviy ish k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1366E6" w:rsidRPr="001366E6">
        <w:rPr>
          <w:rFonts w:ascii="Times New Roman" w:hAnsi="Times New Roman" w:cs="Times New Roman"/>
          <w:sz w:val="28"/>
          <w:szCs w:val="28"/>
          <w:lang w:val="en-US"/>
        </w:rPr>
        <w:t xml:space="preserve">nikmalarini rivojlantirish, shuningdek, real hayotdagi muammolarni hal etish qobiliyatlarini oshirishga xizmat qiladi. Bu usul zamonaviy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="001366E6" w:rsidRPr="001366E6">
        <w:rPr>
          <w:rFonts w:ascii="Times New Roman" w:hAnsi="Times New Roman" w:cs="Times New Roman"/>
          <w:sz w:val="28"/>
          <w:szCs w:val="28"/>
          <w:lang w:val="en-US"/>
        </w:rPr>
        <w:t xml:space="preserve"> jarayonida muhim ahamiyat kasb etadi </w:t>
      </w:r>
      <w:proofErr w:type="gramStart"/>
      <w:r w:rsidR="001366E6" w:rsidRPr="001366E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="001366E6" w:rsidRPr="001366E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1366E6" w:rsidRPr="001366E6">
        <w:rPr>
          <w:rFonts w:ascii="Times New Roman" w:hAnsi="Times New Roman" w:cs="Times New Roman"/>
          <w:sz w:val="28"/>
          <w:szCs w:val="28"/>
          <w:lang w:val="en-US"/>
        </w:rPr>
        <w:t xml:space="preserve">quvchilarning raqobatbardosh kadrlar sifatida shakllanishiga yordam beradi.  </w:t>
      </w:r>
    </w:p>
    <w:p w14:paraId="50CF8D16" w14:textId="77777777" w:rsidR="00EF2E2E" w:rsidRDefault="00EF2E2E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4E8AA6FD" w14:textId="54CE92C5" w:rsidR="00280086" w:rsidRDefault="00280086" w:rsidP="00280086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</w:pPr>
      <w:r w:rsidRPr="00280086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3.</w:t>
      </w:r>
      <w:r w:rsidRPr="00280086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>Texnologiya fanida loyihaviy ta’limni qo‘llash</w:t>
      </w:r>
    </w:p>
    <w:p w14:paraId="0860B0E2" w14:textId="4A7002A0" w:rsidR="00EF2E2E" w:rsidRPr="00EF2E2E" w:rsidRDefault="00EF2E2E" w:rsidP="00EF2E2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80086">
        <w:rPr>
          <w:rFonts w:ascii="Times New Roman" w:hAnsi="Times New Roman" w:cs="Times New Roman"/>
          <w:sz w:val="28"/>
          <w:szCs w:val="28"/>
          <w:lang w:val="uz-Latn-UZ"/>
        </w:rPr>
        <w:t xml:space="preserve">Texnologiya fanida loyihaviy </w:t>
      </w:r>
      <w:r w:rsidR="00280086">
        <w:rPr>
          <w:rFonts w:ascii="Times New Roman" w:hAnsi="Times New Roman" w:cs="Times New Roman"/>
          <w:sz w:val="28"/>
          <w:szCs w:val="28"/>
          <w:lang w:val="uz-Latn-UZ"/>
        </w:rPr>
        <w:t>ta’lim</w:t>
      </w:r>
      <w:r w:rsidRPr="00280086">
        <w:rPr>
          <w:rFonts w:ascii="Times New Roman" w:hAnsi="Times New Roman" w:cs="Times New Roman"/>
          <w:sz w:val="28"/>
          <w:szCs w:val="28"/>
          <w:lang w:val="uz-Latn-UZ"/>
        </w:rPr>
        <w:t>ni q</w:t>
      </w:r>
      <w:r w:rsidR="00280086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280086">
        <w:rPr>
          <w:rFonts w:ascii="Times New Roman" w:hAnsi="Times New Roman" w:cs="Times New Roman"/>
          <w:sz w:val="28"/>
          <w:szCs w:val="28"/>
          <w:lang w:val="uz-Latn-UZ"/>
        </w:rPr>
        <w:t xml:space="preserve">llash – </w:t>
      </w:r>
      <w:r w:rsidR="00280086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280086">
        <w:rPr>
          <w:rFonts w:ascii="Times New Roman" w:hAnsi="Times New Roman" w:cs="Times New Roman"/>
          <w:sz w:val="28"/>
          <w:szCs w:val="28"/>
          <w:lang w:val="uz-Latn-UZ"/>
        </w:rPr>
        <w:t xml:space="preserve">quvchilarni texnologik jarayonlarni </w:t>
      </w:r>
      <w:r w:rsidR="00280086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280086">
        <w:rPr>
          <w:rFonts w:ascii="Times New Roman" w:hAnsi="Times New Roman" w:cs="Times New Roman"/>
          <w:sz w:val="28"/>
          <w:szCs w:val="28"/>
          <w:lang w:val="uz-Latn-UZ"/>
        </w:rPr>
        <w:t>rganish, muammolarni hal qilish va amaliy mahsulot yaratish orqali chuqur bilim olishga ra</w:t>
      </w:r>
      <w:r w:rsidR="00280086">
        <w:rPr>
          <w:rFonts w:ascii="Times New Roman" w:hAnsi="Times New Roman" w:cs="Times New Roman"/>
          <w:sz w:val="28"/>
          <w:szCs w:val="28"/>
          <w:lang w:val="uz-Latn-UZ"/>
        </w:rPr>
        <w:t>g‘</w:t>
      </w:r>
      <w:r w:rsidRPr="00280086">
        <w:rPr>
          <w:rFonts w:ascii="Times New Roman" w:hAnsi="Times New Roman" w:cs="Times New Roman"/>
          <w:sz w:val="28"/>
          <w:szCs w:val="28"/>
          <w:lang w:val="uz-Latn-UZ"/>
        </w:rPr>
        <w:t xml:space="preserve">batlantiradigan samarali usuldir. </w:t>
      </w:r>
      <w:r w:rsidRPr="00EF2E2E">
        <w:rPr>
          <w:rFonts w:ascii="Times New Roman" w:hAnsi="Times New Roman" w:cs="Times New Roman"/>
          <w:sz w:val="28"/>
          <w:szCs w:val="28"/>
          <w:lang w:val="en-US"/>
        </w:rPr>
        <w:t>Quyida ushbu usulning texnologiya fanidagi q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EF2E2E">
        <w:rPr>
          <w:rFonts w:ascii="Times New Roman" w:hAnsi="Times New Roman" w:cs="Times New Roman"/>
          <w:sz w:val="28"/>
          <w:szCs w:val="28"/>
          <w:lang w:val="en-US"/>
        </w:rPr>
        <w:t>llanilishiga oid asosiy y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EF2E2E">
        <w:rPr>
          <w:rFonts w:ascii="Times New Roman" w:hAnsi="Times New Roman" w:cs="Times New Roman"/>
          <w:sz w:val="28"/>
          <w:szCs w:val="28"/>
          <w:lang w:val="en-US"/>
        </w:rPr>
        <w:t>nalishlar keltirilgan:</w:t>
      </w:r>
    </w:p>
    <w:p w14:paraId="6081E556" w14:textId="0B536AD5" w:rsidR="00EF2E2E" w:rsidRPr="00EF2E2E" w:rsidRDefault="00EF2E2E" w:rsidP="0028008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F2E2E">
        <w:rPr>
          <w:rFonts w:ascii="Times New Roman" w:hAnsi="Times New Roman" w:cs="Times New Roman"/>
          <w:sz w:val="28"/>
          <w:szCs w:val="28"/>
          <w:lang w:val="en-US"/>
        </w:rPr>
        <w:t>Amaliy loyihalar yaratish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 xml:space="preserve"> - o‘</w:t>
      </w:r>
      <w:r w:rsidRPr="00EF2E2E">
        <w:rPr>
          <w:rFonts w:ascii="Times New Roman" w:hAnsi="Times New Roman" w:cs="Times New Roman"/>
          <w:sz w:val="28"/>
          <w:szCs w:val="28"/>
          <w:lang w:val="en-US"/>
        </w:rPr>
        <w:t>quvchilarga kun</w:t>
      </w:r>
      <w:r w:rsidR="00013977">
        <w:rPr>
          <w:rFonts w:ascii="Times New Roman" w:hAnsi="Times New Roman" w:cs="Times New Roman"/>
          <w:sz w:val="28"/>
          <w:szCs w:val="28"/>
          <w:lang w:val="en-US"/>
        </w:rPr>
        <w:t>da</w:t>
      </w:r>
      <w:r w:rsidRPr="00EF2E2E">
        <w:rPr>
          <w:rFonts w:ascii="Times New Roman" w:hAnsi="Times New Roman" w:cs="Times New Roman"/>
          <w:sz w:val="28"/>
          <w:szCs w:val="28"/>
          <w:lang w:val="en-US"/>
        </w:rPr>
        <w:t xml:space="preserve">lik hayotda ishlatilishi mumkin </w:t>
      </w:r>
      <w:proofErr w:type="gramStart"/>
      <w:r w:rsidRPr="00EF2E2E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EF2E2E">
        <w:rPr>
          <w:rFonts w:ascii="Times New Roman" w:hAnsi="Times New Roman" w:cs="Times New Roman"/>
          <w:sz w:val="28"/>
          <w:szCs w:val="28"/>
          <w:lang w:val="en-US"/>
        </w:rPr>
        <w:t>lgan</w:t>
      </w:r>
      <w:proofErr w:type="gramEnd"/>
      <w:r w:rsidRPr="00EF2E2E">
        <w:rPr>
          <w:rFonts w:ascii="Times New Roman" w:hAnsi="Times New Roman" w:cs="Times New Roman"/>
          <w:sz w:val="28"/>
          <w:szCs w:val="28"/>
          <w:lang w:val="en-US"/>
        </w:rPr>
        <w:t xml:space="preserve"> buyum yoki qurilmalarni ishlab chiqish vazifasi beriladi.  Texnologiya fanida, loyihaviy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EF2E2E">
        <w:rPr>
          <w:rFonts w:ascii="Times New Roman" w:hAnsi="Times New Roman" w:cs="Times New Roman"/>
          <w:sz w:val="28"/>
          <w:szCs w:val="28"/>
          <w:lang w:val="en-US"/>
        </w:rPr>
        <w:t xml:space="preserve"> orqali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EF2E2E">
        <w:rPr>
          <w:rFonts w:ascii="Times New Roman" w:hAnsi="Times New Roman" w:cs="Times New Roman"/>
          <w:sz w:val="28"/>
          <w:szCs w:val="28"/>
          <w:lang w:val="en-US"/>
        </w:rPr>
        <w:t xml:space="preserve">quvchilar ishlab chiqarish jarayonlarining turli bosqichlarini tushunadilar. 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EF2E2E">
        <w:rPr>
          <w:rFonts w:ascii="Times New Roman" w:hAnsi="Times New Roman" w:cs="Times New Roman"/>
          <w:sz w:val="28"/>
          <w:szCs w:val="28"/>
          <w:lang w:val="en-US"/>
        </w:rPr>
        <w:t xml:space="preserve">quvchilarga ekologik toza texnologiyalarni yaratish ustida ishlash taklif qilinadi.  Guruhlar texnologik loyiha ustida ishlaydi, bu esa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EF2E2E">
        <w:rPr>
          <w:rFonts w:ascii="Times New Roman" w:hAnsi="Times New Roman" w:cs="Times New Roman"/>
          <w:sz w:val="28"/>
          <w:szCs w:val="28"/>
          <w:lang w:val="en-US"/>
        </w:rPr>
        <w:t>quvchilarning muloqot qilish va jamoada ishlash k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EF2E2E">
        <w:rPr>
          <w:rFonts w:ascii="Times New Roman" w:hAnsi="Times New Roman" w:cs="Times New Roman"/>
          <w:sz w:val="28"/>
          <w:szCs w:val="28"/>
          <w:lang w:val="en-US"/>
        </w:rPr>
        <w:t xml:space="preserve">nikmalarini rivojlantiradi.  Loyihaviy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EF2E2E">
        <w:rPr>
          <w:rFonts w:ascii="Times New Roman" w:hAnsi="Times New Roman" w:cs="Times New Roman"/>
          <w:sz w:val="28"/>
          <w:szCs w:val="28"/>
          <w:lang w:val="en-US"/>
        </w:rPr>
        <w:t xml:space="preserve"> orqali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EF2E2E">
        <w:rPr>
          <w:rFonts w:ascii="Times New Roman" w:hAnsi="Times New Roman" w:cs="Times New Roman"/>
          <w:sz w:val="28"/>
          <w:szCs w:val="28"/>
          <w:lang w:val="en-US"/>
        </w:rPr>
        <w:t>quvchilar zamonaviy texnologiyalarni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 xml:space="preserve"> o‘</w:t>
      </w:r>
      <w:r w:rsidRPr="00EF2E2E">
        <w:rPr>
          <w:rFonts w:ascii="Times New Roman" w:hAnsi="Times New Roman" w:cs="Times New Roman"/>
          <w:sz w:val="28"/>
          <w:szCs w:val="28"/>
          <w:lang w:val="en-US"/>
        </w:rPr>
        <w:t xml:space="preserve">rganishadi.  </w:t>
      </w:r>
    </w:p>
    <w:p w14:paraId="7FEDF023" w14:textId="253FA083" w:rsidR="001366E6" w:rsidRDefault="00280086" w:rsidP="00EF2E2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EF2E2E" w:rsidRPr="00EF2E2E">
        <w:rPr>
          <w:rFonts w:ascii="Times New Roman" w:hAnsi="Times New Roman" w:cs="Times New Roman"/>
          <w:sz w:val="28"/>
          <w:szCs w:val="28"/>
          <w:lang w:val="en-US"/>
        </w:rPr>
        <w:t xml:space="preserve">quvchilar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EF2E2E" w:rsidRPr="00EF2E2E">
        <w:rPr>
          <w:rFonts w:ascii="Times New Roman" w:hAnsi="Times New Roman" w:cs="Times New Roman"/>
          <w:sz w:val="28"/>
          <w:szCs w:val="28"/>
          <w:lang w:val="en-US"/>
        </w:rPr>
        <w:t xml:space="preserve">z </w:t>
      </w:r>
      <w:r>
        <w:rPr>
          <w:rFonts w:ascii="Times New Roman" w:hAnsi="Times New Roman" w:cs="Times New Roman"/>
          <w:sz w:val="28"/>
          <w:szCs w:val="28"/>
          <w:lang w:val="en-US"/>
        </w:rPr>
        <w:t>g‘</w:t>
      </w:r>
      <w:r w:rsidR="00EF2E2E" w:rsidRPr="00EF2E2E">
        <w:rPr>
          <w:rFonts w:ascii="Times New Roman" w:hAnsi="Times New Roman" w:cs="Times New Roman"/>
          <w:sz w:val="28"/>
          <w:szCs w:val="28"/>
          <w:lang w:val="en-US"/>
        </w:rPr>
        <w:t xml:space="preserve">oyalarini real mahsulotga aylantirish imkoniyatiga ega </w:t>
      </w:r>
      <w:proofErr w:type="gramStart"/>
      <w:r w:rsidR="00EF2E2E" w:rsidRPr="00EF2E2E">
        <w:rPr>
          <w:rFonts w:ascii="Times New Roman" w:hAnsi="Times New Roman" w:cs="Times New Roman"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EF2E2E" w:rsidRPr="00EF2E2E">
        <w:rPr>
          <w:rFonts w:ascii="Times New Roman" w:hAnsi="Times New Roman" w:cs="Times New Roman"/>
          <w:sz w:val="28"/>
          <w:szCs w:val="28"/>
          <w:lang w:val="en-US"/>
        </w:rPr>
        <w:t>ladilar</w:t>
      </w:r>
      <w:proofErr w:type="gramEnd"/>
      <w:r w:rsidR="00EF2E2E" w:rsidRPr="00EF2E2E">
        <w:rPr>
          <w:rFonts w:ascii="Times New Roman" w:hAnsi="Times New Roman" w:cs="Times New Roman"/>
          <w:sz w:val="28"/>
          <w:szCs w:val="28"/>
          <w:lang w:val="en-US"/>
        </w:rPr>
        <w:t xml:space="preserve">.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F2E2E" w:rsidRPr="00EF2E2E">
        <w:rPr>
          <w:rFonts w:ascii="Times New Roman" w:hAnsi="Times New Roman" w:cs="Times New Roman"/>
          <w:sz w:val="28"/>
          <w:szCs w:val="28"/>
          <w:lang w:val="en-US"/>
        </w:rPr>
        <w:t>Kelajakdagi texnologik sohalarga mos kadrlarni tayyorlashga yordam beradi.  Nazariy bilimlarni amaliyotda q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EF2E2E" w:rsidRPr="00EF2E2E">
        <w:rPr>
          <w:rFonts w:ascii="Times New Roman" w:hAnsi="Times New Roman" w:cs="Times New Roman"/>
          <w:sz w:val="28"/>
          <w:szCs w:val="28"/>
          <w:lang w:val="en-US"/>
        </w:rPr>
        <w:t xml:space="preserve">llash imkonini beradi.  Loyihaviy </w:t>
      </w:r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="00EF2E2E" w:rsidRPr="00EF2E2E">
        <w:rPr>
          <w:rFonts w:ascii="Times New Roman" w:hAnsi="Times New Roman" w:cs="Times New Roman"/>
          <w:sz w:val="28"/>
          <w:szCs w:val="28"/>
          <w:lang w:val="en-US"/>
        </w:rPr>
        <w:t xml:space="preserve"> texnologiya fanida nafaqat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EF2E2E" w:rsidRPr="00EF2E2E">
        <w:rPr>
          <w:rFonts w:ascii="Times New Roman" w:hAnsi="Times New Roman" w:cs="Times New Roman"/>
          <w:sz w:val="28"/>
          <w:szCs w:val="28"/>
          <w:lang w:val="en-US"/>
        </w:rPr>
        <w:t>quvchilarning qiziqishini oshiradi, balki ularni zamonaviy texnologiyalarni amaliyotda q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EF2E2E" w:rsidRPr="00EF2E2E">
        <w:rPr>
          <w:rFonts w:ascii="Times New Roman" w:hAnsi="Times New Roman" w:cs="Times New Roman"/>
          <w:sz w:val="28"/>
          <w:szCs w:val="28"/>
          <w:lang w:val="en-US"/>
        </w:rPr>
        <w:t>llashga tayyorlaydi.</w:t>
      </w:r>
    </w:p>
    <w:p w14:paraId="14FD7C69" w14:textId="5B9A922C" w:rsidR="00AD5C83" w:rsidRDefault="00AD5C83" w:rsidP="00EF2E2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ECF80CD" w14:textId="211E274F" w:rsidR="00AD5C83" w:rsidRDefault="00AD5C83" w:rsidP="00AD5C8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>4. Loyiha ishini must</w:t>
      </w:r>
      <w:r w:rsidR="00644717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>a</w:t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>qil yaratish</w:t>
      </w:r>
    </w:p>
    <w:p w14:paraId="4C866CCC" w14:textId="77777777" w:rsidR="009E173A" w:rsidRPr="009E173A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BC4B97">
        <w:rPr>
          <w:rFonts w:ascii="Times New Roman" w:hAnsi="Times New Roman" w:cs="Times New Roman"/>
          <w:sz w:val="28"/>
          <w:szCs w:val="28"/>
          <w:lang w:val="uz-Latn-UZ" w:eastAsia="ru-RU"/>
        </w:rPr>
        <w:t xml:space="preserve">Loyihaga asoslangan ta’lim (Project-Based Learning, PBL) – bu o‘quvchilarni chuqur o‘ylashga, muammolarni hal qilishga va real hayotda qo‘llaniladigan ko‘nikmalarni rivojlantirishga qaratilgan ta’lim metodidir. </w:t>
      </w:r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Ushbu yondashuvda o‘quvchilar ma’lum bir loyiha ustida ishlash orqali bilim </w:t>
      </w:r>
      <w:proofErr w:type="gramStart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malakalarini rivojlantiradilar. Loyihalar odatda dolzarb muammolar, jamoaviy ish </w:t>
      </w:r>
      <w:proofErr w:type="gramStart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ijodkorlikni talab qiluvchi vazifalar asosida tuziladi.</w:t>
      </w:r>
    </w:p>
    <w:p w14:paraId="5C08B43C" w14:textId="77777777" w:rsidR="009E173A" w:rsidRPr="009E173A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</w:pPr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Loyihaga asoslangan ta’limning asosiy xususiyatlari:</w:t>
      </w:r>
    </w:p>
    <w:p w14:paraId="54F751BD" w14:textId="77777777" w:rsidR="009E173A" w:rsidRPr="009E173A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Real muammolar </w:t>
      </w:r>
      <w:proofErr w:type="gramStart"/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gramEnd"/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 kontekstlar</w:t>
      </w:r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: Loyihalar hayotiy masalalarga asoslangan bo‘lib, o‘quvchilarga o‘z bilimlarini qo‘llash imkonini beradi. Bu yondashuv bilimlarni faqat nazariy emas, balki amaliyotda o‘zlashtirishga yordam beradi.</w:t>
      </w:r>
    </w:p>
    <w:p w14:paraId="2F07A7BD" w14:textId="77777777" w:rsidR="009E173A" w:rsidRPr="009E173A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Jamoaviy ish</w:t>
      </w:r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: Loyihalar </w:t>
      </w:r>
      <w:proofErr w:type="gramStart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ko‘pincha</w:t>
      </w:r>
      <w:proofErr w:type="gramEnd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guruhlar tomonidan amalga oshiriladi, bu esa o‘quvchilarda jamoa bilan ishlash, muloqot qilish va liderlik ko‘nikmalarini shakllantiradi.</w:t>
      </w:r>
    </w:p>
    <w:p w14:paraId="53BABC99" w14:textId="77777777" w:rsidR="009E173A" w:rsidRPr="009E173A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Ijodkorlik </w:t>
      </w:r>
      <w:proofErr w:type="gramStart"/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gramEnd"/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 tanqidiy fikrlash</w:t>
      </w:r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: Loyihaga asoslangan ta’limda o‘quvchilar muammolarga ijodiy yondashadi, yangi yechimlar taklif qiladi va tanqidiy fikrlash orqali qarorlar qabul qiladi.</w:t>
      </w:r>
    </w:p>
    <w:p w14:paraId="3DE2299A" w14:textId="77777777" w:rsidR="009E173A" w:rsidRPr="009E173A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gramStart"/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Ko‘p</w:t>
      </w:r>
      <w:proofErr w:type="gramEnd"/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 bosqichli jarayon</w:t>
      </w:r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: Loyihalar rejalashtirish, amalga oshirish va natijalarni taqdim etishni o‘z ichiga oladi, bu esa o‘quvchilarning tashkiliy va analitik ko‘nikmalarini rivojlantiradi.</w:t>
      </w:r>
    </w:p>
    <w:p w14:paraId="2862C1A1" w14:textId="77777777" w:rsidR="009E173A" w:rsidRPr="009E173A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O‘quvchilar markaziy rolda</w:t>
      </w:r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: Ushbu yondashuvda o‘quvchilar ta’lim jarayonining asosiy ishtirokchilari </w:t>
      </w:r>
      <w:proofErr w:type="gramStart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bo‘lib</w:t>
      </w:r>
      <w:proofErr w:type="gramEnd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, o‘z loyihalari uchun mas’uliyatni o‘z zimmasiga oladilar.</w:t>
      </w:r>
    </w:p>
    <w:p w14:paraId="6FAAF84E" w14:textId="77777777" w:rsidR="009E173A" w:rsidRPr="00BC4B97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</w:pPr>
      <w:r w:rsidRPr="00BC4B97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Loyihaga asoslangan ta’limning afzalliklari:</w:t>
      </w:r>
    </w:p>
    <w:p w14:paraId="0D04B8BB" w14:textId="77777777" w:rsidR="009E173A" w:rsidRPr="00BC4B97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BC4B97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Bilimlarni chuqur o‘zlashtirish</w:t>
      </w:r>
      <w:r w:rsidRPr="00BC4B97">
        <w:rPr>
          <w:rFonts w:ascii="Times New Roman" w:hAnsi="Times New Roman" w:cs="Times New Roman"/>
          <w:sz w:val="28"/>
          <w:szCs w:val="28"/>
          <w:lang w:val="en-US" w:eastAsia="ru-RU"/>
        </w:rPr>
        <w:t>: O‘quvchilar bilimlarni loyiha doirasida qo‘llaganlari sababli ular yanada chuqurroq va barqaror o‘zlashtiriladi.</w:t>
      </w:r>
    </w:p>
    <w:p w14:paraId="092FA319" w14:textId="77777777" w:rsidR="009E173A" w:rsidRPr="00BC4B97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BC4B97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Hayotiy </w:t>
      </w:r>
      <w:proofErr w:type="gramStart"/>
      <w:r w:rsidRPr="00BC4B97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ko‘nikmalarni</w:t>
      </w:r>
      <w:proofErr w:type="gramEnd"/>
      <w:r w:rsidRPr="00BC4B97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 shakllantirish</w:t>
      </w:r>
      <w:r w:rsidRPr="00BC4B97">
        <w:rPr>
          <w:rFonts w:ascii="Times New Roman" w:hAnsi="Times New Roman" w:cs="Times New Roman"/>
          <w:sz w:val="28"/>
          <w:szCs w:val="28"/>
          <w:lang w:val="en-US" w:eastAsia="ru-RU"/>
        </w:rPr>
        <w:t>: Jamoaviy ish, vaqtni boshqarish va muammolarni hal qilish kabi ko‘nikmalar hayotda va kelajakdagi ish faoliyatida foydali bo‘ladi.</w:t>
      </w:r>
    </w:p>
    <w:p w14:paraId="03909C4D" w14:textId="77777777" w:rsidR="009E173A" w:rsidRPr="00BC4B97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BC4B97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Motivatsiyani oshirish</w:t>
      </w:r>
      <w:r w:rsidRPr="00BC4B97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: O‘quvchilar o‘zlari qiziqgan loyihalarda ishtirok etayotganlari uchun o‘rganishga </w:t>
      </w:r>
      <w:proofErr w:type="gramStart"/>
      <w:r w:rsidRPr="00BC4B97">
        <w:rPr>
          <w:rFonts w:ascii="Times New Roman" w:hAnsi="Times New Roman" w:cs="Times New Roman"/>
          <w:sz w:val="28"/>
          <w:szCs w:val="28"/>
          <w:lang w:val="en-US" w:eastAsia="ru-RU"/>
        </w:rPr>
        <w:t>bo‘lgan</w:t>
      </w:r>
      <w:proofErr w:type="gramEnd"/>
      <w:r w:rsidRPr="00BC4B97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motivatsiya yuqori bo‘ladi.</w:t>
      </w:r>
    </w:p>
    <w:p w14:paraId="5DC8DB83" w14:textId="77777777" w:rsidR="009E173A" w:rsidRPr="00BC4B97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BC4B97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Shaxsiy mas’uliyat </w:t>
      </w:r>
      <w:proofErr w:type="gramStart"/>
      <w:r w:rsidRPr="00BC4B97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gramEnd"/>
      <w:r w:rsidRPr="00BC4B97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 tashabbuskorlik</w:t>
      </w:r>
      <w:r w:rsidRPr="00BC4B97">
        <w:rPr>
          <w:rFonts w:ascii="Times New Roman" w:hAnsi="Times New Roman" w:cs="Times New Roman"/>
          <w:sz w:val="28"/>
          <w:szCs w:val="28"/>
          <w:lang w:val="en-US" w:eastAsia="ru-RU"/>
        </w:rPr>
        <w:t>: O‘quvchilar loyihani boshqarishda mustaqil qaror qabul qilish va tashabbus ko‘rsatishni o‘rganadilar.</w:t>
      </w:r>
    </w:p>
    <w:p w14:paraId="7D9A0A80" w14:textId="77777777" w:rsidR="009E173A" w:rsidRPr="009E173A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</w:pPr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Loyihaga asoslangan ta’limni qo‘llash jarayoni:</w:t>
      </w:r>
    </w:p>
    <w:p w14:paraId="1991CF82" w14:textId="77777777" w:rsidR="009E173A" w:rsidRPr="009E173A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Muammoni aniqlash</w:t>
      </w:r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: Loyihaga asos </w:t>
      </w:r>
      <w:proofErr w:type="gramStart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bo‘ladigan</w:t>
      </w:r>
      <w:proofErr w:type="gramEnd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real muammo yoki masala tanlanadi.</w:t>
      </w:r>
    </w:p>
    <w:p w14:paraId="09D25D36" w14:textId="77777777" w:rsidR="009E173A" w:rsidRPr="009E173A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Rejalashtirish</w:t>
      </w:r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: O‘quvchilar vazifalarni qanday bajarishlarini rejalashtiradilar va o‘z loyihalari uchun yo‘l xaritasini tuzadilar.</w:t>
      </w:r>
    </w:p>
    <w:p w14:paraId="664E8FD2" w14:textId="77777777" w:rsidR="009E173A" w:rsidRPr="009E173A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Ish jarayoni</w:t>
      </w:r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: O‘quvchilar loyihani amalga oshirish jarayonida bilimlarni o‘rganadilar </w:t>
      </w:r>
      <w:proofErr w:type="gramStart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qo‘llaydilar.</w:t>
      </w:r>
    </w:p>
    <w:p w14:paraId="6EF055C2" w14:textId="77777777" w:rsidR="009E173A" w:rsidRPr="009E173A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Taqdimot </w:t>
      </w:r>
      <w:proofErr w:type="gramStart"/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gramEnd"/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 tahlil</w:t>
      </w:r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: Loyiha yakunida o‘quvchilar o‘z ishlarini taqdim etadilar va natijalarni tahlil qiladilar.</w:t>
      </w:r>
    </w:p>
    <w:p w14:paraId="1516F7F4" w14:textId="77777777" w:rsidR="009E173A" w:rsidRPr="00BC4B97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</w:pPr>
      <w:r w:rsidRPr="00BC4B97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Amalda qo‘llash misollari:</w:t>
      </w:r>
    </w:p>
    <w:p w14:paraId="2D330483" w14:textId="77777777" w:rsidR="009E173A" w:rsidRPr="009E173A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STEM fanlari</w:t>
      </w:r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: Muayyan texnologiya yoki muhandislik muammolarini hal qilish.</w:t>
      </w:r>
    </w:p>
    <w:p w14:paraId="1940EA43" w14:textId="77777777" w:rsidR="009E173A" w:rsidRPr="009E173A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Ijtimoiy fanlar</w:t>
      </w:r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: Mahalliy muammolar </w:t>
      </w:r>
      <w:proofErr w:type="gramStart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bo‘yicha</w:t>
      </w:r>
      <w:proofErr w:type="gramEnd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tadqiqotlar olib borish va yechimlar taklif qilish.</w:t>
      </w:r>
    </w:p>
    <w:p w14:paraId="6A67C98E" w14:textId="0A623344" w:rsidR="009E173A" w:rsidRPr="009E173A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San’at </w:t>
      </w:r>
      <w:proofErr w:type="gramStart"/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gramEnd"/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 madaniyat</w:t>
      </w:r>
      <w:r w:rsidR="001917B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.</w:t>
      </w:r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Ijodiy loyiha yoki spektakl yaratish.</w:t>
      </w:r>
    </w:p>
    <w:p w14:paraId="2AAC35C9" w14:textId="633CF400" w:rsidR="009E173A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Loyihaga asoslangan ta’lim maktablar, universitetlar </w:t>
      </w:r>
      <w:proofErr w:type="gramStart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boshqa ta’lim muassasalarida keng qo‘llanilmoqda. Ushbu metod o‘quvchilarni nafaqat bilimli, balki o‘zgaruvchan muhitda muvaffaqiyatli </w:t>
      </w:r>
      <w:proofErr w:type="gramStart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bo‘lish</w:t>
      </w:r>
      <w:proofErr w:type="gramEnd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uchun zarur bo‘lgan ko‘nikmalarga ega shaxslar sifatida tarbiyalaydi.</w:t>
      </w:r>
    </w:p>
    <w:p w14:paraId="17927628" w14:textId="23336758" w:rsidR="001917BA" w:rsidRPr="001917BA" w:rsidRDefault="001917B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</w:pPr>
      <w:r w:rsidRPr="001917B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Mavzuni mustahkamlash uchun munozarali savollar: </w:t>
      </w:r>
    </w:p>
    <w:p w14:paraId="0EC5F922" w14:textId="6EBBB627" w:rsidR="001917BA" w:rsidRPr="001917BA" w:rsidRDefault="001917BA" w:rsidP="001917BA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</w:pPr>
      <w:r w:rsidRPr="001917B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Umumiy tushuncha </w:t>
      </w:r>
      <w:proofErr w:type="gramStart"/>
      <w:r w:rsidRPr="001917B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gramEnd"/>
      <w:r w:rsidRPr="001917B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 nazariy asoslar</w:t>
      </w:r>
      <w:r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.</w:t>
      </w:r>
    </w:p>
    <w:p w14:paraId="5BF33549" w14:textId="77777777" w:rsidR="001917BA" w:rsidRPr="00BC4B97" w:rsidRDefault="001917BA" w:rsidP="00191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Loyihaga asoslangan ta’limning an’anaviy ta’lim yondashuvidan asosiy farqlari nimada? </w:t>
      </w:r>
      <w:r w:rsidRPr="00BC4B97">
        <w:rPr>
          <w:rFonts w:ascii="Times New Roman" w:hAnsi="Times New Roman" w:cs="Times New Roman"/>
          <w:sz w:val="28"/>
          <w:szCs w:val="28"/>
          <w:lang w:val="en-US" w:eastAsia="ru-RU"/>
        </w:rPr>
        <w:t>Ushbu metodni qo‘llashda qanday muammolar yuzaga kelishi mumkin?</w:t>
      </w:r>
    </w:p>
    <w:p w14:paraId="1C502A9B" w14:textId="77777777" w:rsidR="001917BA" w:rsidRPr="00BC4B97" w:rsidRDefault="001917BA" w:rsidP="00191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BC4B97">
        <w:rPr>
          <w:rFonts w:ascii="Times New Roman" w:hAnsi="Times New Roman" w:cs="Times New Roman"/>
          <w:sz w:val="28"/>
          <w:szCs w:val="28"/>
          <w:lang w:val="en-US" w:eastAsia="ru-RU"/>
        </w:rPr>
        <w:lastRenderedPageBreak/>
        <w:t xml:space="preserve">Loyihaga asoslangan ta’limda "real muammo" tushunchasini qanday aniqlaysiz </w:t>
      </w:r>
      <w:proofErr w:type="gramStart"/>
      <w:r w:rsidRPr="00BC4B97">
        <w:rPr>
          <w:rFonts w:ascii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BC4B97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uni qanday qilib o‘quvchilarning bilim darajasiga moslashtirish mumkin?</w:t>
      </w:r>
    </w:p>
    <w:p w14:paraId="4A7F442A" w14:textId="77777777" w:rsidR="001917BA" w:rsidRPr="001917BA" w:rsidRDefault="001917BA" w:rsidP="00191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Loyihaga asoslangan ta’limda o‘qituvchining roli qanday o‘zgaradi? O‘qituvchi uchun qanday yangi ko‘nikmalar zarur </w:t>
      </w:r>
      <w:proofErr w:type="gramStart"/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>bo‘ladi</w:t>
      </w:r>
      <w:proofErr w:type="gramEnd"/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>?</w:t>
      </w:r>
    </w:p>
    <w:p w14:paraId="0F66E085" w14:textId="1FDA359A" w:rsidR="001917BA" w:rsidRPr="001917BA" w:rsidRDefault="001917BA" w:rsidP="001917BA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</w:pPr>
      <w:r w:rsidRPr="001917B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Amaliy qo‘llash </w:t>
      </w:r>
      <w:proofErr w:type="gramStart"/>
      <w:r w:rsidRPr="001917B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gramEnd"/>
      <w:r w:rsidRPr="001917B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 natijalar</w:t>
      </w:r>
      <w:r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.</w:t>
      </w:r>
    </w:p>
    <w:p w14:paraId="78BFF8F3" w14:textId="77777777" w:rsidR="001917BA" w:rsidRPr="001917BA" w:rsidRDefault="001917BA" w:rsidP="00191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Loyihaga asoslangan ta’limning jamoaviy ishlarga qaratilgan </w:t>
      </w:r>
      <w:proofErr w:type="gramStart"/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>bo‘lishi</w:t>
      </w:r>
      <w:proofErr w:type="gramEnd"/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individual o‘quvchilarning rivojlanishiga qanday ta’sir qiladi? Ushbu muvozanatni qanday ta’minlash mumkin?</w:t>
      </w:r>
    </w:p>
    <w:p w14:paraId="77BE69AD" w14:textId="77777777" w:rsidR="001917BA" w:rsidRPr="001917BA" w:rsidRDefault="001917BA" w:rsidP="00191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>Loyihani baholashda qaysi mezonlar eng samarali hisoblanadi? Loyihalarni baholash jarayonida yuzaga keladigan obyektivlik masalalarini qanday hal qilish mumkin?</w:t>
      </w:r>
    </w:p>
    <w:p w14:paraId="5EE90529" w14:textId="77777777" w:rsidR="001917BA" w:rsidRPr="001917BA" w:rsidRDefault="001917BA" w:rsidP="00191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Agar loyiha davomida o‘quvchilar rejalashtirilgan natijalarga erisha olmasalar, bu jarayonning o‘rganish uchun foydali tomonlari qanday </w:t>
      </w:r>
      <w:proofErr w:type="gramStart"/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>bo‘lishi</w:t>
      </w:r>
      <w:proofErr w:type="gramEnd"/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mumkin?</w:t>
      </w:r>
    </w:p>
    <w:p w14:paraId="2C77E4B7" w14:textId="3AAB1200" w:rsidR="001917BA" w:rsidRPr="001917BA" w:rsidRDefault="001917BA" w:rsidP="001917BA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</w:pPr>
      <w:r w:rsidRPr="001917B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Innovatsion yondashuvlar</w:t>
      </w:r>
      <w:r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.</w:t>
      </w:r>
    </w:p>
    <w:p w14:paraId="0E8E0CC3" w14:textId="77777777" w:rsidR="001917BA" w:rsidRPr="001917BA" w:rsidRDefault="001917BA" w:rsidP="00191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>Loyihaga asoslangan ta’limni raqamli texnologiyalar bilan birlashtirish qanday imkoniyatlarni ochadi? Ushbu integratsiya bilan bog‘liq qiyinchiliklarni qanday hal qilish mumkin?</w:t>
      </w:r>
    </w:p>
    <w:p w14:paraId="7A8C44DE" w14:textId="77777777" w:rsidR="001917BA" w:rsidRPr="001917BA" w:rsidRDefault="001917BA" w:rsidP="00191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>Loyihaga asoslangan ta’limni qishloq joylardagi yoki resurslari cheklangan maktablarda qanday samarali joriy etish mumkin?</w:t>
      </w:r>
    </w:p>
    <w:p w14:paraId="723AE30B" w14:textId="77777777" w:rsidR="001917BA" w:rsidRPr="001917BA" w:rsidRDefault="001917BA" w:rsidP="00191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>Loyiha ustida ishlash jarayonida o‘quvchilar orasida nizolar yuzaga kelsa, buni qanday boshqarish va ta’limiy jarayonga ijobiy ta’sir ko‘rsatishga yo‘naltirish mumkin?</w:t>
      </w:r>
    </w:p>
    <w:p w14:paraId="58251A80" w14:textId="3F091B5A" w:rsidR="001917BA" w:rsidRPr="001917BA" w:rsidRDefault="001917BA" w:rsidP="001917BA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</w:pPr>
      <w:r w:rsidRPr="00CD7CEB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Ijodkorlik va innovatsiya</w:t>
      </w:r>
      <w:r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.</w:t>
      </w:r>
    </w:p>
    <w:p w14:paraId="227683EF" w14:textId="77777777" w:rsidR="001917BA" w:rsidRPr="00BC4B97" w:rsidRDefault="001917BA" w:rsidP="00191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O‘quvchilarning ijodkorligini rivojlantirish uchun loyihaga asoslangan ta’lim qanday sharoitlar yaratadi? </w:t>
      </w:r>
      <w:r w:rsidRPr="00BC4B97">
        <w:rPr>
          <w:rFonts w:ascii="Times New Roman" w:hAnsi="Times New Roman" w:cs="Times New Roman"/>
          <w:sz w:val="28"/>
          <w:szCs w:val="28"/>
          <w:lang w:val="en-US" w:eastAsia="ru-RU"/>
        </w:rPr>
        <w:t>Misol sifatida konkret loyiha ssenariysini taklif qiling.</w:t>
      </w:r>
    </w:p>
    <w:p w14:paraId="37B01CB9" w14:textId="77777777" w:rsidR="001917BA" w:rsidRPr="001917BA" w:rsidRDefault="001917BA" w:rsidP="00191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>Loyihaga asoslangan ta’limni boshqa fanlar yoki predmetlar bilan integratsiya qilish qanday natijalar keltiradi? Bunga amaliy misollar keltiring.</w:t>
      </w:r>
    </w:p>
    <w:p w14:paraId="7A4AC82F" w14:textId="4159E68B" w:rsidR="001917BA" w:rsidRPr="001917BA" w:rsidRDefault="001917BA" w:rsidP="001917BA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</w:pPr>
      <w:r w:rsidRPr="001917B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Global </w:t>
      </w:r>
      <w:proofErr w:type="gramStart"/>
      <w:r w:rsidRPr="001917B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gramEnd"/>
      <w:r w:rsidRPr="001917B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 milliy kontekst</w:t>
      </w:r>
      <w:r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.</w:t>
      </w:r>
    </w:p>
    <w:p w14:paraId="21EEB141" w14:textId="77777777" w:rsidR="001917BA" w:rsidRPr="001917BA" w:rsidRDefault="001917BA" w:rsidP="00191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>Loyihaga asoslangan ta’lim yondashuvi milliy ta’lim standartlariga qanday mos keladi? O‘zbekiston sharoitida qanday o‘ziga xos xususiyatlar hisobga olinishi kerak?</w:t>
      </w:r>
    </w:p>
    <w:p w14:paraId="5D12DFF5" w14:textId="77777777" w:rsidR="001917BA" w:rsidRPr="001917BA" w:rsidRDefault="001917BA" w:rsidP="00191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Globallashuv </w:t>
      </w:r>
      <w:proofErr w:type="gramStart"/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raqobat sharoitida loyihaga asoslangan ta’lim o‘quvchilarning xalqaro darajadagi ko‘nikmalarini qanday rivojlantiradi?</w:t>
      </w:r>
    </w:p>
    <w:p w14:paraId="008FF333" w14:textId="77777777" w:rsidR="00EA02E6" w:rsidRPr="00CD7CEB" w:rsidRDefault="00EA02E6" w:rsidP="00BC4B9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9BD08BE" w14:textId="77777777" w:rsidR="00EA02E6" w:rsidRPr="00CD7CEB" w:rsidRDefault="00EA02E6" w:rsidP="00BC4B9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B912563" w14:textId="77777777" w:rsidR="00EA02E6" w:rsidRPr="00CD7CEB" w:rsidRDefault="00EA02E6" w:rsidP="00BC4B9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952E6D0" w14:textId="77777777" w:rsidR="00EA02E6" w:rsidRPr="00CD7CEB" w:rsidRDefault="00EA02E6" w:rsidP="00BC4B9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C984ED5" w14:textId="77777777" w:rsidR="00EA02E6" w:rsidRPr="00CD7CEB" w:rsidRDefault="00EA02E6" w:rsidP="00BC4B9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54F35B3" w14:textId="77777777" w:rsidR="00EA02E6" w:rsidRPr="00CD7CEB" w:rsidRDefault="00EA02E6" w:rsidP="00BC4B9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B8E1989" w14:textId="77777777" w:rsidR="00EA02E6" w:rsidRPr="00CD7CEB" w:rsidRDefault="00EA02E6" w:rsidP="00BC4B9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F6B90EB" w14:textId="77777777" w:rsidR="00EA02E6" w:rsidRPr="00CD7CEB" w:rsidRDefault="00EA02E6" w:rsidP="00BC4B9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22B8DEB" w14:textId="77777777" w:rsidR="00EA02E6" w:rsidRPr="00CD7CEB" w:rsidRDefault="00EA02E6" w:rsidP="00BC4B9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E3EB58F" w14:textId="77777777" w:rsidR="00EA02E6" w:rsidRPr="00CD7CEB" w:rsidRDefault="00EA02E6" w:rsidP="00BC4B9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5285F53" w14:textId="2DFE81D9" w:rsidR="00BC4B97" w:rsidRPr="00BC4B97" w:rsidRDefault="00EA02E6" w:rsidP="00BC4B9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   </w:t>
      </w:r>
      <w:r w:rsidR="00BC4B97" w:rsidRPr="00BC4B97">
        <w:rPr>
          <w:rFonts w:ascii="Times New Roman" w:hAnsi="Times New Roman" w:cs="Times New Roman"/>
          <w:b/>
          <w:bCs/>
          <w:sz w:val="28"/>
          <w:szCs w:val="28"/>
        </w:rPr>
        <w:t>Foydalanilgan adabiyotlar</w:t>
      </w:r>
    </w:p>
    <w:p w14:paraId="28DDDB4E" w14:textId="77777777" w:rsidR="00BC4B97" w:rsidRPr="00BC4B97" w:rsidRDefault="00BC4B97" w:rsidP="00BC4B97">
      <w:pPr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C4B97">
        <w:rPr>
          <w:rFonts w:ascii="Times New Roman" w:hAnsi="Times New Roman" w:cs="Times New Roman"/>
          <w:sz w:val="28"/>
          <w:szCs w:val="28"/>
          <w:lang w:val="en-US"/>
        </w:rPr>
        <w:t xml:space="preserve">Saidahmedov N. </w:t>
      </w:r>
      <w:r w:rsidRPr="00BC4B9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Pedagogik mahorat </w:t>
      </w:r>
      <w:proofErr w:type="gramStart"/>
      <w:r w:rsidRPr="00BC4B97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gramEnd"/>
      <w:r w:rsidRPr="00BC4B9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pedagogik texnologiyalar</w:t>
      </w:r>
      <w:r w:rsidRPr="00BC4B97">
        <w:rPr>
          <w:rFonts w:ascii="Times New Roman" w:hAnsi="Times New Roman" w:cs="Times New Roman"/>
          <w:sz w:val="28"/>
          <w:szCs w:val="28"/>
          <w:lang w:val="en-US"/>
        </w:rPr>
        <w:t>. – Toshkent: O‘qituvchi, 2019.</w:t>
      </w:r>
    </w:p>
    <w:p w14:paraId="62330564" w14:textId="77777777" w:rsidR="00BC4B97" w:rsidRPr="00BC4B97" w:rsidRDefault="00BC4B97" w:rsidP="00BC4B97">
      <w:pPr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C4B97">
        <w:rPr>
          <w:rFonts w:ascii="Times New Roman" w:hAnsi="Times New Roman" w:cs="Times New Roman"/>
          <w:sz w:val="28"/>
          <w:szCs w:val="28"/>
          <w:lang w:val="en-US"/>
        </w:rPr>
        <w:t xml:space="preserve">Tolipov </w:t>
      </w:r>
      <w:proofErr w:type="gramStart"/>
      <w:r w:rsidRPr="00BC4B97">
        <w:rPr>
          <w:rFonts w:ascii="Times New Roman" w:hAnsi="Times New Roman" w:cs="Times New Roman"/>
          <w:sz w:val="28"/>
          <w:szCs w:val="28"/>
          <w:lang w:val="en-US"/>
        </w:rPr>
        <w:t>O‘.,</w:t>
      </w:r>
      <w:proofErr w:type="gramEnd"/>
      <w:r w:rsidRPr="00BC4B97">
        <w:rPr>
          <w:rFonts w:ascii="Times New Roman" w:hAnsi="Times New Roman" w:cs="Times New Roman"/>
          <w:sz w:val="28"/>
          <w:szCs w:val="28"/>
          <w:lang w:val="en-US"/>
        </w:rPr>
        <w:t xml:space="preserve"> Usmonboyeva M. </w:t>
      </w:r>
      <w:r w:rsidRPr="00BC4B97">
        <w:rPr>
          <w:rFonts w:ascii="Times New Roman" w:hAnsi="Times New Roman" w:cs="Times New Roman"/>
          <w:b/>
          <w:bCs/>
          <w:sz w:val="28"/>
          <w:szCs w:val="28"/>
          <w:lang w:val="en-US"/>
        </w:rPr>
        <w:t>Pedagogik texnologiyalar nazariyasi va amaliyoti</w:t>
      </w:r>
      <w:r w:rsidRPr="00BC4B97">
        <w:rPr>
          <w:rFonts w:ascii="Times New Roman" w:hAnsi="Times New Roman" w:cs="Times New Roman"/>
          <w:sz w:val="28"/>
          <w:szCs w:val="28"/>
          <w:lang w:val="en-US"/>
        </w:rPr>
        <w:t>. – Toshkent: Fan, 2017.</w:t>
      </w:r>
    </w:p>
    <w:p w14:paraId="5A62C729" w14:textId="77777777" w:rsidR="00BC4B97" w:rsidRPr="00BC4B97" w:rsidRDefault="00BC4B97" w:rsidP="00BC4B97">
      <w:pPr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C4B97">
        <w:rPr>
          <w:rFonts w:ascii="Times New Roman" w:hAnsi="Times New Roman" w:cs="Times New Roman"/>
          <w:sz w:val="28"/>
          <w:szCs w:val="28"/>
          <w:lang w:val="en-US"/>
        </w:rPr>
        <w:t xml:space="preserve">Xoliqov A. </w:t>
      </w:r>
      <w:r w:rsidRPr="00BC4B97">
        <w:rPr>
          <w:rFonts w:ascii="Times New Roman" w:hAnsi="Times New Roman" w:cs="Times New Roman"/>
          <w:b/>
          <w:bCs/>
          <w:sz w:val="28"/>
          <w:szCs w:val="28"/>
          <w:lang w:val="en-US"/>
        </w:rPr>
        <w:t>Zamonaviy pedagogik texnologiyalar</w:t>
      </w:r>
      <w:r w:rsidRPr="00BC4B97">
        <w:rPr>
          <w:rFonts w:ascii="Times New Roman" w:hAnsi="Times New Roman" w:cs="Times New Roman"/>
          <w:sz w:val="28"/>
          <w:szCs w:val="28"/>
          <w:lang w:val="en-US"/>
        </w:rPr>
        <w:t>. – Toshkent: O‘zbekiston, 2020.</w:t>
      </w:r>
    </w:p>
    <w:p w14:paraId="1A7F5713" w14:textId="77777777" w:rsidR="00BC4B97" w:rsidRPr="00BC4B97" w:rsidRDefault="00BC4B97" w:rsidP="00BC4B97">
      <w:pPr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C4B97">
        <w:rPr>
          <w:rFonts w:ascii="Times New Roman" w:hAnsi="Times New Roman" w:cs="Times New Roman"/>
          <w:sz w:val="28"/>
          <w:szCs w:val="28"/>
          <w:lang w:val="en-US"/>
        </w:rPr>
        <w:t xml:space="preserve">Bell S. </w:t>
      </w:r>
      <w:r w:rsidRPr="00BC4B97">
        <w:rPr>
          <w:rFonts w:ascii="Times New Roman" w:hAnsi="Times New Roman" w:cs="Times New Roman"/>
          <w:b/>
          <w:bCs/>
          <w:sz w:val="28"/>
          <w:szCs w:val="28"/>
          <w:lang w:val="en-US"/>
        </w:rPr>
        <w:t>Project-Based Learning for the 21st Century</w:t>
      </w:r>
      <w:r w:rsidRPr="00BC4B97">
        <w:rPr>
          <w:rFonts w:ascii="Times New Roman" w:hAnsi="Times New Roman" w:cs="Times New Roman"/>
          <w:sz w:val="28"/>
          <w:szCs w:val="28"/>
          <w:lang w:val="en-US"/>
        </w:rPr>
        <w:t>. – New York, 2010.</w:t>
      </w:r>
    </w:p>
    <w:p w14:paraId="223C2BF3" w14:textId="77777777" w:rsidR="00BC4B97" w:rsidRPr="00BC4B97" w:rsidRDefault="00BC4B97" w:rsidP="00BC4B97">
      <w:pPr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C4B97">
        <w:rPr>
          <w:rFonts w:ascii="Times New Roman" w:hAnsi="Times New Roman" w:cs="Times New Roman"/>
          <w:sz w:val="28"/>
          <w:szCs w:val="28"/>
          <w:lang w:val="en-US"/>
        </w:rPr>
        <w:t xml:space="preserve">Thomas J. </w:t>
      </w:r>
      <w:r w:rsidRPr="00BC4B97">
        <w:rPr>
          <w:rFonts w:ascii="Times New Roman" w:hAnsi="Times New Roman" w:cs="Times New Roman"/>
          <w:b/>
          <w:bCs/>
          <w:sz w:val="28"/>
          <w:szCs w:val="28"/>
          <w:lang w:val="en-US"/>
        </w:rPr>
        <w:t>A Review of Research on Project-Based Learning</w:t>
      </w:r>
      <w:r w:rsidRPr="00BC4B97">
        <w:rPr>
          <w:rFonts w:ascii="Times New Roman" w:hAnsi="Times New Roman" w:cs="Times New Roman"/>
          <w:sz w:val="28"/>
          <w:szCs w:val="28"/>
          <w:lang w:val="en-US"/>
        </w:rPr>
        <w:t>. – California, 2000.</w:t>
      </w:r>
    </w:p>
    <w:p w14:paraId="53E68D81" w14:textId="77777777" w:rsidR="00AD5C83" w:rsidRPr="001366E6" w:rsidRDefault="00AD5C83" w:rsidP="00EF2E2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AD5C83" w:rsidRPr="001366E6" w:rsidSect="00E83FB1">
      <w:pgSz w:w="11906" w:h="16838" w:code="9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E77CE"/>
    <w:multiLevelType w:val="multilevel"/>
    <w:tmpl w:val="C5C0D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A310DC"/>
    <w:multiLevelType w:val="multilevel"/>
    <w:tmpl w:val="13F2B17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BC62A5"/>
    <w:multiLevelType w:val="multilevel"/>
    <w:tmpl w:val="2D6E6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E82346"/>
    <w:multiLevelType w:val="multilevel"/>
    <w:tmpl w:val="F8FCA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1419D4"/>
    <w:multiLevelType w:val="multilevel"/>
    <w:tmpl w:val="14127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C37AD9"/>
    <w:multiLevelType w:val="multilevel"/>
    <w:tmpl w:val="6D469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A1386C"/>
    <w:multiLevelType w:val="multilevel"/>
    <w:tmpl w:val="98905B4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632247"/>
    <w:multiLevelType w:val="multilevel"/>
    <w:tmpl w:val="5638189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9A6BF7"/>
    <w:multiLevelType w:val="multilevel"/>
    <w:tmpl w:val="4A1C6E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3A21F9"/>
    <w:multiLevelType w:val="multilevel"/>
    <w:tmpl w:val="172E8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0"/>
  </w:num>
  <w:num w:numId="5">
    <w:abstractNumId w:val="5"/>
  </w:num>
  <w:num w:numId="6">
    <w:abstractNumId w:val="8"/>
  </w:num>
  <w:num w:numId="7">
    <w:abstractNumId w:val="7"/>
  </w:num>
  <w:num w:numId="8">
    <w:abstractNumId w:val="6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BE5"/>
    <w:rsid w:val="00013977"/>
    <w:rsid w:val="001366E6"/>
    <w:rsid w:val="001917BA"/>
    <w:rsid w:val="00280086"/>
    <w:rsid w:val="003949E2"/>
    <w:rsid w:val="003F0FC6"/>
    <w:rsid w:val="00422BE5"/>
    <w:rsid w:val="0047561C"/>
    <w:rsid w:val="00493782"/>
    <w:rsid w:val="004B1052"/>
    <w:rsid w:val="004B21D6"/>
    <w:rsid w:val="00573FFA"/>
    <w:rsid w:val="005A11B0"/>
    <w:rsid w:val="005B2320"/>
    <w:rsid w:val="005E2B4C"/>
    <w:rsid w:val="00644717"/>
    <w:rsid w:val="006A6E93"/>
    <w:rsid w:val="006F7658"/>
    <w:rsid w:val="0082080F"/>
    <w:rsid w:val="00854C82"/>
    <w:rsid w:val="009E173A"/>
    <w:rsid w:val="00AD5C83"/>
    <w:rsid w:val="00B41695"/>
    <w:rsid w:val="00BC4B97"/>
    <w:rsid w:val="00BF4559"/>
    <w:rsid w:val="00CD7CEB"/>
    <w:rsid w:val="00D90974"/>
    <w:rsid w:val="00E83FB1"/>
    <w:rsid w:val="00EA02E6"/>
    <w:rsid w:val="00EF2E2E"/>
    <w:rsid w:val="00F4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53E93"/>
  <w15:docId w15:val="{DBB00434-BC91-4256-9223-FEDA7893E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4B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E173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3FB1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9E173A"/>
    <w:rPr>
      <w:rFonts w:ascii="Times New Roman" w:eastAsia="Times New Roman" w:hAnsi="Times New Roman" w:cs="Times New Roman"/>
      <w:b/>
      <w:bCs/>
      <w:sz w:val="27"/>
      <w:szCs w:val="27"/>
      <w:lang w:eastAsia="ru-RU"/>
      <w14:ligatures w14:val="none"/>
    </w:rPr>
  </w:style>
  <w:style w:type="paragraph" w:styleId="a4">
    <w:name w:val="Normal (Web)"/>
    <w:basedOn w:val="a"/>
    <w:uiPriority w:val="99"/>
    <w:semiHidden/>
    <w:unhideWhenUsed/>
    <w:rsid w:val="009E17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  <w14:ligatures w14:val="none"/>
    </w:rPr>
  </w:style>
  <w:style w:type="character" w:styleId="a5">
    <w:name w:val="Strong"/>
    <w:basedOn w:val="a0"/>
    <w:uiPriority w:val="22"/>
    <w:qFormat/>
    <w:rsid w:val="009E173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C4B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3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1637</Words>
  <Characters>9331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HP-IRIS</dc:creator>
  <cp:lastModifiedBy>Ma'mur</cp:lastModifiedBy>
  <cp:revision>2</cp:revision>
  <dcterms:created xsi:type="dcterms:W3CDTF">2026-11-03T04:08:00Z</dcterms:created>
  <dcterms:modified xsi:type="dcterms:W3CDTF">2026-11-03T04:08:00Z</dcterms:modified>
</cp:coreProperties>
</file>