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539A8" w14:textId="28027A0D" w:rsidR="00575D37" w:rsidRDefault="00575D37" w:rsidP="00575D37">
      <w:pPr>
        <w:jc w:val="center"/>
        <w:rPr>
          <w:rFonts w:ascii="Times New Roman" w:hAnsi="Times New Roman" w:cs="Times New Roman"/>
          <w:b/>
          <w:sz w:val="28"/>
          <w:szCs w:val="28"/>
          <w:lang w:val="uz-Latn-UZ"/>
        </w:rPr>
      </w:pPr>
      <w:r w:rsidRPr="004F514D">
        <w:rPr>
          <w:rFonts w:ascii="Times New Roman" w:hAnsi="Times New Roman" w:cs="Times New Roman"/>
          <w:b/>
          <w:sz w:val="28"/>
          <w:lang w:val="uz-Latn-UZ"/>
        </w:rPr>
        <w:t xml:space="preserve">3.4. “Kimyo darslarida </w:t>
      </w:r>
      <w:r w:rsidR="008030BC">
        <w:rPr>
          <w:rFonts w:ascii="Times New Roman" w:hAnsi="Times New Roman" w:cs="Times New Roman"/>
          <w:b/>
          <w:sz w:val="28"/>
          <w:lang w:val="uz-Latn-UZ"/>
        </w:rPr>
        <w:t>o‘</w:t>
      </w:r>
      <w:r w:rsidRPr="004F514D">
        <w:rPr>
          <w:rFonts w:ascii="Times New Roman" w:hAnsi="Times New Roman" w:cs="Times New Roman"/>
          <w:b/>
          <w:sz w:val="28"/>
          <w:lang w:val="uz-Latn-UZ"/>
        </w:rPr>
        <w:t xml:space="preserve">quvchilarning  </w:t>
      </w:r>
      <w:r w:rsidR="008030BC">
        <w:rPr>
          <w:rFonts w:ascii="Times New Roman" w:hAnsi="Times New Roman" w:cs="Times New Roman"/>
          <w:b/>
          <w:sz w:val="28"/>
          <w:lang w:val="uz-Latn-UZ"/>
        </w:rPr>
        <w:t>o‘</w:t>
      </w:r>
      <w:r w:rsidRPr="004F514D">
        <w:rPr>
          <w:rFonts w:ascii="Times New Roman" w:hAnsi="Times New Roman" w:cs="Times New Roman"/>
          <w:b/>
          <w:sz w:val="28"/>
          <w:lang w:val="uz-Latn-UZ"/>
        </w:rPr>
        <w:t xml:space="preserve">quv faoliyati natijalarini baholash va xalqaro tadqiqotlar” </w:t>
      </w:r>
      <w:r w:rsidRPr="004F514D">
        <w:rPr>
          <w:rFonts w:ascii="Times New Roman" w:hAnsi="Times New Roman" w:cs="Times New Roman"/>
          <w:b/>
          <w:sz w:val="28"/>
          <w:szCs w:val="28"/>
          <w:lang w:val="uz-Latn-UZ"/>
        </w:rPr>
        <w:t>moduli</w:t>
      </w:r>
    </w:p>
    <w:p w14:paraId="7702F23F" w14:textId="6876BC82" w:rsidR="00CE32DF" w:rsidRPr="00CE32DF" w:rsidRDefault="00C06E13" w:rsidP="00AF28AE">
      <w:pPr>
        <w:spacing w:after="0" w:line="276" w:lineRule="auto"/>
        <w:ind w:firstLine="709"/>
        <w:jc w:val="center"/>
        <w:rPr>
          <w:rFonts w:ascii="Times New Roman" w:hAnsi="Times New Roman" w:cs="Times New Roman"/>
          <w:b/>
          <w:sz w:val="28"/>
          <w:szCs w:val="28"/>
          <w:lang w:val="uz-Latn-UZ"/>
        </w:rPr>
      </w:pPr>
      <w:r>
        <w:rPr>
          <w:rFonts w:ascii="Times New Roman" w:hAnsi="Times New Roman" w:cs="Times New Roman"/>
          <w:b/>
          <w:bCs/>
          <w:sz w:val="28"/>
          <w:szCs w:val="28"/>
          <w:lang w:val="uz-Latn-UZ"/>
        </w:rPr>
        <w:t>4</w:t>
      </w:r>
      <w:r w:rsidR="00CE32DF" w:rsidRPr="00CE32DF">
        <w:rPr>
          <w:rFonts w:ascii="Times New Roman" w:hAnsi="Times New Roman" w:cs="Times New Roman"/>
          <w:b/>
          <w:bCs/>
          <w:sz w:val="28"/>
          <w:szCs w:val="28"/>
          <w:lang w:val="uz-Latn-UZ"/>
        </w:rPr>
        <w:t xml:space="preserve">- mavzu.  </w:t>
      </w:r>
      <w:r w:rsidR="00CE32DF" w:rsidRPr="00CE32DF">
        <w:rPr>
          <w:rFonts w:ascii="Times New Roman" w:hAnsi="Times New Roman" w:cs="Times New Roman"/>
          <w:b/>
          <w:sz w:val="28"/>
          <w:szCs w:val="28"/>
          <w:lang w:val="uz-Latn-UZ"/>
        </w:rPr>
        <w:t xml:space="preserve">Tabiiy savodxonlikni baholashga qaratilgan topshiriqlar </w:t>
      </w:r>
    </w:p>
    <w:p w14:paraId="4D718B2B" w14:textId="729FDF05" w:rsidR="00575D37" w:rsidRDefault="00575D37" w:rsidP="00AF28AE">
      <w:pPr>
        <w:spacing w:after="0" w:line="276" w:lineRule="auto"/>
        <w:ind w:firstLine="709"/>
        <w:jc w:val="center"/>
        <w:rPr>
          <w:rFonts w:ascii="Times New Roman" w:hAnsi="Times New Roman" w:cs="Times New Roman"/>
          <w:bCs/>
          <w:i/>
          <w:sz w:val="28"/>
          <w:szCs w:val="28"/>
          <w:lang w:val="uz-Latn-UZ"/>
        </w:rPr>
      </w:pPr>
      <w:r w:rsidRPr="004F514D">
        <w:rPr>
          <w:rFonts w:ascii="Times New Roman" w:hAnsi="Times New Roman" w:cs="Times New Roman"/>
          <w:i/>
          <w:sz w:val="28"/>
          <w:szCs w:val="28"/>
          <w:lang w:val="uz-Latn-UZ"/>
        </w:rPr>
        <w:t>(</w:t>
      </w:r>
      <w:r w:rsidRPr="004F514D">
        <w:rPr>
          <w:rFonts w:ascii="Times New Roman" w:hAnsi="Times New Roman" w:cs="Times New Roman"/>
          <w:bCs/>
          <w:i/>
          <w:sz w:val="28"/>
          <w:szCs w:val="28"/>
          <w:lang w:val="uz-Cyrl-UZ"/>
        </w:rPr>
        <w:t>2</w:t>
      </w:r>
      <w:r w:rsidRPr="004F514D">
        <w:rPr>
          <w:rFonts w:ascii="Times New Roman" w:hAnsi="Times New Roman" w:cs="Times New Roman"/>
          <w:bCs/>
          <w:i/>
          <w:sz w:val="28"/>
          <w:szCs w:val="28"/>
          <w:lang w:val="uz-Latn-UZ"/>
        </w:rPr>
        <w:t xml:space="preserve"> soat </w:t>
      </w:r>
      <w:r w:rsidR="0042154D">
        <w:rPr>
          <w:rFonts w:ascii="Times New Roman" w:hAnsi="Times New Roman" w:cs="Times New Roman"/>
          <w:bCs/>
          <w:i/>
          <w:sz w:val="28"/>
          <w:szCs w:val="28"/>
          <w:lang w:val="uz-Latn-UZ"/>
        </w:rPr>
        <w:t>amaliy</w:t>
      </w:r>
      <w:r w:rsidRPr="004F514D">
        <w:rPr>
          <w:rFonts w:ascii="Times New Roman" w:hAnsi="Times New Roman" w:cs="Times New Roman"/>
          <w:bCs/>
          <w:i/>
          <w:sz w:val="28"/>
          <w:szCs w:val="28"/>
          <w:lang w:val="uz-Latn-UZ"/>
        </w:rPr>
        <w:t xml:space="preserve"> mashg</w:t>
      </w:r>
      <w:r w:rsidRPr="004F514D">
        <w:rPr>
          <w:rFonts w:ascii="Times New Roman" w:hAnsi="Times New Roman" w:cs="Times New Roman"/>
          <w:i/>
          <w:sz w:val="28"/>
          <w:szCs w:val="28"/>
          <w:lang w:val="uz-Latn-UZ"/>
        </w:rPr>
        <w:t>ʻ</w:t>
      </w:r>
      <w:r w:rsidRPr="004F514D">
        <w:rPr>
          <w:rFonts w:ascii="Times New Roman" w:hAnsi="Times New Roman" w:cs="Times New Roman"/>
          <w:bCs/>
          <w:i/>
          <w:sz w:val="28"/>
          <w:szCs w:val="28"/>
          <w:lang w:val="uz-Latn-UZ"/>
        </w:rPr>
        <w:t>ulot)</w:t>
      </w:r>
    </w:p>
    <w:p w14:paraId="5D379C4B" w14:textId="77777777" w:rsidR="003C5377" w:rsidRPr="003F5A77" w:rsidRDefault="003C5377" w:rsidP="003C5377">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3973C87B" w14:textId="469B1E98" w:rsidR="003C5377" w:rsidRPr="007E3DF7" w:rsidRDefault="003C5377" w:rsidP="003C5377">
      <w:pPr>
        <w:spacing w:after="0"/>
        <w:ind w:firstLine="567"/>
        <w:jc w:val="both"/>
        <w:rPr>
          <w:rFonts w:ascii="Times New Roman" w:hAnsi="Times New Roman"/>
          <w:sz w:val="28"/>
          <w:szCs w:val="28"/>
          <w:lang w:val="uz-Cyrl-UZ"/>
        </w:rPr>
      </w:pPr>
      <w:r w:rsidRPr="007E3DF7">
        <w:rPr>
          <w:rFonts w:ascii="Times New Roman" w:hAnsi="Times New Roman"/>
          <w:bCs/>
          <w:color w:val="000000"/>
          <w:sz w:val="28"/>
          <w:szCs w:val="28"/>
          <w:lang w:val="uz-Cyrl-UZ"/>
        </w:rPr>
        <w:t xml:space="preserve">Tinglovchilarning  </w:t>
      </w:r>
      <w:r w:rsidRPr="00A2288F">
        <w:rPr>
          <w:rFonts w:ascii="Times New Roman" w:hAnsi="Times New Roman" w:cs="Times New Roman"/>
          <w:bCs/>
          <w:sz w:val="28"/>
          <w:szCs w:val="28"/>
          <w:lang w:val="uz-Latn-UZ"/>
        </w:rPr>
        <w:t>Blum taksonomiyasi</w:t>
      </w:r>
      <w:r w:rsidRPr="00810641">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 xml:space="preserve">asosida topshiriqlar tuzishning, </w:t>
      </w:r>
      <w:r>
        <w:rPr>
          <w:rFonts w:ascii="Times New Roman" w:hAnsi="Times New Roman" w:cs="Times New Roman"/>
          <w:bCs/>
          <w:sz w:val="28"/>
          <w:szCs w:val="28"/>
          <w:lang w:val="uz-Latn-UZ"/>
        </w:rPr>
        <w:t>r</w:t>
      </w:r>
      <w:r w:rsidRPr="00A2288F">
        <w:rPr>
          <w:rFonts w:ascii="Times New Roman" w:hAnsi="Times New Roman" w:cs="Times New Roman"/>
          <w:bCs/>
          <w:sz w:val="28"/>
          <w:szCs w:val="28"/>
          <w:lang w:val="uz-Latn-UZ"/>
        </w:rPr>
        <w:t>aqamli dunyoda o</w:t>
      </w:r>
      <w:r w:rsidRPr="00A2288F">
        <w:rPr>
          <w:rFonts w:ascii="Times New Roman" w:hAnsi="Times New Roman" w:cs="Times New Roman"/>
          <w:sz w:val="28"/>
          <w:szCs w:val="28"/>
          <w:lang w:val="uz-Latn-UZ"/>
        </w:rPr>
        <w:t>ʻ</w:t>
      </w:r>
      <w:r w:rsidRPr="00A2288F">
        <w:rPr>
          <w:rFonts w:ascii="Times New Roman" w:hAnsi="Times New Roman" w:cs="Times New Roman"/>
          <w:bCs/>
          <w:sz w:val="28"/>
          <w:szCs w:val="28"/>
          <w:lang w:val="uz-Latn-UZ"/>
        </w:rPr>
        <w:t xml:space="preserve">rganishning </w:t>
      </w:r>
      <w:r>
        <w:rPr>
          <w:rFonts w:ascii="Times New Roman" w:hAnsi="Times New Roman" w:cs="Times New Roman"/>
          <w:sz w:val="28"/>
          <w:szCs w:val="28"/>
          <w:lang w:val="uz-Latn-UZ"/>
        </w:rPr>
        <w:t xml:space="preserve">ahamiyati haqida bilimlari </w:t>
      </w:r>
      <w:r w:rsidRPr="007E3DF7">
        <w:rPr>
          <w:rFonts w:ascii="Times New Roman" w:hAnsi="Times New Roman"/>
          <w:bCs/>
          <w:color w:val="000000"/>
          <w:sz w:val="28"/>
          <w:szCs w:val="28"/>
          <w:lang w:val="uz-Cyrl-UZ"/>
        </w:rPr>
        <w:t xml:space="preserve"> mustahkamlanadi;</w:t>
      </w:r>
    </w:p>
    <w:p w14:paraId="29DEEB5B" w14:textId="4C94A166" w:rsidR="003C5377" w:rsidRPr="00B157B3" w:rsidRDefault="003C5377" w:rsidP="003C5377">
      <w:pPr>
        <w:spacing w:after="0"/>
        <w:ind w:firstLine="567"/>
        <w:jc w:val="both"/>
        <w:rPr>
          <w:rFonts w:ascii="Times New Roman" w:hAnsi="Times New Roman"/>
          <w:sz w:val="28"/>
          <w:szCs w:val="28"/>
          <w:lang w:val="uz-Cyrl-UZ"/>
        </w:rPr>
      </w:pPr>
      <w:r w:rsidRPr="00810641">
        <w:rPr>
          <w:rFonts w:ascii="Times New Roman" w:hAnsi="Times New Roman" w:cs="Times New Roman"/>
          <w:bCs/>
          <w:sz w:val="28"/>
          <w:szCs w:val="28"/>
          <w:lang w:val="uz-Latn-UZ"/>
        </w:rPr>
        <w:t>PISA topshiriqlari</w:t>
      </w:r>
      <w:r w:rsidRPr="00B157B3">
        <w:rPr>
          <w:rFonts w:ascii="Times New Roman" w:hAnsi="Times New Roman"/>
          <w:bCs/>
          <w:color w:val="000000"/>
          <w:sz w:val="28"/>
          <w:szCs w:val="28"/>
          <w:lang w:val="uz-Cyrl-UZ"/>
        </w:rPr>
        <w:t xml:space="preserve">: ta’rifi, xususiyatlarini topshiriqlar orqali izohlaydilar; </w:t>
      </w:r>
    </w:p>
    <w:p w14:paraId="67F7BF46" w14:textId="25C94AB1" w:rsidR="003C5377" w:rsidRDefault="003C5377" w:rsidP="003C5377">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Pr>
          <w:rFonts w:ascii="Times New Roman" w:hAnsi="Times New Roman" w:cs="Times New Roman"/>
          <w:sz w:val="28"/>
          <w:szCs w:val="28"/>
          <w:lang w:val="uz-Latn-UZ"/>
        </w:rPr>
        <w:t>t</w:t>
      </w:r>
      <w:r w:rsidRPr="00A2288F">
        <w:rPr>
          <w:rFonts w:ascii="Times New Roman" w:hAnsi="Times New Roman" w:cs="Times New Roman"/>
          <w:sz w:val="28"/>
          <w:szCs w:val="28"/>
          <w:lang w:val="uz-Latn-UZ"/>
        </w:rPr>
        <w:t xml:space="preserve">abiiy-ilmiy fanlarni </w:t>
      </w:r>
      <w:r w:rsidRPr="00A2288F">
        <w:rPr>
          <w:rFonts w:ascii="Times New Roman" w:hAnsi="Times New Roman" w:cs="Times New Roman"/>
          <w:sz w:val="28"/>
          <w:szCs w:val="28"/>
          <w:lang w:val="uz-Cyrl-UZ"/>
        </w:rPr>
        <w:t>o‘</w:t>
      </w:r>
      <w:r w:rsidRPr="00A2288F">
        <w:rPr>
          <w:rFonts w:ascii="Times New Roman" w:hAnsi="Times New Roman" w:cs="Times New Roman"/>
          <w:sz w:val="28"/>
          <w:szCs w:val="28"/>
          <w:lang w:val="uz-Latn-UZ"/>
        </w:rPr>
        <w:t>rganishda bilim, k</w:t>
      </w:r>
      <w:r w:rsidRPr="00A2288F">
        <w:rPr>
          <w:rFonts w:ascii="Times New Roman" w:hAnsi="Times New Roman" w:cs="Times New Roman"/>
          <w:sz w:val="28"/>
          <w:szCs w:val="28"/>
          <w:lang w:val="uz-Cyrl-UZ"/>
        </w:rPr>
        <w:t>o‘</w:t>
      </w:r>
      <w:r w:rsidRPr="00A2288F">
        <w:rPr>
          <w:rFonts w:ascii="Times New Roman" w:hAnsi="Times New Roman" w:cs="Times New Roman"/>
          <w:sz w:val="28"/>
          <w:szCs w:val="28"/>
          <w:lang w:val="uz-Latn-UZ"/>
        </w:rPr>
        <w:t>nikma va yondashuvni farqlash</w:t>
      </w:r>
      <w:r>
        <w:rPr>
          <w:rFonts w:ascii="Times New Roman" w:hAnsi="Times New Roman" w:cs="Times New Roman"/>
          <w:sz w:val="28"/>
          <w:szCs w:val="28"/>
          <w:lang w:val="uz-Latn-UZ"/>
        </w:rPr>
        <w:t>,</w:t>
      </w:r>
      <w:r>
        <w:rPr>
          <w:rFonts w:ascii="Times New Roman" w:hAnsi="Times New Roman" w:cs="Times New Roman"/>
          <w:bCs/>
          <w:sz w:val="28"/>
          <w:szCs w:val="28"/>
          <w:lang w:val="uz-Latn-UZ"/>
        </w:rPr>
        <w:t xml:space="preserve"> f</w:t>
      </w:r>
      <w:r w:rsidRPr="00A2288F">
        <w:rPr>
          <w:rFonts w:ascii="Times New Roman" w:hAnsi="Times New Roman" w:cs="Times New Roman"/>
          <w:bCs/>
          <w:sz w:val="28"/>
          <w:szCs w:val="28"/>
          <w:lang w:val="uz-Latn-UZ"/>
        </w:rPr>
        <w:t>ikrlashga qaratilgan savollar tuzish</w:t>
      </w:r>
      <w:r w:rsidRPr="004F514D">
        <w:rPr>
          <w:rFonts w:ascii="Times New Roman" w:hAnsi="Times New Roman" w:cs="Times New Roman"/>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2671C9A2" w14:textId="77777777" w:rsidR="003C5377" w:rsidRPr="00B157B3" w:rsidRDefault="003C5377" w:rsidP="003C5377">
      <w:pPr>
        <w:spacing w:after="0"/>
        <w:ind w:firstLine="567"/>
        <w:jc w:val="both"/>
        <w:rPr>
          <w:rFonts w:ascii="Times New Roman" w:hAnsi="Times New Roman"/>
          <w:sz w:val="28"/>
          <w:szCs w:val="28"/>
          <w:lang w:val="uz-Cyrl-UZ"/>
        </w:rPr>
      </w:pPr>
    </w:p>
    <w:p w14:paraId="76510039" w14:textId="77777777" w:rsidR="003C5377" w:rsidRPr="00151DB4" w:rsidRDefault="003C5377" w:rsidP="003C5377">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1C8289A3" w14:textId="77777777" w:rsidR="003C5377" w:rsidRDefault="003C5377" w:rsidP="003C5377">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56E700AA" w14:textId="77777777" w:rsidR="003C5377" w:rsidRDefault="003C5377" w:rsidP="003C5377">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018C9DC8" w14:textId="77777777" w:rsidR="003C5377" w:rsidRPr="00C52AED" w:rsidRDefault="003C5377" w:rsidP="003C5377">
      <w:pPr>
        <w:spacing w:after="0"/>
        <w:ind w:firstLine="567"/>
        <w:jc w:val="both"/>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1-guruh uchun topshiriq</w:t>
      </w:r>
      <w:r w:rsidRPr="004D7687">
        <w:rPr>
          <w:rFonts w:ascii="Times New Roman" w:eastAsia="Times New Roman" w:hAnsi="Times New Roman" w:cs="Times New Roman"/>
          <w:bCs/>
          <w:i/>
          <w:iCs/>
          <w:sz w:val="28"/>
          <w:szCs w:val="28"/>
          <w:lang w:val="uz-Latn-UZ"/>
        </w:rPr>
        <w:t>.</w:t>
      </w:r>
      <w:r>
        <w:rPr>
          <w:rFonts w:ascii="Times New Roman" w:eastAsia="Times New Roman" w:hAnsi="Times New Roman" w:cs="Times New Roman"/>
          <w:bCs/>
          <w:sz w:val="28"/>
          <w:szCs w:val="28"/>
          <w:lang w:val="uz-Latn-UZ"/>
        </w:rPr>
        <w:t xml:space="preserve"> </w:t>
      </w:r>
      <w:r w:rsidRPr="003C5377">
        <w:rPr>
          <w:rStyle w:val="a3"/>
          <w:rFonts w:ascii="Times New Roman" w:hAnsi="Times New Roman" w:cs="Times New Roman"/>
          <w:b w:val="0"/>
          <w:bCs w:val="0"/>
          <w:sz w:val="28"/>
          <w:szCs w:val="28"/>
          <w:lang w:val="uz-Latn-UZ"/>
        </w:rPr>
        <w:t>Blum taksonomiyasining qaysi bosqichi o‘quvchilarning chuqur tushunishini rivojlantirishda eng muhim rol o‘ynaydi? Kimyo darsida Blum taksonomiyasining "tahlil qilish" bosqichidan qanday samarali foydalanishingiz mumkin?</w:t>
      </w:r>
    </w:p>
    <w:p w14:paraId="517F4C91" w14:textId="77777777" w:rsidR="003C5377" w:rsidRPr="003043BD" w:rsidRDefault="003C5377" w:rsidP="003C5377">
      <w:pPr>
        <w:spacing w:after="0"/>
        <w:ind w:firstLine="567"/>
        <w:jc w:val="both"/>
        <w:rPr>
          <w:rFonts w:ascii="Times New Roman" w:hAnsi="Times New Roman" w:cs="Times New Roman"/>
          <w:sz w:val="28"/>
          <w:szCs w:val="28"/>
          <w:lang w:val="uz-Latn-UZ"/>
        </w:rPr>
      </w:pPr>
      <w:r w:rsidRPr="00581D7D">
        <w:rPr>
          <w:rFonts w:ascii="Times New Roman" w:hAnsi="Times New Roman" w:cs="Times New Roman"/>
          <w:b/>
          <w:sz w:val="28"/>
          <w:szCs w:val="28"/>
          <w:lang w:val="uz-Latn-UZ"/>
        </w:rPr>
        <w:t xml:space="preserve"> </w:t>
      </w:r>
      <w:r w:rsidRPr="004D7687">
        <w:rPr>
          <w:rFonts w:ascii="Times New Roman" w:eastAsia="Times New Roman" w:hAnsi="Times New Roman" w:cs="Times New Roman"/>
          <w:b/>
          <w:i/>
          <w:iCs/>
          <w:sz w:val="28"/>
          <w:szCs w:val="28"/>
          <w:lang w:val="uz-Latn-UZ"/>
        </w:rPr>
        <w:t>2-guruh uchun topshiriq.</w:t>
      </w:r>
      <w:r>
        <w:rPr>
          <w:rFonts w:ascii="Times New Roman" w:hAnsi="Times New Roman" w:cs="Times New Roman"/>
          <w:b/>
          <w:sz w:val="28"/>
          <w:szCs w:val="28"/>
          <w:lang w:val="uz-Latn-UZ"/>
        </w:rPr>
        <w:t xml:space="preserve"> </w:t>
      </w:r>
      <w:r w:rsidRPr="003C5377">
        <w:rPr>
          <w:rStyle w:val="a3"/>
          <w:rFonts w:ascii="Times New Roman" w:hAnsi="Times New Roman" w:cs="Times New Roman"/>
          <w:b w:val="0"/>
          <w:bCs w:val="0"/>
          <w:sz w:val="28"/>
          <w:szCs w:val="28"/>
          <w:lang w:val="uz-Latn-UZ"/>
        </w:rPr>
        <w:t>Blum taksonomiyasining “yaratish” bosqichidan foydalanib, o‘quvchilarda ilmiy fikrlashni rivojlantirish uchun qanday vazifalar tuzish mumkin? Blum taksonomiyasidan foydalanishda o‘qituvchilar qanday usullarni tanlab, har bir bosqichni o‘quvchilarning bilim darajasiga mos ravishda qo‘llashlari kerak?</w:t>
      </w:r>
    </w:p>
    <w:p w14:paraId="2EC87DF1" w14:textId="77777777" w:rsidR="003C5377" w:rsidRPr="003E54A6" w:rsidRDefault="003C5377" w:rsidP="003C5377">
      <w:pPr>
        <w:spacing w:after="0"/>
        <w:ind w:firstLine="567"/>
        <w:jc w:val="both"/>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3-guruh uchun topshiriq.</w:t>
      </w:r>
      <w:r>
        <w:rPr>
          <w:rFonts w:ascii="Times New Roman" w:hAnsi="Times New Roman" w:cs="Times New Roman"/>
          <w:b/>
          <w:sz w:val="28"/>
          <w:szCs w:val="28"/>
          <w:lang w:val="uz-Latn-UZ"/>
        </w:rPr>
        <w:t xml:space="preserve"> </w:t>
      </w:r>
      <w:r w:rsidRPr="002B42C6">
        <w:rPr>
          <w:rFonts w:ascii="Times New Roman" w:hAnsi="Times New Roman" w:cs="Times New Roman"/>
          <w:b/>
          <w:sz w:val="28"/>
          <w:szCs w:val="28"/>
          <w:lang w:val="uz-Latn-UZ"/>
        </w:rPr>
        <w:t xml:space="preserve"> </w:t>
      </w:r>
      <w:r w:rsidRPr="003E54A6">
        <w:rPr>
          <w:rFonts w:ascii="Times New Roman" w:hAnsi="Times New Roman" w:cs="Times New Roman"/>
          <w:sz w:val="28"/>
          <w:szCs w:val="28"/>
          <w:lang w:val="uz-Latn-UZ"/>
        </w:rPr>
        <w:t>Raqamli dunyoda o‘rganish o‘quvchilarning tanqidiy fikrlash qobiliyatini qanday rivojlantiradi? Raqamli dunyo orqali o‘rganish o‘quvchilarga qanday yangi imkoniyatlar yaratadi?</w:t>
      </w:r>
    </w:p>
    <w:p w14:paraId="1C0D7D77" w14:textId="77777777" w:rsidR="003C5377" w:rsidRPr="003E54A6" w:rsidRDefault="003C5377" w:rsidP="003C5377">
      <w:pPr>
        <w:spacing w:after="0"/>
        <w:ind w:firstLine="567"/>
        <w:jc w:val="both"/>
        <w:rPr>
          <w:rFonts w:ascii="Times New Roman" w:hAnsi="Times New Roman" w:cs="Times New Roman"/>
          <w:sz w:val="28"/>
          <w:szCs w:val="28"/>
          <w:lang w:val="uz-Latn-UZ"/>
        </w:rPr>
      </w:pPr>
      <w:r w:rsidRPr="004D7687">
        <w:rPr>
          <w:rFonts w:ascii="Times New Roman" w:eastAsia="Times New Roman" w:hAnsi="Times New Roman" w:cs="Times New Roman"/>
          <w:b/>
          <w:i/>
          <w:iCs/>
          <w:sz w:val="28"/>
          <w:szCs w:val="28"/>
          <w:lang w:val="uz-Latn-UZ"/>
        </w:rPr>
        <w:t>4-guruh uchun topshiriq.</w:t>
      </w:r>
      <w:r>
        <w:rPr>
          <w:rFonts w:ascii="Times New Roman" w:hAnsi="Times New Roman" w:cs="Times New Roman"/>
          <w:b/>
          <w:sz w:val="28"/>
          <w:szCs w:val="28"/>
          <w:lang w:val="uz-Latn-UZ"/>
        </w:rPr>
        <w:t xml:space="preserve"> </w:t>
      </w:r>
      <w:r w:rsidRPr="003E54A6">
        <w:rPr>
          <w:rFonts w:ascii="Times New Roman" w:hAnsi="Times New Roman" w:cs="Times New Roman"/>
          <w:sz w:val="28"/>
          <w:szCs w:val="28"/>
          <w:lang w:val="uz-Latn-UZ"/>
        </w:rPr>
        <w:t xml:space="preserve">Tabiiy-ilmiy fanlarda bilim va ko‘nikmalarni farqlashda o‘qituvchilar qanday metodlarni qo‘llashlari kerak? </w:t>
      </w:r>
      <w:r w:rsidRPr="003E54A6">
        <w:rPr>
          <w:rFonts w:ascii="Times New Roman" w:eastAsia="Times New Roman" w:hAnsi="Times New Roman" w:cs="Times New Roman"/>
          <w:sz w:val="28"/>
          <w:szCs w:val="28"/>
          <w:lang w:val="uz-Latn-UZ" w:eastAsia="ru-RU"/>
        </w:rPr>
        <w:t>Ko‘nikma va yondashuvni farqlashda o‘quvchilarga qanday vazifalar berish samarali bo‘ladi?</w:t>
      </w:r>
      <w:r w:rsidRPr="003E54A6">
        <w:rPr>
          <w:rFonts w:ascii="Times New Roman" w:hAnsi="Times New Roman" w:cs="Times New Roman"/>
          <w:sz w:val="28"/>
          <w:szCs w:val="28"/>
          <w:lang w:val="uz-Latn-UZ"/>
        </w:rPr>
        <w:t xml:space="preserve"> </w:t>
      </w:r>
      <w:r w:rsidRPr="003E54A6">
        <w:rPr>
          <w:rFonts w:ascii="Times New Roman" w:eastAsia="Times New Roman" w:hAnsi="Times New Roman" w:cs="Times New Roman"/>
          <w:sz w:val="28"/>
          <w:szCs w:val="28"/>
          <w:lang w:val="uz-Latn-UZ" w:eastAsia="ru-RU"/>
        </w:rPr>
        <w:t>Tabiiy-ilmiy fanlarni o‘rganishda bilimni mustahkamlash va ko‘nikmalarni rivojlantirish o‘rtasidagi farqni qanday aniqlaysiz?</w:t>
      </w:r>
    </w:p>
    <w:p w14:paraId="2F31F5F3" w14:textId="4C92ED96" w:rsidR="003C5377" w:rsidRDefault="003C5377" w:rsidP="003C5377">
      <w:pPr>
        <w:spacing w:after="0"/>
        <w:ind w:firstLine="567"/>
        <w:rPr>
          <w:rFonts w:ascii="Times New Roman" w:hAnsi="Times New Roman" w:cs="Times New Roman"/>
          <w:sz w:val="28"/>
          <w:szCs w:val="28"/>
          <w:lang w:val="uz-Latn-UZ"/>
        </w:rPr>
      </w:pPr>
    </w:p>
    <w:p w14:paraId="7A3BA50B" w14:textId="5AF445B7" w:rsidR="003C5377" w:rsidRPr="00AA601C" w:rsidRDefault="003C5377" w:rsidP="00AA601C">
      <w:pPr>
        <w:pStyle w:val="a5"/>
        <w:ind w:left="0" w:firstLine="567"/>
        <w:rPr>
          <w:rStyle w:val="a3"/>
          <w:rFonts w:ascii="Times New Roman" w:hAnsi="Times New Roman"/>
          <w:bCs w:val="0"/>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17F4BFC0" w14:textId="77777777" w:rsidR="00575D37" w:rsidRPr="005F5A25" w:rsidRDefault="00575D37" w:rsidP="00575D37">
      <w:pPr>
        <w:pStyle w:val="3"/>
        <w:ind w:firstLine="567"/>
        <w:jc w:val="both"/>
        <w:rPr>
          <w:rStyle w:val="a3"/>
          <w:rFonts w:ascii="Times New Roman" w:hAnsi="Times New Roman"/>
          <w:b/>
          <w:bCs/>
          <w:sz w:val="28"/>
          <w:szCs w:val="28"/>
          <w:lang w:val="uz-Latn-UZ"/>
        </w:rPr>
      </w:pPr>
      <w:r w:rsidRPr="005F5A25">
        <w:rPr>
          <w:rStyle w:val="a3"/>
          <w:rFonts w:ascii="Times New Roman" w:hAnsi="Times New Roman"/>
          <w:b/>
          <w:bCs/>
          <w:sz w:val="28"/>
          <w:szCs w:val="28"/>
          <w:lang w:val="uz-Latn-UZ"/>
        </w:rPr>
        <w:t>Reja:</w:t>
      </w:r>
    </w:p>
    <w:p w14:paraId="2C57C5CC" w14:textId="3E4BFFDF" w:rsidR="00A2288F" w:rsidRPr="00A2288F" w:rsidRDefault="00A2288F" w:rsidP="00A2288F">
      <w:pPr>
        <w:pStyle w:val="a5"/>
        <w:numPr>
          <w:ilvl w:val="0"/>
          <w:numId w:val="17"/>
        </w:numPr>
        <w:spacing w:line="276" w:lineRule="auto"/>
        <w:ind w:left="0" w:firstLine="284"/>
        <w:jc w:val="both"/>
        <w:rPr>
          <w:rFonts w:ascii="Times New Roman" w:hAnsi="Times New Roman" w:cs="Times New Roman"/>
          <w:bCs/>
          <w:sz w:val="28"/>
          <w:szCs w:val="28"/>
          <w:lang w:val="uz-Latn-UZ"/>
        </w:rPr>
      </w:pPr>
      <w:r w:rsidRPr="00A2288F">
        <w:rPr>
          <w:rFonts w:ascii="Times New Roman" w:hAnsi="Times New Roman" w:cs="Times New Roman"/>
          <w:bCs/>
          <w:sz w:val="28"/>
          <w:szCs w:val="28"/>
          <w:lang w:val="uz-Latn-UZ"/>
        </w:rPr>
        <w:t xml:space="preserve">Blum taksonomiyasi. </w:t>
      </w:r>
    </w:p>
    <w:p w14:paraId="5AB7B0D9" w14:textId="77777777" w:rsidR="00A2288F" w:rsidRPr="00A2288F" w:rsidRDefault="00A2288F" w:rsidP="00A2288F">
      <w:pPr>
        <w:pStyle w:val="a5"/>
        <w:numPr>
          <w:ilvl w:val="0"/>
          <w:numId w:val="17"/>
        </w:numPr>
        <w:spacing w:line="276" w:lineRule="auto"/>
        <w:ind w:left="0" w:firstLine="284"/>
        <w:jc w:val="both"/>
        <w:rPr>
          <w:rFonts w:ascii="Times New Roman" w:hAnsi="Times New Roman" w:cs="Times New Roman"/>
          <w:sz w:val="28"/>
          <w:szCs w:val="28"/>
          <w:lang w:val="uz-Cyrl-UZ"/>
        </w:rPr>
      </w:pPr>
      <w:r w:rsidRPr="00A2288F">
        <w:rPr>
          <w:rFonts w:ascii="Times New Roman" w:hAnsi="Times New Roman" w:cs="Times New Roman"/>
          <w:bCs/>
          <w:sz w:val="28"/>
          <w:szCs w:val="28"/>
          <w:lang w:val="uz-Latn-UZ"/>
        </w:rPr>
        <w:t xml:space="preserve">Fikrlashga qaratilgan savollar tuzish. </w:t>
      </w:r>
    </w:p>
    <w:p w14:paraId="5F76BA5E" w14:textId="77777777" w:rsidR="00A2288F" w:rsidRPr="00A2288F" w:rsidRDefault="00A2288F" w:rsidP="00A2288F">
      <w:pPr>
        <w:pStyle w:val="a5"/>
        <w:numPr>
          <w:ilvl w:val="0"/>
          <w:numId w:val="17"/>
        </w:numPr>
        <w:spacing w:line="276" w:lineRule="auto"/>
        <w:ind w:left="0" w:firstLine="284"/>
        <w:jc w:val="both"/>
        <w:rPr>
          <w:rFonts w:ascii="Times New Roman" w:hAnsi="Times New Roman" w:cs="Times New Roman"/>
          <w:sz w:val="28"/>
          <w:szCs w:val="28"/>
          <w:lang w:val="uz-Cyrl-UZ"/>
        </w:rPr>
      </w:pPr>
      <w:r w:rsidRPr="00A2288F">
        <w:rPr>
          <w:rFonts w:ascii="Times New Roman" w:hAnsi="Times New Roman" w:cs="Times New Roman"/>
          <w:bCs/>
          <w:sz w:val="28"/>
          <w:szCs w:val="28"/>
          <w:lang w:val="uz-Latn-UZ"/>
        </w:rPr>
        <w:t>Raqamli dunyoda o</w:t>
      </w:r>
      <w:r w:rsidRPr="00A2288F">
        <w:rPr>
          <w:rFonts w:ascii="Times New Roman" w:hAnsi="Times New Roman" w:cs="Times New Roman"/>
          <w:sz w:val="28"/>
          <w:szCs w:val="28"/>
          <w:lang w:val="uz-Latn-UZ"/>
        </w:rPr>
        <w:t>ʻ</w:t>
      </w:r>
      <w:r w:rsidRPr="00A2288F">
        <w:rPr>
          <w:rFonts w:ascii="Times New Roman" w:hAnsi="Times New Roman" w:cs="Times New Roman"/>
          <w:bCs/>
          <w:sz w:val="28"/>
          <w:szCs w:val="28"/>
          <w:lang w:val="uz-Latn-UZ"/>
        </w:rPr>
        <w:t xml:space="preserve">rganishning ahamiyati. </w:t>
      </w:r>
    </w:p>
    <w:p w14:paraId="0EA7881F" w14:textId="68C64CB6" w:rsidR="00F954D0" w:rsidRPr="00A2288F" w:rsidRDefault="00A2288F" w:rsidP="00A2288F">
      <w:pPr>
        <w:pStyle w:val="a5"/>
        <w:numPr>
          <w:ilvl w:val="0"/>
          <w:numId w:val="17"/>
        </w:numPr>
        <w:spacing w:line="276" w:lineRule="auto"/>
        <w:ind w:left="0" w:firstLine="284"/>
        <w:jc w:val="both"/>
        <w:rPr>
          <w:rFonts w:ascii="Times New Roman" w:hAnsi="Times New Roman" w:cs="Times New Roman"/>
          <w:sz w:val="28"/>
          <w:szCs w:val="28"/>
          <w:lang w:val="uz-Cyrl-UZ"/>
        </w:rPr>
      </w:pPr>
      <w:r w:rsidRPr="00A2288F">
        <w:rPr>
          <w:rFonts w:ascii="Times New Roman" w:hAnsi="Times New Roman" w:cs="Times New Roman"/>
          <w:sz w:val="28"/>
          <w:szCs w:val="28"/>
          <w:lang w:val="uz-Latn-UZ"/>
        </w:rPr>
        <w:lastRenderedPageBreak/>
        <w:t xml:space="preserve">Tabiiy-ilmiy fanlarni </w:t>
      </w:r>
      <w:r w:rsidRPr="00A2288F">
        <w:rPr>
          <w:rFonts w:ascii="Times New Roman" w:hAnsi="Times New Roman" w:cs="Times New Roman"/>
          <w:sz w:val="28"/>
          <w:szCs w:val="28"/>
          <w:lang w:val="uz-Cyrl-UZ"/>
        </w:rPr>
        <w:t>o‘</w:t>
      </w:r>
      <w:r w:rsidRPr="00A2288F">
        <w:rPr>
          <w:rFonts w:ascii="Times New Roman" w:hAnsi="Times New Roman" w:cs="Times New Roman"/>
          <w:sz w:val="28"/>
          <w:szCs w:val="28"/>
          <w:lang w:val="uz-Latn-UZ"/>
        </w:rPr>
        <w:t>rganishda bilim, k</w:t>
      </w:r>
      <w:r w:rsidRPr="00A2288F">
        <w:rPr>
          <w:rFonts w:ascii="Times New Roman" w:hAnsi="Times New Roman" w:cs="Times New Roman"/>
          <w:sz w:val="28"/>
          <w:szCs w:val="28"/>
          <w:lang w:val="uz-Cyrl-UZ"/>
        </w:rPr>
        <w:t>o‘</w:t>
      </w:r>
      <w:r w:rsidRPr="00A2288F">
        <w:rPr>
          <w:rFonts w:ascii="Times New Roman" w:hAnsi="Times New Roman" w:cs="Times New Roman"/>
          <w:sz w:val="28"/>
          <w:szCs w:val="28"/>
          <w:lang w:val="uz-Latn-UZ"/>
        </w:rPr>
        <w:t>nikma va yondashuvni farqlash</w:t>
      </w:r>
      <w:r w:rsidRPr="00A2288F">
        <w:rPr>
          <w:rFonts w:ascii="Times New Roman" w:hAnsi="Times New Roman" w:cs="Times New Roman"/>
          <w:sz w:val="28"/>
          <w:szCs w:val="28"/>
          <w:lang w:val="uz-Cyrl-UZ"/>
        </w:rPr>
        <w:t>.</w:t>
      </w:r>
    </w:p>
    <w:p w14:paraId="686F348B" w14:textId="77777777" w:rsidR="00F954D0" w:rsidRPr="00F954D0" w:rsidRDefault="00F954D0" w:rsidP="00F954D0">
      <w:pPr>
        <w:pStyle w:val="4"/>
        <w:spacing w:before="0"/>
        <w:ind w:firstLine="567"/>
        <w:jc w:val="both"/>
        <w:rPr>
          <w:rFonts w:ascii="Times New Roman" w:hAnsi="Times New Roman" w:cs="Times New Roman"/>
          <w:b/>
          <w:bCs/>
          <w:i w:val="0"/>
          <w:iCs w:val="0"/>
          <w:color w:val="auto"/>
          <w:sz w:val="28"/>
          <w:szCs w:val="28"/>
          <w:lang w:val="uz-Latn-UZ"/>
        </w:rPr>
      </w:pPr>
      <w:r w:rsidRPr="00F954D0">
        <w:rPr>
          <w:rFonts w:ascii="Times New Roman" w:hAnsi="Times New Roman" w:cs="Times New Roman"/>
          <w:b/>
          <w:bCs/>
          <w:i w:val="0"/>
          <w:iCs w:val="0"/>
          <w:color w:val="auto"/>
          <w:sz w:val="28"/>
          <w:szCs w:val="28"/>
          <w:lang w:val="uz-Latn-UZ"/>
        </w:rPr>
        <w:t>Kirish</w:t>
      </w:r>
    </w:p>
    <w:p w14:paraId="4E950F0B" w14:textId="77777777" w:rsidR="00B70431" w:rsidRPr="00B70431" w:rsidRDefault="00B70431" w:rsidP="00B70431">
      <w:pPr>
        <w:spacing w:after="0" w:line="240" w:lineRule="auto"/>
        <w:ind w:firstLine="567"/>
        <w:jc w:val="both"/>
        <w:rPr>
          <w:rFonts w:ascii="Times New Roman" w:eastAsia="Times New Roman" w:hAnsi="Times New Roman" w:cs="Times New Roman"/>
          <w:sz w:val="28"/>
          <w:szCs w:val="28"/>
          <w:lang w:val="uz-Cyrl-UZ" w:eastAsia="ru-RU"/>
        </w:rPr>
      </w:pPr>
      <w:r w:rsidRPr="00B70431">
        <w:rPr>
          <w:rFonts w:ascii="Times New Roman" w:eastAsia="Times New Roman" w:hAnsi="Times New Roman" w:cs="Times New Roman"/>
          <w:sz w:val="28"/>
          <w:szCs w:val="28"/>
          <w:lang w:val="uz-Cyrl-UZ" w:eastAsia="ru-RU"/>
        </w:rPr>
        <w:t>Tabiiy savodxonlikni baholashga qaratilgan topshiriqlar o‘quvchilarning zamonaviy ilmiy bilimlarini hayotiy vaziyatlarda qo‘llash, tahlil qilish va turli qarorlar qabul qilish qobiliyatlarini aniqlashga qaratilgan. Ushbu topshiriqlar orqali o‘quvchilar nafaqat ilmiy bilimlarga ega bo‘lishadi, balki ulardan amalda foydalanish ko‘nikmalarini ham rivojlantiradilar.</w:t>
      </w:r>
    </w:p>
    <w:p w14:paraId="7637509A" w14:textId="77777777" w:rsidR="00991FCA" w:rsidRPr="00B70431" w:rsidRDefault="00991FCA" w:rsidP="00991FCA">
      <w:pPr>
        <w:pStyle w:val="a4"/>
        <w:spacing w:before="0" w:beforeAutospacing="0" w:after="0" w:afterAutospacing="0"/>
        <w:ind w:firstLine="567"/>
        <w:jc w:val="both"/>
        <w:rPr>
          <w:sz w:val="28"/>
          <w:szCs w:val="28"/>
          <w:lang w:val="uz-Cyrl-UZ"/>
        </w:rPr>
      </w:pPr>
    </w:p>
    <w:p w14:paraId="31CB82E0" w14:textId="77777777" w:rsidR="00C61DE6" w:rsidRPr="00C61DE6" w:rsidRDefault="00B70431" w:rsidP="00C61DE6">
      <w:pPr>
        <w:pStyle w:val="a5"/>
        <w:numPr>
          <w:ilvl w:val="0"/>
          <w:numId w:val="18"/>
        </w:numPr>
        <w:spacing w:after="0" w:line="240" w:lineRule="auto"/>
        <w:jc w:val="both"/>
        <w:rPr>
          <w:rFonts w:ascii="Times New Roman" w:hAnsi="Times New Roman" w:cs="Times New Roman"/>
          <w:b/>
          <w:sz w:val="28"/>
          <w:szCs w:val="28"/>
          <w:lang w:val="uz-Latn-UZ"/>
        </w:rPr>
      </w:pPr>
      <w:r w:rsidRPr="00C61DE6">
        <w:rPr>
          <w:rFonts w:ascii="Times New Roman" w:hAnsi="Times New Roman" w:cs="Times New Roman"/>
          <w:b/>
          <w:sz w:val="28"/>
          <w:szCs w:val="28"/>
          <w:lang w:val="uz-Latn-UZ"/>
        </w:rPr>
        <w:t xml:space="preserve">Blum taksonomiyasi </w:t>
      </w:r>
    </w:p>
    <w:p w14:paraId="368E634C" w14:textId="77777777" w:rsidR="00C61DE6" w:rsidRPr="00C61DE6" w:rsidRDefault="00C61DE6" w:rsidP="00C61DE6">
      <w:pPr>
        <w:spacing w:after="0" w:line="240" w:lineRule="auto"/>
        <w:ind w:firstLine="567"/>
        <w:jc w:val="both"/>
        <w:rPr>
          <w:rFonts w:ascii="Times New Roman" w:hAnsi="Times New Roman" w:cs="Times New Roman"/>
          <w:sz w:val="28"/>
          <w:szCs w:val="28"/>
          <w:lang w:val="uz-Latn-UZ"/>
        </w:rPr>
      </w:pPr>
      <w:r w:rsidRPr="00C61DE6">
        <w:rPr>
          <w:rFonts w:ascii="Times New Roman" w:hAnsi="Times New Roman" w:cs="Times New Roman"/>
          <w:sz w:val="28"/>
          <w:szCs w:val="28"/>
          <w:lang w:val="uz-Latn-UZ"/>
        </w:rPr>
        <w:t>Blum taksonomiyasi — ta’lim sohasida keng qo‘llaniladigan nazariy yondashuv bo‘lib, o‘quvchilarning bilim va ko‘nikmalarini rivojlantirishning turli darajalarini aniqlash va baholashga qaratilgan. Ushbu taksonomiya ta’lim jarayonini yanada samarali rejalashtirish, o‘quvchilarning fikrlash darajasini tahlil qilish va yuqori darajadagi bilimlarni shakllantirish uchun muhim vosita hisoblanadi.</w:t>
      </w:r>
    </w:p>
    <w:p w14:paraId="679C84B8" w14:textId="0CB27DBD" w:rsidR="00C61DE6" w:rsidRPr="00C61DE6" w:rsidRDefault="00C61DE6" w:rsidP="00C61DE6">
      <w:pPr>
        <w:spacing w:after="0" w:line="240" w:lineRule="auto"/>
        <w:ind w:firstLine="360"/>
        <w:jc w:val="both"/>
        <w:rPr>
          <w:rFonts w:ascii="Times New Roman" w:hAnsi="Times New Roman" w:cs="Times New Roman"/>
          <w:sz w:val="28"/>
          <w:szCs w:val="28"/>
          <w:lang w:val="uz-Latn-UZ"/>
        </w:rPr>
      </w:pPr>
      <w:r w:rsidRPr="00C61DE6">
        <w:rPr>
          <w:rFonts w:ascii="Times New Roman" w:hAnsi="Times New Roman" w:cs="Times New Roman"/>
          <w:sz w:val="28"/>
          <w:szCs w:val="28"/>
          <w:lang w:val="uz-Latn-UZ"/>
        </w:rPr>
        <w:t>Blum taksonomiyasi kognitiv soha uchun oltita asosiy darajani taklif etadi. Har bir daraja o‘ziga xos qobiliyat va ko‘nikmalarni o‘z ichiga oladi:</w:t>
      </w:r>
    </w:p>
    <w:p w14:paraId="6F6743E1" w14:textId="77777777" w:rsidR="00C61DE6" w:rsidRDefault="00C61DE6" w:rsidP="00C61DE6">
      <w:pPr>
        <w:pStyle w:val="a4"/>
        <w:numPr>
          <w:ilvl w:val="0"/>
          <w:numId w:val="19"/>
        </w:numPr>
        <w:spacing w:before="0" w:beforeAutospacing="0" w:after="0" w:afterAutospacing="0"/>
        <w:jc w:val="both"/>
        <w:rPr>
          <w:sz w:val="28"/>
          <w:szCs w:val="28"/>
          <w:lang w:val="uz-Latn-UZ"/>
        </w:rPr>
      </w:pPr>
      <w:r w:rsidRPr="00C61DE6">
        <w:rPr>
          <w:rStyle w:val="a3"/>
          <w:sz w:val="28"/>
          <w:szCs w:val="28"/>
          <w:lang w:val="uz-Latn-UZ"/>
        </w:rPr>
        <w:t>Bilim (Knowledge):</w:t>
      </w:r>
    </w:p>
    <w:p w14:paraId="5CD3ECB2" w14:textId="4E268F17" w:rsidR="00C61DE6" w:rsidRDefault="00C61DE6" w:rsidP="00C61DE6">
      <w:pPr>
        <w:pStyle w:val="a4"/>
        <w:spacing w:before="0" w:beforeAutospacing="0" w:after="0" w:afterAutospacing="0"/>
        <w:jc w:val="both"/>
        <w:rPr>
          <w:sz w:val="28"/>
          <w:szCs w:val="28"/>
          <w:lang w:val="uz-Latn-UZ"/>
        </w:rPr>
      </w:pPr>
      <w:r w:rsidRPr="00C61DE6">
        <w:rPr>
          <w:sz w:val="28"/>
          <w:szCs w:val="28"/>
          <w:lang w:val="uz-Latn-UZ"/>
        </w:rPr>
        <w:t xml:space="preserve">Asosiy tushunchalar, faktlar va </w:t>
      </w:r>
      <w:r w:rsidR="009E7C0D">
        <w:rPr>
          <w:sz w:val="28"/>
          <w:szCs w:val="28"/>
          <w:lang w:val="uz-Latn-UZ"/>
        </w:rPr>
        <w:t>ma’lum</w:t>
      </w:r>
      <w:r w:rsidRPr="00C61DE6">
        <w:rPr>
          <w:sz w:val="28"/>
          <w:szCs w:val="28"/>
          <w:lang w:val="uz-Latn-UZ"/>
        </w:rPr>
        <w:t>otlarni eslab qolish va qayta tiklash qobiliyati.</w:t>
      </w:r>
    </w:p>
    <w:p w14:paraId="627C0372" w14:textId="77777777" w:rsidR="00C61DE6" w:rsidRDefault="00C61DE6" w:rsidP="00C61DE6">
      <w:pPr>
        <w:pStyle w:val="a4"/>
        <w:spacing w:before="0" w:beforeAutospacing="0" w:after="0" w:afterAutospacing="0"/>
        <w:jc w:val="both"/>
        <w:rPr>
          <w:sz w:val="28"/>
          <w:szCs w:val="28"/>
          <w:lang w:val="uz-Latn-UZ"/>
        </w:rPr>
      </w:pPr>
      <w:r w:rsidRPr="00C61DE6">
        <w:rPr>
          <w:sz w:val="28"/>
          <w:szCs w:val="28"/>
          <w:lang w:val="uz-Latn-UZ"/>
        </w:rPr>
        <w:t>Savollar: “Kim?, Qachon?, Qaerda?”</w:t>
      </w:r>
    </w:p>
    <w:p w14:paraId="43746D40" w14:textId="5699E1AF" w:rsidR="00C61DE6" w:rsidRPr="00C61DE6" w:rsidRDefault="00C61DE6" w:rsidP="00C61DE6">
      <w:pPr>
        <w:pStyle w:val="a4"/>
        <w:spacing w:before="0" w:beforeAutospacing="0" w:after="0" w:afterAutospacing="0"/>
        <w:jc w:val="both"/>
        <w:rPr>
          <w:sz w:val="28"/>
          <w:szCs w:val="28"/>
          <w:lang w:val="uz-Latn-UZ"/>
        </w:rPr>
      </w:pPr>
      <w:r w:rsidRPr="00C61DE6">
        <w:rPr>
          <w:sz w:val="28"/>
          <w:szCs w:val="28"/>
          <w:lang w:val="uz-Latn-UZ"/>
        </w:rPr>
        <w:t>M</w:t>
      </w:r>
      <w:r>
        <w:rPr>
          <w:sz w:val="28"/>
          <w:szCs w:val="28"/>
          <w:lang w:val="uz-Latn-UZ"/>
        </w:rPr>
        <w:t>asalan</w:t>
      </w:r>
      <w:r w:rsidRPr="00C61DE6">
        <w:rPr>
          <w:sz w:val="28"/>
          <w:szCs w:val="28"/>
          <w:lang w:val="uz-Latn-UZ"/>
        </w:rPr>
        <w:t>: “Suvning kimyoviy formulasini aytib bering.”</w:t>
      </w:r>
    </w:p>
    <w:p w14:paraId="1432C798" w14:textId="77777777" w:rsidR="009D0D6F" w:rsidRDefault="00C61DE6" w:rsidP="009D0D6F">
      <w:pPr>
        <w:pStyle w:val="a4"/>
        <w:numPr>
          <w:ilvl w:val="0"/>
          <w:numId w:val="19"/>
        </w:numPr>
        <w:spacing w:before="0" w:beforeAutospacing="0" w:after="0" w:afterAutospacing="0"/>
        <w:jc w:val="both"/>
        <w:rPr>
          <w:sz w:val="28"/>
          <w:szCs w:val="28"/>
          <w:lang w:val="uz-Latn-UZ"/>
        </w:rPr>
      </w:pPr>
      <w:r w:rsidRPr="00C61DE6">
        <w:rPr>
          <w:rStyle w:val="a3"/>
          <w:sz w:val="28"/>
          <w:szCs w:val="28"/>
          <w:lang w:val="uz-Latn-UZ"/>
        </w:rPr>
        <w:t>Tushunish (Comprehension):</w:t>
      </w:r>
    </w:p>
    <w:p w14:paraId="139F049C" w14:textId="5EF64049" w:rsidR="009D0D6F" w:rsidRDefault="009E7C0D" w:rsidP="009D0D6F">
      <w:pPr>
        <w:pStyle w:val="a4"/>
        <w:spacing w:before="0" w:beforeAutospacing="0" w:after="0" w:afterAutospacing="0"/>
        <w:jc w:val="both"/>
        <w:rPr>
          <w:sz w:val="28"/>
          <w:szCs w:val="28"/>
          <w:lang w:val="uz-Latn-UZ"/>
        </w:rPr>
      </w:pPr>
      <w:r>
        <w:rPr>
          <w:sz w:val="28"/>
          <w:szCs w:val="28"/>
          <w:lang w:val="uz-Latn-UZ"/>
        </w:rPr>
        <w:t>Ma’lum</w:t>
      </w:r>
      <w:r w:rsidR="00C61DE6" w:rsidRPr="009D0D6F">
        <w:rPr>
          <w:sz w:val="28"/>
          <w:szCs w:val="28"/>
          <w:lang w:val="uz-Latn-UZ"/>
        </w:rPr>
        <w:t>otlarni tushunish, izohlash va o‘z so‘zlari bilan qayta ifodalash.</w:t>
      </w:r>
    </w:p>
    <w:p w14:paraId="585573F0" w14:textId="77777777" w:rsidR="009D0D6F" w:rsidRDefault="00C61DE6" w:rsidP="009D0D6F">
      <w:pPr>
        <w:pStyle w:val="a4"/>
        <w:spacing w:before="0" w:beforeAutospacing="0" w:after="0" w:afterAutospacing="0"/>
        <w:jc w:val="both"/>
        <w:rPr>
          <w:sz w:val="28"/>
          <w:szCs w:val="28"/>
          <w:lang w:val="uz-Latn-UZ"/>
        </w:rPr>
      </w:pPr>
      <w:r w:rsidRPr="00C61DE6">
        <w:rPr>
          <w:sz w:val="28"/>
          <w:szCs w:val="28"/>
          <w:lang w:val="uz-Latn-UZ"/>
        </w:rPr>
        <w:t>Savollar: “Nima uchun?, Qanday qilib?”</w:t>
      </w:r>
    </w:p>
    <w:p w14:paraId="0FBFC3FD" w14:textId="4DD44881" w:rsidR="00C61DE6" w:rsidRPr="00C61DE6" w:rsidRDefault="009D0D6F" w:rsidP="009D0D6F">
      <w:pPr>
        <w:pStyle w:val="a4"/>
        <w:spacing w:before="0" w:beforeAutospacing="0" w:after="0" w:afterAutospacing="0"/>
        <w:jc w:val="both"/>
        <w:rPr>
          <w:sz w:val="28"/>
          <w:szCs w:val="28"/>
          <w:lang w:val="uz-Latn-UZ"/>
        </w:rPr>
      </w:pPr>
      <w:r w:rsidRPr="00C61DE6">
        <w:rPr>
          <w:sz w:val="28"/>
          <w:szCs w:val="28"/>
          <w:lang w:val="uz-Latn-UZ"/>
        </w:rPr>
        <w:t>M</w:t>
      </w:r>
      <w:r>
        <w:rPr>
          <w:sz w:val="28"/>
          <w:szCs w:val="28"/>
          <w:lang w:val="uz-Latn-UZ"/>
        </w:rPr>
        <w:t>asalan</w:t>
      </w:r>
      <w:r w:rsidR="00C61DE6" w:rsidRPr="00C61DE6">
        <w:rPr>
          <w:sz w:val="28"/>
          <w:szCs w:val="28"/>
          <w:lang w:val="uz-Latn-UZ"/>
        </w:rPr>
        <w:t>: “Molekulalar harakati bilan haroratning o‘zgarishi orasidagi bog‘liqlikni tushuntiring.”</w:t>
      </w:r>
    </w:p>
    <w:p w14:paraId="7A36CC07" w14:textId="77777777" w:rsidR="009D0D6F" w:rsidRDefault="00C61DE6" w:rsidP="009D0D6F">
      <w:pPr>
        <w:pStyle w:val="a4"/>
        <w:numPr>
          <w:ilvl w:val="0"/>
          <w:numId w:val="19"/>
        </w:numPr>
        <w:spacing w:before="0" w:beforeAutospacing="0" w:after="0" w:afterAutospacing="0"/>
        <w:jc w:val="both"/>
        <w:rPr>
          <w:sz w:val="28"/>
          <w:szCs w:val="28"/>
          <w:lang w:val="uz-Latn-UZ"/>
        </w:rPr>
      </w:pPr>
      <w:r w:rsidRPr="00C61DE6">
        <w:rPr>
          <w:rStyle w:val="a3"/>
          <w:sz w:val="28"/>
          <w:szCs w:val="28"/>
          <w:lang w:val="uz-Latn-UZ"/>
        </w:rPr>
        <w:t>Qo‘llash (Application):</w:t>
      </w:r>
    </w:p>
    <w:p w14:paraId="3ADEA34B" w14:textId="77777777" w:rsidR="009D0D6F" w:rsidRDefault="00C61DE6" w:rsidP="009D0D6F">
      <w:pPr>
        <w:pStyle w:val="a4"/>
        <w:spacing w:before="0" w:beforeAutospacing="0" w:after="0" w:afterAutospacing="0"/>
        <w:jc w:val="both"/>
        <w:rPr>
          <w:sz w:val="28"/>
          <w:szCs w:val="28"/>
          <w:lang w:val="uz-Latn-UZ"/>
        </w:rPr>
      </w:pPr>
      <w:r w:rsidRPr="009D0D6F">
        <w:rPr>
          <w:sz w:val="28"/>
          <w:szCs w:val="28"/>
          <w:lang w:val="uz-Latn-UZ"/>
        </w:rPr>
        <w:t>Bilimlarni yangi vaziyatlarda yoki muammolarni yechishda qo‘llash qobiliyati.</w:t>
      </w:r>
    </w:p>
    <w:p w14:paraId="2DCDA118" w14:textId="77777777" w:rsidR="009D0D6F" w:rsidRDefault="00C61DE6" w:rsidP="009D0D6F">
      <w:pPr>
        <w:pStyle w:val="a4"/>
        <w:spacing w:before="0" w:beforeAutospacing="0" w:after="0" w:afterAutospacing="0"/>
        <w:jc w:val="both"/>
        <w:rPr>
          <w:sz w:val="28"/>
          <w:szCs w:val="28"/>
          <w:lang w:val="uz-Latn-UZ"/>
        </w:rPr>
      </w:pPr>
      <w:r w:rsidRPr="00C61DE6">
        <w:rPr>
          <w:sz w:val="28"/>
          <w:szCs w:val="28"/>
          <w:lang w:val="uz-Latn-UZ"/>
        </w:rPr>
        <w:t>Savollar: “Qanday qilib?, Qayerda qo‘llash mumkin?”</w:t>
      </w:r>
    </w:p>
    <w:p w14:paraId="7998CD75" w14:textId="183EF27E" w:rsidR="00C61DE6" w:rsidRPr="00C61DE6" w:rsidRDefault="00C61DE6" w:rsidP="009D0D6F">
      <w:pPr>
        <w:pStyle w:val="a4"/>
        <w:spacing w:before="0" w:beforeAutospacing="0" w:after="0" w:afterAutospacing="0"/>
        <w:jc w:val="both"/>
        <w:rPr>
          <w:sz w:val="28"/>
          <w:szCs w:val="28"/>
          <w:lang w:val="uz-Latn-UZ"/>
        </w:rPr>
      </w:pPr>
      <w:r w:rsidRPr="00C61DE6">
        <w:rPr>
          <w:sz w:val="28"/>
          <w:szCs w:val="28"/>
          <w:lang w:val="uz-Latn-UZ"/>
        </w:rPr>
        <w:t xml:space="preserve">Misol: “Jadvaldagi </w:t>
      </w:r>
      <w:r w:rsidR="009E7C0D">
        <w:rPr>
          <w:sz w:val="28"/>
          <w:szCs w:val="28"/>
          <w:lang w:val="uz-Latn-UZ"/>
        </w:rPr>
        <w:t>ma’lum</w:t>
      </w:r>
      <w:r w:rsidRPr="00C61DE6">
        <w:rPr>
          <w:sz w:val="28"/>
          <w:szCs w:val="28"/>
          <w:lang w:val="uz-Latn-UZ"/>
        </w:rPr>
        <w:t>otlardan foydalanib, moddiy energetik balansni hisoblang.”</w:t>
      </w:r>
    </w:p>
    <w:p w14:paraId="052683D1" w14:textId="21DA9A0A" w:rsidR="009D0D6F" w:rsidRPr="005C14AF" w:rsidRDefault="00C61DE6" w:rsidP="009D0D6F">
      <w:pPr>
        <w:pStyle w:val="a4"/>
        <w:numPr>
          <w:ilvl w:val="0"/>
          <w:numId w:val="19"/>
        </w:numPr>
        <w:spacing w:before="0" w:beforeAutospacing="0" w:after="0" w:afterAutospacing="0"/>
        <w:jc w:val="both"/>
        <w:rPr>
          <w:sz w:val="28"/>
          <w:szCs w:val="28"/>
          <w:lang w:val="uz-Latn-UZ"/>
        </w:rPr>
      </w:pPr>
      <w:r w:rsidRPr="00C61DE6">
        <w:rPr>
          <w:rStyle w:val="a3"/>
          <w:sz w:val="28"/>
          <w:szCs w:val="28"/>
          <w:lang w:val="uz-Latn-UZ"/>
        </w:rPr>
        <w:t>Tahlil (Analysis)</w:t>
      </w:r>
    </w:p>
    <w:p w14:paraId="4BF124C9" w14:textId="36CC0006" w:rsidR="009D0D6F" w:rsidRDefault="00C61DE6" w:rsidP="009D0D6F">
      <w:pPr>
        <w:pStyle w:val="a4"/>
        <w:spacing w:before="0" w:beforeAutospacing="0" w:after="0" w:afterAutospacing="0"/>
        <w:jc w:val="both"/>
        <w:rPr>
          <w:sz w:val="28"/>
          <w:szCs w:val="28"/>
          <w:lang w:val="uz-Latn-UZ"/>
        </w:rPr>
      </w:pPr>
      <w:r w:rsidRPr="00C61DE6">
        <w:rPr>
          <w:sz w:val="28"/>
          <w:szCs w:val="28"/>
          <w:lang w:val="uz-Latn-UZ"/>
        </w:rPr>
        <w:t xml:space="preserve">Murakkab </w:t>
      </w:r>
      <w:r w:rsidR="009E7C0D">
        <w:rPr>
          <w:sz w:val="28"/>
          <w:szCs w:val="28"/>
          <w:lang w:val="uz-Latn-UZ"/>
        </w:rPr>
        <w:t>ma’lum</w:t>
      </w:r>
      <w:r w:rsidRPr="00C61DE6">
        <w:rPr>
          <w:sz w:val="28"/>
          <w:szCs w:val="28"/>
          <w:lang w:val="uz-Latn-UZ"/>
        </w:rPr>
        <w:t>otlarni qismlarga ajratish va ularning o‘zaro bog‘liqligini aniqlash.</w:t>
      </w:r>
    </w:p>
    <w:p w14:paraId="5C6044F2" w14:textId="77777777" w:rsidR="009D0D6F" w:rsidRDefault="00C61DE6" w:rsidP="009D0D6F">
      <w:pPr>
        <w:pStyle w:val="a4"/>
        <w:spacing w:before="0" w:beforeAutospacing="0" w:after="0" w:afterAutospacing="0"/>
        <w:jc w:val="both"/>
        <w:rPr>
          <w:sz w:val="28"/>
          <w:szCs w:val="28"/>
          <w:lang w:val="uz-Latn-UZ"/>
        </w:rPr>
      </w:pPr>
      <w:r w:rsidRPr="00C61DE6">
        <w:rPr>
          <w:sz w:val="28"/>
          <w:szCs w:val="28"/>
          <w:lang w:val="uz-Latn-UZ"/>
        </w:rPr>
        <w:t>Savollar: “Nega?, Qanday qilib bog‘liq?”</w:t>
      </w:r>
    </w:p>
    <w:p w14:paraId="555D436B" w14:textId="5F019FE7" w:rsidR="00C61DE6" w:rsidRPr="00C61DE6" w:rsidRDefault="00C61DE6" w:rsidP="009D0D6F">
      <w:pPr>
        <w:pStyle w:val="a4"/>
        <w:spacing w:before="0" w:beforeAutospacing="0" w:after="0" w:afterAutospacing="0"/>
        <w:jc w:val="both"/>
        <w:rPr>
          <w:sz w:val="28"/>
          <w:szCs w:val="28"/>
          <w:lang w:val="uz-Latn-UZ"/>
        </w:rPr>
      </w:pPr>
      <w:r w:rsidRPr="00C61DE6">
        <w:rPr>
          <w:sz w:val="28"/>
          <w:szCs w:val="28"/>
          <w:lang w:val="uz-Latn-UZ"/>
        </w:rPr>
        <w:t>Misol: “Neftning qayta ishlanish jarayonini bosqichlarga ajratib tahlil qiling.”</w:t>
      </w:r>
    </w:p>
    <w:p w14:paraId="75F03F40" w14:textId="77777777" w:rsidR="00C61DE6" w:rsidRPr="00C61DE6" w:rsidRDefault="00C61DE6" w:rsidP="009D0D6F">
      <w:pPr>
        <w:pStyle w:val="a4"/>
        <w:numPr>
          <w:ilvl w:val="0"/>
          <w:numId w:val="19"/>
        </w:numPr>
        <w:spacing w:before="0" w:beforeAutospacing="0" w:after="0" w:afterAutospacing="0"/>
        <w:jc w:val="both"/>
        <w:rPr>
          <w:sz w:val="28"/>
          <w:szCs w:val="28"/>
          <w:lang w:val="uz-Latn-UZ"/>
        </w:rPr>
      </w:pPr>
      <w:r w:rsidRPr="00C61DE6">
        <w:rPr>
          <w:rStyle w:val="a3"/>
          <w:sz w:val="28"/>
          <w:szCs w:val="28"/>
          <w:lang w:val="uz-Latn-UZ"/>
        </w:rPr>
        <w:t>Sintez (Synthesis):</w:t>
      </w:r>
    </w:p>
    <w:p w14:paraId="1CB78339" w14:textId="77777777" w:rsidR="00C61DE6" w:rsidRPr="00C61DE6" w:rsidRDefault="00C61DE6" w:rsidP="009D0D6F">
      <w:pPr>
        <w:pStyle w:val="a4"/>
        <w:spacing w:before="0" w:beforeAutospacing="0" w:after="0" w:afterAutospacing="0"/>
        <w:jc w:val="both"/>
        <w:rPr>
          <w:sz w:val="28"/>
          <w:szCs w:val="28"/>
          <w:lang w:val="uz-Latn-UZ"/>
        </w:rPr>
      </w:pPr>
      <w:r w:rsidRPr="00C61DE6">
        <w:rPr>
          <w:sz w:val="28"/>
          <w:szCs w:val="28"/>
          <w:lang w:val="uz-Latn-UZ"/>
        </w:rPr>
        <w:t>Turli qismlarni bir butun tizimga birlashtirish, yangi g‘oyalar yaratish.</w:t>
      </w:r>
    </w:p>
    <w:p w14:paraId="4731D6AE" w14:textId="77777777" w:rsidR="00C61DE6" w:rsidRPr="00C61DE6" w:rsidRDefault="00C61DE6" w:rsidP="009D0D6F">
      <w:pPr>
        <w:pStyle w:val="a4"/>
        <w:spacing w:before="0" w:beforeAutospacing="0" w:after="0" w:afterAutospacing="0"/>
        <w:jc w:val="both"/>
        <w:rPr>
          <w:sz w:val="28"/>
          <w:szCs w:val="28"/>
          <w:lang w:val="uz-Latn-UZ"/>
        </w:rPr>
      </w:pPr>
      <w:r w:rsidRPr="00C61DE6">
        <w:rPr>
          <w:sz w:val="28"/>
          <w:szCs w:val="28"/>
          <w:lang w:val="uz-Latn-UZ"/>
        </w:rPr>
        <w:t>Savollar: “Qanday yangi yechim taklif qilishingiz mumkin?”</w:t>
      </w:r>
    </w:p>
    <w:p w14:paraId="5E05BB28" w14:textId="77777777" w:rsidR="00C61DE6" w:rsidRPr="00C61DE6" w:rsidRDefault="00C61DE6" w:rsidP="009D0D6F">
      <w:pPr>
        <w:pStyle w:val="a4"/>
        <w:spacing w:before="0" w:beforeAutospacing="0" w:after="0" w:afterAutospacing="0"/>
        <w:jc w:val="both"/>
        <w:rPr>
          <w:sz w:val="28"/>
          <w:szCs w:val="28"/>
          <w:lang w:val="uz-Latn-UZ"/>
        </w:rPr>
      </w:pPr>
      <w:r w:rsidRPr="00C61DE6">
        <w:rPr>
          <w:sz w:val="28"/>
          <w:szCs w:val="28"/>
          <w:lang w:val="uz-Latn-UZ"/>
        </w:rPr>
        <w:t>Misol: “Atrof-muhitni himoya qilish bo‘yicha innovatsion loyiha yarating.”</w:t>
      </w:r>
    </w:p>
    <w:p w14:paraId="1CE9E798" w14:textId="77777777" w:rsidR="00C61DE6" w:rsidRPr="00C61DE6" w:rsidRDefault="00C61DE6" w:rsidP="009D0D6F">
      <w:pPr>
        <w:pStyle w:val="a4"/>
        <w:numPr>
          <w:ilvl w:val="0"/>
          <w:numId w:val="19"/>
        </w:numPr>
        <w:spacing w:before="0" w:beforeAutospacing="0" w:after="0" w:afterAutospacing="0"/>
        <w:jc w:val="both"/>
        <w:rPr>
          <w:sz w:val="28"/>
          <w:szCs w:val="28"/>
          <w:lang w:val="uz-Latn-UZ"/>
        </w:rPr>
      </w:pPr>
      <w:r w:rsidRPr="00C61DE6">
        <w:rPr>
          <w:rStyle w:val="a3"/>
          <w:sz w:val="28"/>
          <w:szCs w:val="28"/>
          <w:lang w:val="uz-Latn-UZ"/>
        </w:rPr>
        <w:t>Baholash (Evaluation):</w:t>
      </w:r>
    </w:p>
    <w:p w14:paraId="54666193" w14:textId="1C538A82" w:rsidR="00C61DE6" w:rsidRPr="00C61DE6" w:rsidRDefault="009E7C0D" w:rsidP="009D0D6F">
      <w:pPr>
        <w:pStyle w:val="a4"/>
        <w:spacing w:before="0" w:beforeAutospacing="0" w:after="0" w:afterAutospacing="0"/>
        <w:jc w:val="both"/>
        <w:rPr>
          <w:sz w:val="28"/>
          <w:szCs w:val="28"/>
          <w:lang w:val="uz-Latn-UZ"/>
        </w:rPr>
      </w:pPr>
      <w:r>
        <w:rPr>
          <w:sz w:val="28"/>
          <w:szCs w:val="28"/>
          <w:lang w:val="uz-Latn-UZ"/>
        </w:rPr>
        <w:t>Ma’lum</w:t>
      </w:r>
      <w:r w:rsidR="00C61DE6" w:rsidRPr="00C61DE6">
        <w:rPr>
          <w:sz w:val="28"/>
          <w:szCs w:val="28"/>
          <w:lang w:val="uz-Latn-UZ"/>
        </w:rPr>
        <w:t>otlarni tanqidiy baholash, ularning qiymati va samaradorligini aniqlash.</w:t>
      </w:r>
    </w:p>
    <w:p w14:paraId="76BA1672" w14:textId="77777777" w:rsidR="00C61DE6" w:rsidRPr="00C61DE6" w:rsidRDefault="00C61DE6" w:rsidP="009D0D6F">
      <w:pPr>
        <w:pStyle w:val="a4"/>
        <w:spacing w:before="0" w:beforeAutospacing="0" w:after="0" w:afterAutospacing="0"/>
        <w:jc w:val="both"/>
        <w:rPr>
          <w:sz w:val="28"/>
          <w:szCs w:val="28"/>
          <w:lang w:val="uz-Latn-UZ"/>
        </w:rPr>
      </w:pPr>
      <w:r w:rsidRPr="00C61DE6">
        <w:rPr>
          <w:sz w:val="28"/>
          <w:szCs w:val="28"/>
          <w:lang w:val="uz-Latn-UZ"/>
        </w:rPr>
        <w:t>Savollar: “Bu g‘oya nega to‘g‘ri?, Nima uchun qabul qilinmas?”</w:t>
      </w:r>
    </w:p>
    <w:p w14:paraId="5BFC0FA5" w14:textId="786780BF" w:rsidR="00C61DE6" w:rsidRDefault="00C61DE6" w:rsidP="009D0D6F">
      <w:pPr>
        <w:pStyle w:val="a4"/>
        <w:spacing w:before="0" w:beforeAutospacing="0" w:after="0" w:afterAutospacing="0"/>
        <w:jc w:val="both"/>
        <w:rPr>
          <w:sz w:val="28"/>
          <w:szCs w:val="28"/>
          <w:lang w:val="uz-Latn-UZ"/>
        </w:rPr>
      </w:pPr>
      <w:r w:rsidRPr="00C61DE6">
        <w:rPr>
          <w:sz w:val="28"/>
          <w:szCs w:val="28"/>
          <w:lang w:val="uz-Latn-UZ"/>
        </w:rPr>
        <w:t>Misol: “Issiqxona gazlarini kamaytirish strategiyalarini baholang.”</w:t>
      </w:r>
    </w:p>
    <w:p w14:paraId="35C31B65" w14:textId="77777777" w:rsidR="009D0D6F" w:rsidRPr="00C61DE6" w:rsidRDefault="009D0D6F" w:rsidP="009D0D6F">
      <w:pPr>
        <w:pStyle w:val="a4"/>
        <w:spacing w:before="0" w:beforeAutospacing="0" w:after="0" w:afterAutospacing="0"/>
        <w:jc w:val="both"/>
        <w:rPr>
          <w:sz w:val="28"/>
          <w:szCs w:val="28"/>
          <w:lang w:val="uz-Latn-UZ"/>
        </w:rPr>
      </w:pPr>
    </w:p>
    <w:p w14:paraId="6FF10D12" w14:textId="107EEED5" w:rsidR="00C61DE6" w:rsidRPr="00C61DE6" w:rsidRDefault="00C61DE6" w:rsidP="009D0D6F">
      <w:pPr>
        <w:pStyle w:val="3"/>
        <w:jc w:val="both"/>
        <w:rPr>
          <w:rFonts w:ascii="Times New Roman" w:hAnsi="Times New Roman"/>
          <w:sz w:val="28"/>
          <w:szCs w:val="28"/>
          <w:lang w:val="uz-Latn-UZ"/>
        </w:rPr>
      </w:pPr>
      <w:r w:rsidRPr="00C61DE6">
        <w:rPr>
          <w:rFonts w:ascii="Times New Roman" w:hAnsi="Times New Roman"/>
          <w:sz w:val="28"/>
          <w:szCs w:val="28"/>
          <w:lang w:val="uz-Latn-UZ"/>
        </w:rPr>
        <w:t xml:space="preserve">Blum </w:t>
      </w:r>
      <w:r w:rsidR="009D0D6F" w:rsidRPr="00C61DE6">
        <w:rPr>
          <w:rFonts w:ascii="Times New Roman" w:hAnsi="Times New Roman"/>
          <w:sz w:val="28"/>
          <w:szCs w:val="28"/>
          <w:lang w:val="uz-Latn-UZ"/>
        </w:rPr>
        <w:t>taksonomiyasining ahamiyati</w:t>
      </w:r>
    </w:p>
    <w:p w14:paraId="526746DF" w14:textId="47AB1B0F" w:rsidR="00C61DE6" w:rsidRPr="009D0D6F" w:rsidRDefault="00C61DE6" w:rsidP="009D0D6F">
      <w:pPr>
        <w:pStyle w:val="a4"/>
        <w:numPr>
          <w:ilvl w:val="0"/>
          <w:numId w:val="20"/>
        </w:numPr>
        <w:spacing w:before="0" w:beforeAutospacing="0" w:after="0" w:afterAutospacing="0"/>
        <w:jc w:val="both"/>
        <w:rPr>
          <w:sz w:val="28"/>
          <w:szCs w:val="28"/>
          <w:lang w:val="uz-Latn-UZ"/>
        </w:rPr>
      </w:pPr>
      <w:r w:rsidRPr="00C61DE6">
        <w:rPr>
          <w:rStyle w:val="a3"/>
          <w:sz w:val="28"/>
          <w:szCs w:val="28"/>
          <w:lang w:val="uz-Latn-UZ"/>
        </w:rPr>
        <w:t xml:space="preserve">Ta’limning </w:t>
      </w:r>
      <w:r w:rsidR="009D0D6F" w:rsidRPr="00C61DE6">
        <w:rPr>
          <w:rStyle w:val="a3"/>
          <w:sz w:val="28"/>
          <w:szCs w:val="28"/>
          <w:lang w:val="uz-Latn-UZ"/>
        </w:rPr>
        <w:t>maqsadini belgilash:</w:t>
      </w:r>
      <w:r w:rsidR="009D0D6F">
        <w:rPr>
          <w:sz w:val="28"/>
          <w:szCs w:val="28"/>
          <w:lang w:val="uz-Latn-UZ"/>
        </w:rPr>
        <w:t xml:space="preserve"> </w:t>
      </w:r>
      <w:r w:rsidR="009D0D6F" w:rsidRPr="009D0D6F">
        <w:rPr>
          <w:sz w:val="28"/>
          <w:szCs w:val="28"/>
          <w:lang w:val="uz-Latn-UZ"/>
        </w:rPr>
        <w:t>har bir dars yoki mavzu uchun aniq kognitiv maqsadlarni belgilash imkonini beradi.</w:t>
      </w:r>
    </w:p>
    <w:p w14:paraId="0428CEC3" w14:textId="012E68B1" w:rsidR="00C61DE6" w:rsidRPr="009D0D6F" w:rsidRDefault="00C61DE6" w:rsidP="009D0D6F">
      <w:pPr>
        <w:pStyle w:val="a4"/>
        <w:numPr>
          <w:ilvl w:val="0"/>
          <w:numId w:val="20"/>
        </w:numPr>
        <w:jc w:val="both"/>
        <w:rPr>
          <w:sz w:val="28"/>
          <w:szCs w:val="28"/>
          <w:lang w:val="uz-Latn-UZ"/>
        </w:rPr>
      </w:pPr>
      <w:r w:rsidRPr="00C61DE6">
        <w:rPr>
          <w:rStyle w:val="a3"/>
          <w:sz w:val="28"/>
          <w:szCs w:val="28"/>
          <w:lang w:val="uz-Latn-UZ"/>
        </w:rPr>
        <w:t xml:space="preserve">O‘quvchilarni </w:t>
      </w:r>
      <w:r w:rsidR="009D0D6F" w:rsidRPr="00C61DE6">
        <w:rPr>
          <w:rStyle w:val="a3"/>
          <w:sz w:val="28"/>
          <w:szCs w:val="28"/>
          <w:lang w:val="uz-Latn-UZ"/>
        </w:rPr>
        <w:t>baholash:</w:t>
      </w:r>
      <w:r w:rsidR="009D0D6F">
        <w:rPr>
          <w:sz w:val="28"/>
          <w:szCs w:val="28"/>
          <w:lang w:val="uz-Latn-UZ"/>
        </w:rPr>
        <w:t xml:space="preserve"> </w:t>
      </w:r>
      <w:r w:rsidR="009D0D6F" w:rsidRPr="009D0D6F">
        <w:rPr>
          <w:sz w:val="28"/>
          <w:szCs w:val="28"/>
          <w:lang w:val="uz-Latn-UZ"/>
        </w:rPr>
        <w:t xml:space="preserve">turli darajadagi topshiriqlar orqali o‘quvchilarning bilimlarini keng qamrovli </w:t>
      </w:r>
      <w:r w:rsidRPr="009D0D6F">
        <w:rPr>
          <w:sz w:val="28"/>
          <w:szCs w:val="28"/>
          <w:lang w:val="uz-Latn-UZ"/>
        </w:rPr>
        <w:t>baholashga yordam beradi.</w:t>
      </w:r>
    </w:p>
    <w:p w14:paraId="45D7ED7D" w14:textId="2D1B4B49" w:rsidR="00C61DE6" w:rsidRPr="009D0D6F" w:rsidRDefault="00C61DE6" w:rsidP="009D0D6F">
      <w:pPr>
        <w:pStyle w:val="a4"/>
        <w:numPr>
          <w:ilvl w:val="0"/>
          <w:numId w:val="20"/>
        </w:numPr>
        <w:jc w:val="both"/>
        <w:rPr>
          <w:sz w:val="28"/>
          <w:szCs w:val="28"/>
          <w:lang w:val="uz-Latn-UZ"/>
        </w:rPr>
      </w:pPr>
      <w:r w:rsidRPr="00C61DE6">
        <w:rPr>
          <w:rStyle w:val="a3"/>
          <w:sz w:val="28"/>
          <w:szCs w:val="28"/>
          <w:lang w:val="uz-Latn-UZ"/>
        </w:rPr>
        <w:t xml:space="preserve">Fikrni </w:t>
      </w:r>
      <w:r w:rsidR="009D0D6F" w:rsidRPr="00C61DE6">
        <w:rPr>
          <w:rStyle w:val="a3"/>
          <w:sz w:val="28"/>
          <w:szCs w:val="28"/>
          <w:lang w:val="uz-Latn-UZ"/>
        </w:rPr>
        <w:t>rivojlantirish:</w:t>
      </w:r>
      <w:r w:rsidR="009D0D6F">
        <w:rPr>
          <w:sz w:val="28"/>
          <w:szCs w:val="28"/>
          <w:lang w:val="uz-Latn-UZ"/>
        </w:rPr>
        <w:t xml:space="preserve"> </w:t>
      </w:r>
      <w:r w:rsidR="009D0D6F" w:rsidRPr="009D0D6F">
        <w:rPr>
          <w:sz w:val="28"/>
          <w:szCs w:val="28"/>
          <w:lang w:val="uz-Latn-UZ"/>
        </w:rPr>
        <w:t xml:space="preserve">oddiy </w:t>
      </w:r>
      <w:r w:rsidRPr="009D0D6F">
        <w:rPr>
          <w:sz w:val="28"/>
          <w:szCs w:val="28"/>
          <w:lang w:val="uz-Latn-UZ"/>
        </w:rPr>
        <w:t>eslab qolishdan tortib murakkab muammolarni hal qilishgacha bo‘lgan fikrlash jarayonlarini shakllantiradi.</w:t>
      </w:r>
    </w:p>
    <w:p w14:paraId="3A85AF88" w14:textId="7C26D287" w:rsidR="00C61DE6" w:rsidRPr="009D0D6F" w:rsidRDefault="00C61DE6" w:rsidP="009D0D6F">
      <w:pPr>
        <w:pStyle w:val="a4"/>
        <w:numPr>
          <w:ilvl w:val="0"/>
          <w:numId w:val="20"/>
        </w:numPr>
        <w:jc w:val="both"/>
        <w:rPr>
          <w:sz w:val="28"/>
          <w:szCs w:val="28"/>
          <w:lang w:val="uz-Latn-UZ"/>
        </w:rPr>
      </w:pPr>
      <w:r w:rsidRPr="00C61DE6">
        <w:rPr>
          <w:rStyle w:val="a3"/>
          <w:sz w:val="28"/>
          <w:szCs w:val="28"/>
          <w:lang w:val="uz-Latn-UZ"/>
        </w:rPr>
        <w:t>Moslashuvchanlik:</w:t>
      </w:r>
      <w:r w:rsidR="009D0D6F">
        <w:rPr>
          <w:rStyle w:val="a3"/>
          <w:sz w:val="28"/>
          <w:szCs w:val="28"/>
          <w:lang w:val="uz-Latn-UZ"/>
        </w:rPr>
        <w:t xml:space="preserve"> </w:t>
      </w:r>
      <w:r w:rsidR="009D0D6F" w:rsidRPr="009D0D6F">
        <w:rPr>
          <w:sz w:val="28"/>
          <w:szCs w:val="28"/>
          <w:lang w:val="uz-Latn-UZ"/>
        </w:rPr>
        <w:t>ha</w:t>
      </w:r>
      <w:r w:rsidRPr="009D0D6F">
        <w:rPr>
          <w:sz w:val="28"/>
          <w:szCs w:val="28"/>
          <w:lang w:val="uz-Latn-UZ"/>
        </w:rPr>
        <w:t>r qanday fan va ta’lim darajasi uchun mos keladi.</w:t>
      </w:r>
    </w:p>
    <w:p w14:paraId="35ABD61D" w14:textId="6E1A2C46" w:rsidR="00C61DE6" w:rsidRPr="00C61DE6" w:rsidRDefault="00C61DE6" w:rsidP="00C61DE6">
      <w:pPr>
        <w:pStyle w:val="3"/>
        <w:jc w:val="both"/>
        <w:rPr>
          <w:rFonts w:ascii="Times New Roman" w:hAnsi="Times New Roman"/>
          <w:sz w:val="28"/>
          <w:szCs w:val="28"/>
          <w:lang w:val="uz-Latn-UZ"/>
        </w:rPr>
      </w:pPr>
      <w:r w:rsidRPr="00C61DE6">
        <w:rPr>
          <w:rFonts w:ascii="Times New Roman" w:hAnsi="Times New Roman"/>
          <w:sz w:val="28"/>
          <w:szCs w:val="28"/>
          <w:lang w:val="uz-Latn-UZ"/>
        </w:rPr>
        <w:t xml:space="preserve">Darslarda </w:t>
      </w:r>
      <w:r w:rsidR="009D0D6F" w:rsidRPr="00C61DE6">
        <w:rPr>
          <w:rFonts w:ascii="Times New Roman" w:hAnsi="Times New Roman"/>
          <w:sz w:val="28"/>
          <w:szCs w:val="28"/>
          <w:lang w:val="uz-Latn-UZ"/>
        </w:rPr>
        <w:t xml:space="preserve">qo‘llash </w:t>
      </w:r>
    </w:p>
    <w:p w14:paraId="1C41EAFB" w14:textId="77777777" w:rsidR="00C61DE6" w:rsidRPr="00C61DE6" w:rsidRDefault="00C61DE6" w:rsidP="009D0D6F">
      <w:pPr>
        <w:pStyle w:val="a4"/>
        <w:spacing w:before="0" w:beforeAutospacing="0" w:after="0" w:afterAutospacing="0"/>
        <w:ind w:firstLine="567"/>
        <w:jc w:val="both"/>
        <w:rPr>
          <w:sz w:val="28"/>
          <w:szCs w:val="28"/>
          <w:lang w:val="uz-Latn-UZ"/>
        </w:rPr>
      </w:pPr>
      <w:r w:rsidRPr="00C61DE6">
        <w:rPr>
          <w:rStyle w:val="a3"/>
          <w:sz w:val="28"/>
          <w:szCs w:val="28"/>
          <w:lang w:val="uz-Latn-UZ"/>
        </w:rPr>
        <w:t>Kimyo darsida:</w:t>
      </w:r>
      <w:r w:rsidRPr="00C61DE6">
        <w:rPr>
          <w:sz w:val="28"/>
          <w:szCs w:val="28"/>
          <w:lang w:val="uz-Latn-UZ"/>
        </w:rPr>
        <w:t xml:space="preserve"> O‘quvchilar molekula tuzilishini eslab qolib (bilim), uni izohlashadi (tushunish), turli moddalar uchun tuzilmani chizadilar (qo‘llash), va ular orasidagi farqlarni aniqlaydilar (tahlil). Keyinchalik ular yangi kimyoviy birikmalar yaratishadi (sintez) va yaratilgan moddalarni baholashadi (baholash).</w:t>
      </w:r>
    </w:p>
    <w:p w14:paraId="3F7A50D9" w14:textId="77777777" w:rsidR="009D0D6F" w:rsidRDefault="00C61DE6" w:rsidP="009D0D6F">
      <w:pPr>
        <w:pStyle w:val="a4"/>
        <w:spacing w:before="0" w:beforeAutospacing="0" w:after="0" w:afterAutospacing="0"/>
        <w:ind w:firstLine="567"/>
        <w:jc w:val="both"/>
        <w:rPr>
          <w:sz w:val="28"/>
          <w:szCs w:val="28"/>
          <w:lang w:val="uz-Latn-UZ"/>
        </w:rPr>
      </w:pPr>
      <w:r w:rsidRPr="00C61DE6">
        <w:rPr>
          <w:rStyle w:val="a3"/>
          <w:sz w:val="28"/>
          <w:szCs w:val="28"/>
          <w:lang w:val="uz-Latn-UZ"/>
        </w:rPr>
        <w:t>Tabiiy savodxonlik topshiriqlarida:</w:t>
      </w:r>
      <w:r w:rsidRPr="00C61DE6">
        <w:rPr>
          <w:sz w:val="28"/>
          <w:szCs w:val="28"/>
          <w:lang w:val="uz-Latn-UZ"/>
        </w:rPr>
        <w:t xml:space="preserve"> O‘quvchilar ekologik masalalarni o‘rganib, muammoning sabablari va oqibatlarini aniqlashadi (tahlil), yangi yechimlar ishlab chiqadilar (sintez) va ularning amaliy ahamiyatini baholaydilar (baholash).</w:t>
      </w:r>
    </w:p>
    <w:p w14:paraId="18EB5EE1" w14:textId="01AC064C" w:rsidR="00C61DE6" w:rsidRPr="00C61DE6" w:rsidRDefault="00C61DE6" w:rsidP="009D0D6F">
      <w:pPr>
        <w:pStyle w:val="a4"/>
        <w:spacing w:before="0" w:beforeAutospacing="0" w:after="0" w:afterAutospacing="0"/>
        <w:ind w:firstLine="567"/>
        <w:jc w:val="both"/>
        <w:rPr>
          <w:sz w:val="28"/>
          <w:szCs w:val="28"/>
          <w:lang w:val="uz-Latn-UZ"/>
        </w:rPr>
      </w:pPr>
      <w:r w:rsidRPr="00C61DE6">
        <w:rPr>
          <w:sz w:val="28"/>
          <w:szCs w:val="28"/>
          <w:lang w:val="uz-Latn-UZ"/>
        </w:rPr>
        <w:t>Blum taksonomiyasi o‘quv jarayonini optimallashtirish va o‘quvchilarning bilim darajalarini rivojlantirish uchun samarali vositadir. Ushbu yondashuv o‘qituvchilarga ta’limni bosqichma-bosqich shakllantirish va o‘quvchilarning fikrlash qobiliyatlarini kengaytirishga yordam beradi.</w:t>
      </w:r>
    </w:p>
    <w:p w14:paraId="5AD10414" w14:textId="527C7A5D" w:rsidR="00991FCA" w:rsidRPr="003C5377" w:rsidRDefault="00991FCA" w:rsidP="00C773B7">
      <w:pPr>
        <w:pStyle w:val="a4"/>
        <w:spacing w:before="0" w:beforeAutospacing="0" w:after="0" w:afterAutospacing="0"/>
        <w:jc w:val="both"/>
        <w:rPr>
          <w:sz w:val="28"/>
          <w:szCs w:val="28"/>
          <w:lang w:val="uz-Latn-UZ"/>
        </w:rPr>
      </w:pPr>
    </w:p>
    <w:p w14:paraId="75E1E672" w14:textId="236F3117" w:rsidR="007811EF" w:rsidRPr="007811EF" w:rsidRDefault="007811EF" w:rsidP="00F12135">
      <w:pPr>
        <w:spacing w:after="0" w:line="276" w:lineRule="auto"/>
        <w:ind w:left="709"/>
        <w:jc w:val="both"/>
        <w:rPr>
          <w:rFonts w:ascii="Times New Roman" w:hAnsi="Times New Roman" w:cs="Times New Roman"/>
          <w:sz w:val="28"/>
          <w:szCs w:val="28"/>
          <w:lang w:val="uz-Cyrl-UZ"/>
        </w:rPr>
      </w:pPr>
      <w:r w:rsidRPr="00F12135">
        <w:rPr>
          <w:rFonts w:ascii="Times New Roman" w:hAnsi="Times New Roman" w:cs="Times New Roman"/>
          <w:b/>
          <w:sz w:val="28"/>
          <w:szCs w:val="28"/>
          <w:lang w:val="uz-Latn-UZ"/>
        </w:rPr>
        <w:t>2. Fikrlashga qaratilgan savollar tuzish</w:t>
      </w:r>
      <w:r w:rsidRPr="007811EF">
        <w:rPr>
          <w:rFonts w:ascii="Times New Roman" w:hAnsi="Times New Roman" w:cs="Times New Roman"/>
          <w:bCs/>
          <w:sz w:val="28"/>
          <w:szCs w:val="28"/>
          <w:lang w:val="uz-Latn-UZ"/>
        </w:rPr>
        <w:t xml:space="preserve">. </w:t>
      </w:r>
    </w:p>
    <w:p w14:paraId="4CBBE8E3" w14:textId="77777777" w:rsidR="00F12135" w:rsidRPr="00F12135" w:rsidRDefault="00F12135" w:rsidP="00F12135">
      <w:pPr>
        <w:pStyle w:val="a4"/>
        <w:spacing w:before="0" w:beforeAutospacing="0" w:after="0" w:afterAutospacing="0"/>
        <w:ind w:firstLine="708"/>
        <w:jc w:val="both"/>
        <w:rPr>
          <w:sz w:val="28"/>
          <w:szCs w:val="28"/>
          <w:lang w:val="uz-Latn-UZ"/>
        </w:rPr>
      </w:pPr>
      <w:r w:rsidRPr="00F12135">
        <w:rPr>
          <w:sz w:val="28"/>
          <w:szCs w:val="28"/>
          <w:lang w:val="uz-Latn-UZ"/>
        </w:rPr>
        <w:t>Savollar ta’lim jarayonining ajralmas qismi bo‘lib, ular o‘quvchilarning bilim va fikrlash qobiliyatlarini rivojlantirish uchun samarali vosita hisoblanadi. Fikrlashga qaratilgan savollar esa o‘quvchilarning yuqori darajadagi kognitiv qobiliyatlarini shakllantirishga qaratilgan bo‘lib, mantiqiy tahlil, ijodkorlik va tanqidiy yondashuvni talab qiladi.</w:t>
      </w:r>
    </w:p>
    <w:p w14:paraId="5FE23B82" w14:textId="0C2F25EA" w:rsidR="00F12135" w:rsidRPr="00F12135" w:rsidRDefault="00F12135" w:rsidP="00F12135">
      <w:pPr>
        <w:pStyle w:val="3"/>
        <w:jc w:val="both"/>
        <w:rPr>
          <w:rFonts w:ascii="Times New Roman" w:hAnsi="Times New Roman"/>
          <w:sz w:val="28"/>
          <w:szCs w:val="28"/>
          <w:lang w:val="uz-Latn-UZ"/>
        </w:rPr>
      </w:pPr>
      <w:r w:rsidRPr="00F12135">
        <w:rPr>
          <w:rFonts w:ascii="Times New Roman" w:hAnsi="Times New Roman"/>
          <w:sz w:val="28"/>
          <w:szCs w:val="28"/>
          <w:lang w:val="uz-Latn-UZ"/>
        </w:rPr>
        <w:t>Fikrlashga qaratilgan savollarning ahamiyati</w:t>
      </w:r>
    </w:p>
    <w:p w14:paraId="0511CB6A" w14:textId="0BEF72D8" w:rsidR="00F12135" w:rsidRPr="00F12135" w:rsidRDefault="00F12135" w:rsidP="00F12135">
      <w:pPr>
        <w:pStyle w:val="a4"/>
        <w:numPr>
          <w:ilvl w:val="0"/>
          <w:numId w:val="22"/>
        </w:numPr>
        <w:spacing w:before="0" w:beforeAutospacing="0" w:after="0" w:afterAutospacing="0"/>
        <w:jc w:val="both"/>
        <w:rPr>
          <w:sz w:val="28"/>
          <w:szCs w:val="28"/>
          <w:lang w:val="uz-Latn-UZ"/>
        </w:rPr>
      </w:pPr>
      <w:r w:rsidRPr="00F12135">
        <w:rPr>
          <w:rStyle w:val="a3"/>
          <w:sz w:val="28"/>
          <w:szCs w:val="28"/>
          <w:lang w:val="uz-Latn-UZ"/>
        </w:rPr>
        <w:t>Tanqidiy fikrlashni rivojlantirish:</w:t>
      </w:r>
      <w:r w:rsidRPr="00F12135">
        <w:rPr>
          <w:sz w:val="28"/>
          <w:szCs w:val="28"/>
          <w:lang w:val="uz-Latn-UZ"/>
        </w:rPr>
        <w:t xml:space="preserve"> O‘quvchilarni muammolarni yechishga undaydi.</w:t>
      </w:r>
    </w:p>
    <w:p w14:paraId="16B5452D" w14:textId="608E3595" w:rsidR="00F12135" w:rsidRPr="00F12135" w:rsidRDefault="00F12135" w:rsidP="00F12135">
      <w:pPr>
        <w:pStyle w:val="a4"/>
        <w:numPr>
          <w:ilvl w:val="0"/>
          <w:numId w:val="22"/>
        </w:numPr>
        <w:spacing w:before="0" w:beforeAutospacing="0" w:after="0" w:afterAutospacing="0"/>
        <w:jc w:val="both"/>
        <w:rPr>
          <w:sz w:val="28"/>
          <w:szCs w:val="28"/>
          <w:lang w:val="uz-Latn-UZ"/>
        </w:rPr>
      </w:pPr>
      <w:r w:rsidRPr="00F12135">
        <w:rPr>
          <w:rStyle w:val="a3"/>
          <w:sz w:val="28"/>
          <w:szCs w:val="28"/>
          <w:lang w:val="uz-Latn-UZ"/>
        </w:rPr>
        <w:t>Ijodkorlikni rag‘batlantirish:</w:t>
      </w:r>
      <w:r w:rsidRPr="00F12135">
        <w:rPr>
          <w:sz w:val="28"/>
          <w:szCs w:val="28"/>
          <w:lang w:val="uz-Latn-UZ"/>
        </w:rPr>
        <w:t xml:space="preserve"> Yangi g‘oyalar ishlab chiqish imkoniyatini beradi.</w:t>
      </w:r>
    </w:p>
    <w:p w14:paraId="432B9482" w14:textId="1E39CEA6" w:rsidR="00F12135" w:rsidRPr="00F12135" w:rsidRDefault="00F12135" w:rsidP="00F12135">
      <w:pPr>
        <w:pStyle w:val="a4"/>
        <w:numPr>
          <w:ilvl w:val="0"/>
          <w:numId w:val="22"/>
        </w:numPr>
        <w:spacing w:before="0" w:beforeAutospacing="0" w:after="0" w:afterAutospacing="0"/>
        <w:jc w:val="both"/>
        <w:rPr>
          <w:sz w:val="28"/>
          <w:szCs w:val="28"/>
          <w:lang w:val="uz-Latn-UZ"/>
        </w:rPr>
      </w:pPr>
      <w:r w:rsidRPr="00F12135">
        <w:rPr>
          <w:rStyle w:val="a3"/>
          <w:sz w:val="28"/>
          <w:szCs w:val="28"/>
          <w:lang w:val="uz-Latn-UZ"/>
        </w:rPr>
        <w:t>Chuqur tahlil qobiliyati:</w:t>
      </w:r>
      <w:r w:rsidRPr="00F12135">
        <w:rPr>
          <w:sz w:val="28"/>
          <w:szCs w:val="28"/>
          <w:lang w:val="uz-Latn-UZ"/>
        </w:rPr>
        <w:t xml:space="preserve"> </w:t>
      </w:r>
      <w:r w:rsidR="009E7C0D">
        <w:rPr>
          <w:sz w:val="28"/>
          <w:szCs w:val="28"/>
          <w:lang w:val="uz-Latn-UZ"/>
        </w:rPr>
        <w:t>Ma’lum</w:t>
      </w:r>
      <w:r w:rsidRPr="00F12135">
        <w:rPr>
          <w:sz w:val="28"/>
          <w:szCs w:val="28"/>
          <w:lang w:val="uz-Latn-UZ"/>
        </w:rPr>
        <w:t>otlarni chuqur o‘rganishga yordam beradi.</w:t>
      </w:r>
    </w:p>
    <w:p w14:paraId="79ED0BCD" w14:textId="09B05D9A" w:rsidR="00F12135" w:rsidRPr="00F12135" w:rsidRDefault="00F12135" w:rsidP="00F12135">
      <w:pPr>
        <w:pStyle w:val="a4"/>
        <w:numPr>
          <w:ilvl w:val="0"/>
          <w:numId w:val="22"/>
        </w:numPr>
        <w:spacing w:before="0" w:beforeAutospacing="0" w:after="0" w:afterAutospacing="0"/>
        <w:jc w:val="both"/>
        <w:rPr>
          <w:sz w:val="28"/>
          <w:szCs w:val="28"/>
          <w:lang w:val="uz-Latn-UZ"/>
        </w:rPr>
      </w:pPr>
      <w:r w:rsidRPr="00F12135">
        <w:rPr>
          <w:rStyle w:val="a3"/>
          <w:sz w:val="28"/>
          <w:szCs w:val="28"/>
          <w:lang w:val="uz-Latn-UZ"/>
        </w:rPr>
        <w:t>O‘z-o‘zini nazorat qilish:</w:t>
      </w:r>
      <w:r w:rsidRPr="00F12135">
        <w:rPr>
          <w:sz w:val="28"/>
          <w:szCs w:val="28"/>
          <w:lang w:val="uz-Latn-UZ"/>
        </w:rPr>
        <w:t xml:space="preserve"> O‘quvchilarga o‘z bilimlarini baholash va tahlil qilish imkoniyatini yaratadi.</w:t>
      </w:r>
    </w:p>
    <w:p w14:paraId="15EAA9BE" w14:textId="77D9E726" w:rsidR="00F12135" w:rsidRPr="00F12135" w:rsidRDefault="00F12135" w:rsidP="00F12135">
      <w:pPr>
        <w:pStyle w:val="3"/>
        <w:jc w:val="both"/>
        <w:rPr>
          <w:rFonts w:ascii="Times New Roman" w:hAnsi="Times New Roman"/>
          <w:sz w:val="28"/>
          <w:szCs w:val="28"/>
          <w:lang w:val="uz-Latn-UZ"/>
        </w:rPr>
      </w:pPr>
      <w:r w:rsidRPr="00F12135">
        <w:rPr>
          <w:rFonts w:ascii="Times New Roman" w:hAnsi="Times New Roman"/>
          <w:sz w:val="28"/>
          <w:szCs w:val="28"/>
          <w:lang w:val="uz-Latn-UZ"/>
        </w:rPr>
        <w:t>Savollarning turlari</w:t>
      </w:r>
    </w:p>
    <w:p w14:paraId="667E91A6" w14:textId="77777777" w:rsidR="00F12135" w:rsidRPr="00F12135" w:rsidRDefault="00F12135" w:rsidP="00F12135">
      <w:pPr>
        <w:pStyle w:val="a4"/>
        <w:spacing w:before="0" w:beforeAutospacing="0" w:after="0" w:afterAutospacing="0"/>
        <w:ind w:firstLine="360"/>
        <w:jc w:val="both"/>
        <w:rPr>
          <w:sz w:val="28"/>
          <w:szCs w:val="28"/>
          <w:lang w:val="uz-Latn-UZ"/>
        </w:rPr>
      </w:pPr>
      <w:r w:rsidRPr="00F12135">
        <w:rPr>
          <w:sz w:val="28"/>
          <w:szCs w:val="28"/>
          <w:lang w:val="uz-Latn-UZ"/>
        </w:rPr>
        <w:t>Fikrlashga qaratilgan savollar turli darajalar va ko‘nikmalarni shakllantirishga mo‘ljallangan bo‘lib, ular quyidagi guruhlarga bo‘linadi:</w:t>
      </w:r>
    </w:p>
    <w:p w14:paraId="20A66CEA" w14:textId="4B6F64CE" w:rsidR="00F12135" w:rsidRPr="00F12135" w:rsidRDefault="00F12135" w:rsidP="00F12135">
      <w:pPr>
        <w:pStyle w:val="a4"/>
        <w:numPr>
          <w:ilvl w:val="0"/>
          <w:numId w:val="23"/>
        </w:numPr>
        <w:spacing w:before="0" w:beforeAutospacing="0" w:after="0" w:afterAutospacing="0"/>
        <w:jc w:val="both"/>
        <w:rPr>
          <w:sz w:val="28"/>
          <w:szCs w:val="28"/>
          <w:lang w:val="uz-Latn-UZ"/>
        </w:rPr>
      </w:pPr>
      <w:r w:rsidRPr="00F12135">
        <w:rPr>
          <w:rStyle w:val="a3"/>
          <w:sz w:val="28"/>
          <w:szCs w:val="28"/>
          <w:lang w:val="uz-Latn-UZ"/>
        </w:rPr>
        <w:t>Bilimni tekshirish</w:t>
      </w:r>
      <w:r>
        <w:rPr>
          <w:rStyle w:val="a3"/>
          <w:sz w:val="28"/>
          <w:szCs w:val="28"/>
          <w:lang w:val="uz-Latn-UZ"/>
        </w:rPr>
        <w:t>ga qaratilgan</w:t>
      </w:r>
      <w:r w:rsidRPr="00F12135">
        <w:rPr>
          <w:rStyle w:val="a3"/>
          <w:sz w:val="28"/>
          <w:szCs w:val="28"/>
          <w:lang w:val="uz-Latn-UZ"/>
        </w:rPr>
        <w:t xml:space="preserve"> savollar:</w:t>
      </w:r>
    </w:p>
    <w:p w14:paraId="2B6AB382" w14:textId="29FE8295" w:rsidR="00F12135" w:rsidRPr="00F12135" w:rsidRDefault="00F12135" w:rsidP="00F12135">
      <w:pPr>
        <w:pStyle w:val="a4"/>
        <w:spacing w:before="0" w:beforeAutospacing="0" w:after="0" w:afterAutospacing="0"/>
        <w:jc w:val="both"/>
        <w:rPr>
          <w:sz w:val="28"/>
          <w:szCs w:val="28"/>
          <w:lang w:val="uz-Latn-UZ"/>
        </w:rPr>
      </w:pPr>
      <w:r w:rsidRPr="00F12135">
        <w:rPr>
          <w:sz w:val="28"/>
          <w:szCs w:val="28"/>
          <w:lang w:val="uz-Latn-UZ"/>
        </w:rPr>
        <w:t xml:space="preserve">Asosiy tushunchalar va </w:t>
      </w:r>
      <w:r w:rsidR="009E7C0D">
        <w:rPr>
          <w:sz w:val="28"/>
          <w:szCs w:val="28"/>
          <w:lang w:val="uz-Latn-UZ"/>
        </w:rPr>
        <w:t>ma’lum</w:t>
      </w:r>
      <w:r w:rsidRPr="00F12135">
        <w:rPr>
          <w:sz w:val="28"/>
          <w:szCs w:val="28"/>
          <w:lang w:val="uz-Latn-UZ"/>
        </w:rPr>
        <w:t>otlarni aniqlash: “Atomning tuzilishi qanday?”</w:t>
      </w:r>
    </w:p>
    <w:p w14:paraId="377546F0" w14:textId="51F87EA0" w:rsidR="00F12135" w:rsidRPr="00F12135" w:rsidRDefault="00F12135" w:rsidP="00F12135">
      <w:pPr>
        <w:pStyle w:val="a4"/>
        <w:numPr>
          <w:ilvl w:val="0"/>
          <w:numId w:val="23"/>
        </w:numPr>
        <w:spacing w:before="0" w:beforeAutospacing="0" w:after="0" w:afterAutospacing="0"/>
        <w:jc w:val="both"/>
        <w:rPr>
          <w:sz w:val="28"/>
          <w:szCs w:val="28"/>
          <w:lang w:val="uz-Latn-UZ"/>
        </w:rPr>
      </w:pPr>
      <w:r w:rsidRPr="00F12135">
        <w:rPr>
          <w:rStyle w:val="a3"/>
          <w:sz w:val="28"/>
          <w:szCs w:val="28"/>
          <w:lang w:val="uz-Latn-UZ"/>
        </w:rPr>
        <w:t>Tushunchani tahlil qilish savollari:</w:t>
      </w:r>
    </w:p>
    <w:p w14:paraId="1210BE0F" w14:textId="1CD830CB" w:rsidR="00F12135" w:rsidRPr="00F12135" w:rsidRDefault="00F12135" w:rsidP="00F12135">
      <w:pPr>
        <w:pStyle w:val="a4"/>
        <w:spacing w:before="0" w:beforeAutospacing="0" w:after="0" w:afterAutospacing="0"/>
        <w:jc w:val="both"/>
        <w:rPr>
          <w:sz w:val="28"/>
          <w:szCs w:val="28"/>
          <w:lang w:val="uz-Latn-UZ"/>
        </w:rPr>
      </w:pPr>
      <w:r w:rsidRPr="00F12135">
        <w:rPr>
          <w:sz w:val="28"/>
          <w:szCs w:val="28"/>
          <w:lang w:val="uz-Latn-UZ"/>
        </w:rPr>
        <w:lastRenderedPageBreak/>
        <w:t xml:space="preserve">Berilgan </w:t>
      </w:r>
      <w:r w:rsidR="009E7C0D">
        <w:rPr>
          <w:sz w:val="28"/>
          <w:szCs w:val="28"/>
          <w:lang w:val="uz-Latn-UZ"/>
        </w:rPr>
        <w:t>ma’lum</w:t>
      </w:r>
      <w:r w:rsidRPr="00F12135">
        <w:rPr>
          <w:sz w:val="28"/>
          <w:szCs w:val="28"/>
          <w:lang w:val="uz-Latn-UZ"/>
        </w:rPr>
        <w:t xml:space="preserve">otni izohlash va yangi </w:t>
      </w:r>
      <w:r w:rsidR="009E7C0D">
        <w:rPr>
          <w:sz w:val="28"/>
          <w:szCs w:val="28"/>
          <w:lang w:val="uz-Latn-UZ"/>
        </w:rPr>
        <w:t>ma’lum</w:t>
      </w:r>
      <w:r w:rsidRPr="00F12135">
        <w:rPr>
          <w:sz w:val="28"/>
          <w:szCs w:val="28"/>
          <w:lang w:val="uz-Latn-UZ"/>
        </w:rPr>
        <w:t>ot bilan bog‘lash: “Nima uchun suvning kimyoviy tuzilishi uni yaxshi erituvchi qiladi?”</w:t>
      </w:r>
    </w:p>
    <w:p w14:paraId="6ACB3433" w14:textId="77777777" w:rsidR="00F12135" w:rsidRDefault="00F12135" w:rsidP="00F12135">
      <w:pPr>
        <w:pStyle w:val="a4"/>
        <w:numPr>
          <w:ilvl w:val="0"/>
          <w:numId w:val="23"/>
        </w:numPr>
        <w:tabs>
          <w:tab w:val="clear" w:pos="720"/>
        </w:tabs>
        <w:spacing w:before="0" w:beforeAutospacing="0" w:after="0" w:afterAutospacing="0"/>
        <w:ind w:left="0" w:firstLine="360"/>
        <w:jc w:val="both"/>
        <w:rPr>
          <w:sz w:val="28"/>
          <w:szCs w:val="28"/>
          <w:lang w:val="uz-Latn-UZ"/>
        </w:rPr>
      </w:pPr>
      <w:r w:rsidRPr="00F12135">
        <w:rPr>
          <w:rStyle w:val="a3"/>
          <w:sz w:val="28"/>
          <w:szCs w:val="28"/>
          <w:lang w:val="uz-Latn-UZ"/>
        </w:rPr>
        <w:t>Qo‘llashga qaratilgan savollar:</w:t>
      </w:r>
      <w:r>
        <w:rPr>
          <w:sz w:val="28"/>
          <w:szCs w:val="28"/>
          <w:lang w:val="uz-Latn-UZ"/>
        </w:rPr>
        <w:t xml:space="preserve"> </w:t>
      </w:r>
      <w:r w:rsidRPr="00F12135">
        <w:rPr>
          <w:sz w:val="28"/>
          <w:szCs w:val="28"/>
          <w:lang w:val="uz-Latn-UZ"/>
        </w:rPr>
        <w:t>Bilimlarni real hayotga tatbiq etish:</w:t>
      </w:r>
      <w:r>
        <w:rPr>
          <w:sz w:val="28"/>
          <w:szCs w:val="28"/>
          <w:lang w:val="uz-Latn-UZ"/>
        </w:rPr>
        <w:t xml:space="preserve"> </w:t>
      </w:r>
      <w:r w:rsidRPr="00F12135">
        <w:rPr>
          <w:sz w:val="28"/>
          <w:szCs w:val="28"/>
          <w:lang w:val="uz-Latn-UZ"/>
        </w:rPr>
        <w:t>“Elektron qurilmalarda energiya tejash uchun qanday materiallardan foydalanish mumkin?”</w:t>
      </w:r>
    </w:p>
    <w:p w14:paraId="6ACB8DB0" w14:textId="71FA4A34" w:rsidR="00F12135" w:rsidRDefault="00F12135" w:rsidP="00F12135">
      <w:pPr>
        <w:pStyle w:val="a4"/>
        <w:numPr>
          <w:ilvl w:val="0"/>
          <w:numId w:val="23"/>
        </w:numPr>
        <w:tabs>
          <w:tab w:val="clear" w:pos="720"/>
        </w:tabs>
        <w:spacing w:before="0" w:beforeAutospacing="0" w:after="0" w:afterAutospacing="0"/>
        <w:ind w:left="0" w:firstLine="360"/>
        <w:jc w:val="both"/>
        <w:rPr>
          <w:sz w:val="28"/>
          <w:szCs w:val="28"/>
          <w:lang w:val="uz-Latn-UZ"/>
        </w:rPr>
      </w:pPr>
      <w:r w:rsidRPr="00F12135">
        <w:rPr>
          <w:rStyle w:val="a3"/>
          <w:sz w:val="28"/>
          <w:szCs w:val="28"/>
          <w:lang w:val="uz-Latn-UZ"/>
        </w:rPr>
        <w:t>Tahliliy savollar:</w:t>
      </w:r>
      <w:r w:rsidRPr="00F12135">
        <w:rPr>
          <w:sz w:val="28"/>
          <w:szCs w:val="28"/>
          <w:lang w:val="uz-Latn-UZ"/>
        </w:rPr>
        <w:t xml:space="preserve"> Murakkab </w:t>
      </w:r>
      <w:r w:rsidR="009E7C0D">
        <w:rPr>
          <w:sz w:val="28"/>
          <w:szCs w:val="28"/>
          <w:lang w:val="uz-Latn-UZ"/>
        </w:rPr>
        <w:t>ma’lum</w:t>
      </w:r>
      <w:r w:rsidRPr="00F12135">
        <w:rPr>
          <w:sz w:val="28"/>
          <w:szCs w:val="28"/>
          <w:lang w:val="uz-Latn-UZ"/>
        </w:rPr>
        <w:t>otlarni qismlarga ajratish va o‘zaro bog‘liqligini aniqlash: “Iqlim o‘zgarishining qishloq xo‘jaligiga ta’siri qanday?”</w:t>
      </w:r>
    </w:p>
    <w:p w14:paraId="549196DC" w14:textId="77777777" w:rsidR="00F12135" w:rsidRDefault="00F12135" w:rsidP="00F12135">
      <w:pPr>
        <w:pStyle w:val="a4"/>
        <w:numPr>
          <w:ilvl w:val="0"/>
          <w:numId w:val="23"/>
        </w:numPr>
        <w:tabs>
          <w:tab w:val="clear" w:pos="720"/>
        </w:tabs>
        <w:spacing w:before="0" w:beforeAutospacing="0" w:after="0" w:afterAutospacing="0"/>
        <w:ind w:left="0" w:firstLine="360"/>
        <w:jc w:val="both"/>
        <w:rPr>
          <w:sz w:val="28"/>
          <w:szCs w:val="28"/>
          <w:lang w:val="uz-Latn-UZ"/>
        </w:rPr>
      </w:pPr>
      <w:r w:rsidRPr="00F12135">
        <w:rPr>
          <w:rStyle w:val="a3"/>
          <w:sz w:val="28"/>
          <w:szCs w:val="28"/>
          <w:lang w:val="uz-Latn-UZ"/>
        </w:rPr>
        <w:t>Sintez savollari:</w:t>
      </w:r>
      <w:r w:rsidRPr="00F12135">
        <w:rPr>
          <w:sz w:val="28"/>
          <w:szCs w:val="28"/>
          <w:lang w:val="uz-Latn-UZ"/>
        </w:rPr>
        <w:t xml:space="preserve"> Yangi g‘oya va yechimlarni shakllantirishga qaratilgan: “Atrof-muhitni saqlash uchun qanday yangi texnologiyalarni joriy qilish mumkin?”</w:t>
      </w:r>
    </w:p>
    <w:p w14:paraId="34CD1E68" w14:textId="218709D9" w:rsidR="00F12135" w:rsidRPr="00F12135" w:rsidRDefault="00F12135" w:rsidP="00F12135">
      <w:pPr>
        <w:pStyle w:val="a4"/>
        <w:numPr>
          <w:ilvl w:val="0"/>
          <w:numId w:val="23"/>
        </w:numPr>
        <w:tabs>
          <w:tab w:val="clear" w:pos="720"/>
        </w:tabs>
        <w:spacing w:before="0" w:beforeAutospacing="0" w:after="0" w:afterAutospacing="0"/>
        <w:ind w:left="0" w:firstLine="360"/>
        <w:jc w:val="both"/>
        <w:rPr>
          <w:sz w:val="28"/>
          <w:szCs w:val="28"/>
          <w:lang w:val="uz-Latn-UZ"/>
        </w:rPr>
      </w:pPr>
      <w:r w:rsidRPr="00F12135">
        <w:rPr>
          <w:rStyle w:val="a3"/>
          <w:sz w:val="28"/>
          <w:szCs w:val="28"/>
          <w:lang w:val="uz-Latn-UZ"/>
        </w:rPr>
        <w:t>Baholash savollari:</w:t>
      </w:r>
      <w:r w:rsidRPr="00F12135">
        <w:rPr>
          <w:sz w:val="28"/>
          <w:szCs w:val="28"/>
          <w:lang w:val="uz-Latn-UZ"/>
        </w:rPr>
        <w:t xml:space="preserve"> Muqobil fikrlarni tanqidiy baholash va qaror qabul qilish: “Qayta tiklanadigan energiya manbalarining afzalliklari va kamchiliklarini baholang.”</w:t>
      </w:r>
    </w:p>
    <w:p w14:paraId="3C143D92" w14:textId="15C1C7EB" w:rsidR="00F12135" w:rsidRPr="00F12135" w:rsidRDefault="00F12135" w:rsidP="00F12135">
      <w:pPr>
        <w:pStyle w:val="3"/>
        <w:jc w:val="both"/>
        <w:rPr>
          <w:rFonts w:ascii="Times New Roman" w:hAnsi="Times New Roman"/>
          <w:sz w:val="28"/>
          <w:szCs w:val="28"/>
          <w:lang w:val="uz-Latn-UZ"/>
        </w:rPr>
      </w:pPr>
      <w:r w:rsidRPr="00F12135">
        <w:rPr>
          <w:rFonts w:ascii="Times New Roman" w:hAnsi="Times New Roman"/>
          <w:sz w:val="28"/>
          <w:szCs w:val="28"/>
          <w:lang w:val="uz-Latn-UZ"/>
        </w:rPr>
        <w:t>Savol tuzishda blum taksonomiyasining o‘rni</w:t>
      </w:r>
    </w:p>
    <w:p w14:paraId="6F8ACFF2" w14:textId="77777777" w:rsidR="00F12135" w:rsidRPr="00F12135" w:rsidRDefault="00F12135" w:rsidP="00F12135">
      <w:pPr>
        <w:pStyle w:val="a4"/>
        <w:spacing w:before="0" w:beforeAutospacing="0" w:after="0" w:afterAutospacing="0"/>
        <w:ind w:firstLine="360"/>
        <w:jc w:val="both"/>
        <w:rPr>
          <w:sz w:val="28"/>
          <w:szCs w:val="28"/>
          <w:lang w:val="uz-Latn-UZ"/>
        </w:rPr>
      </w:pPr>
      <w:r w:rsidRPr="00F12135">
        <w:rPr>
          <w:sz w:val="28"/>
          <w:szCs w:val="28"/>
          <w:lang w:val="uz-Latn-UZ"/>
        </w:rPr>
        <w:t>Blum taksonomiyasidan foydalangan holda, savollarni yuqoridan pastga yoki pastdan yuqoriga qarab tuzish mumkin. Bu yondashuv orqali o‘quvchilarni bilimdan ijodkorlik va baholashga qadar rivojlantirish mumkin:</w:t>
      </w:r>
    </w:p>
    <w:p w14:paraId="3B5862D0" w14:textId="467AFE53" w:rsidR="00F12135" w:rsidRPr="00F12135" w:rsidRDefault="00F12135" w:rsidP="00F12135">
      <w:pPr>
        <w:pStyle w:val="a4"/>
        <w:numPr>
          <w:ilvl w:val="0"/>
          <w:numId w:val="24"/>
        </w:numPr>
        <w:spacing w:before="0" w:beforeAutospacing="0" w:after="0" w:afterAutospacing="0"/>
        <w:jc w:val="both"/>
        <w:rPr>
          <w:sz w:val="28"/>
          <w:szCs w:val="28"/>
          <w:lang w:val="uz-Latn-UZ"/>
        </w:rPr>
      </w:pPr>
      <w:r w:rsidRPr="00F12135">
        <w:rPr>
          <w:rStyle w:val="a3"/>
          <w:sz w:val="28"/>
          <w:szCs w:val="28"/>
          <w:lang w:val="uz-Latn-UZ"/>
        </w:rPr>
        <w:t>Oddiydan murakkabg</w:t>
      </w:r>
      <w:r>
        <w:rPr>
          <w:rStyle w:val="a3"/>
          <w:sz w:val="28"/>
          <w:szCs w:val="28"/>
          <w:lang w:val="uz-Latn-UZ"/>
        </w:rPr>
        <w:t>a</w:t>
      </w:r>
      <w:r w:rsidRPr="00F12135">
        <w:rPr>
          <w:rStyle w:val="a3"/>
          <w:sz w:val="28"/>
          <w:szCs w:val="28"/>
          <w:lang w:val="uz-Latn-UZ"/>
        </w:rPr>
        <w:t>:</w:t>
      </w:r>
    </w:p>
    <w:p w14:paraId="48D38E9E" w14:textId="77777777" w:rsidR="00F12135" w:rsidRPr="00F12135" w:rsidRDefault="00F12135" w:rsidP="00F12135">
      <w:pPr>
        <w:pStyle w:val="a4"/>
        <w:spacing w:before="0" w:beforeAutospacing="0" w:after="0" w:afterAutospacing="0"/>
        <w:jc w:val="both"/>
        <w:rPr>
          <w:sz w:val="28"/>
          <w:szCs w:val="28"/>
          <w:lang w:val="uz-Latn-UZ"/>
        </w:rPr>
      </w:pPr>
      <w:r w:rsidRPr="00F12135">
        <w:rPr>
          <w:sz w:val="28"/>
          <w:szCs w:val="28"/>
          <w:lang w:val="uz-Latn-UZ"/>
        </w:rPr>
        <w:t>Bilim → Tushunish → Qo‘llash → Tahlil → Sintez → Baholash.</w:t>
      </w:r>
    </w:p>
    <w:p w14:paraId="33E8183D" w14:textId="5A538E13" w:rsidR="00F12135" w:rsidRPr="00F12135" w:rsidRDefault="00F12135" w:rsidP="00F12135">
      <w:pPr>
        <w:pStyle w:val="a4"/>
        <w:numPr>
          <w:ilvl w:val="0"/>
          <w:numId w:val="24"/>
        </w:numPr>
        <w:spacing w:before="0" w:beforeAutospacing="0" w:after="0" w:afterAutospacing="0"/>
        <w:jc w:val="both"/>
        <w:rPr>
          <w:sz w:val="28"/>
          <w:szCs w:val="28"/>
          <w:lang w:val="uz-Latn-UZ"/>
        </w:rPr>
      </w:pPr>
      <w:r w:rsidRPr="00F12135">
        <w:rPr>
          <w:rStyle w:val="a3"/>
          <w:sz w:val="28"/>
          <w:szCs w:val="28"/>
          <w:lang w:val="uz-Latn-UZ"/>
        </w:rPr>
        <w:t xml:space="preserve">Muammodan </w:t>
      </w:r>
      <w:r>
        <w:rPr>
          <w:rStyle w:val="a3"/>
          <w:sz w:val="28"/>
          <w:szCs w:val="28"/>
          <w:lang w:val="uz-Latn-UZ"/>
        </w:rPr>
        <w:t>b</w:t>
      </w:r>
      <w:r w:rsidRPr="00F12135">
        <w:rPr>
          <w:rStyle w:val="a3"/>
          <w:sz w:val="28"/>
          <w:szCs w:val="28"/>
          <w:lang w:val="uz-Latn-UZ"/>
        </w:rPr>
        <w:t>oshlash:</w:t>
      </w:r>
      <w:r>
        <w:rPr>
          <w:sz w:val="28"/>
          <w:szCs w:val="28"/>
          <w:lang w:val="uz-Latn-UZ"/>
        </w:rPr>
        <w:t xml:space="preserve"> </w:t>
      </w:r>
      <w:r w:rsidRPr="00F12135">
        <w:rPr>
          <w:sz w:val="28"/>
          <w:szCs w:val="28"/>
          <w:lang w:val="uz-Latn-UZ"/>
        </w:rPr>
        <w:t>Muammoni aniqlash va tahlil qilish uchun darhol yuqori darajadagi savollarni berish.</w:t>
      </w:r>
    </w:p>
    <w:p w14:paraId="69F6A344" w14:textId="6173D2E3" w:rsidR="00F12135" w:rsidRPr="00F12135" w:rsidRDefault="00F12135" w:rsidP="00F12135">
      <w:pPr>
        <w:pStyle w:val="3"/>
        <w:jc w:val="both"/>
        <w:rPr>
          <w:rFonts w:ascii="Times New Roman" w:hAnsi="Times New Roman"/>
          <w:sz w:val="28"/>
          <w:szCs w:val="28"/>
          <w:lang w:val="uz-Latn-UZ"/>
        </w:rPr>
      </w:pPr>
      <w:r w:rsidRPr="00F12135">
        <w:rPr>
          <w:rFonts w:ascii="Times New Roman" w:hAnsi="Times New Roman"/>
          <w:sz w:val="28"/>
          <w:szCs w:val="28"/>
          <w:lang w:val="uz-Latn-UZ"/>
        </w:rPr>
        <w:t xml:space="preserve">Darsda qo‘llash </w:t>
      </w:r>
      <w:r>
        <w:rPr>
          <w:rFonts w:ascii="Times New Roman" w:hAnsi="Times New Roman"/>
          <w:sz w:val="28"/>
          <w:szCs w:val="28"/>
          <w:lang w:val="uz-Latn-UZ"/>
        </w:rPr>
        <w:t xml:space="preserve">uchun </w:t>
      </w:r>
      <w:r w:rsidRPr="00F12135">
        <w:rPr>
          <w:rFonts w:ascii="Times New Roman" w:hAnsi="Times New Roman"/>
          <w:sz w:val="28"/>
          <w:szCs w:val="28"/>
          <w:lang w:val="uz-Latn-UZ"/>
        </w:rPr>
        <w:t>misollari</w:t>
      </w:r>
    </w:p>
    <w:p w14:paraId="35E25001" w14:textId="28EC91E2" w:rsidR="00F12135" w:rsidRPr="00F12135" w:rsidRDefault="00F12135" w:rsidP="00F12135">
      <w:pPr>
        <w:pStyle w:val="a4"/>
        <w:numPr>
          <w:ilvl w:val="0"/>
          <w:numId w:val="25"/>
        </w:numPr>
        <w:spacing w:before="0" w:beforeAutospacing="0" w:after="0" w:afterAutospacing="0"/>
        <w:jc w:val="both"/>
        <w:rPr>
          <w:sz w:val="28"/>
          <w:szCs w:val="28"/>
          <w:lang w:val="uz-Latn-UZ"/>
        </w:rPr>
      </w:pPr>
      <w:r w:rsidRPr="00F12135">
        <w:rPr>
          <w:rStyle w:val="a3"/>
          <w:sz w:val="28"/>
          <w:szCs w:val="28"/>
          <w:lang w:val="uz-Latn-UZ"/>
        </w:rPr>
        <w:t>Tabiiy fanlarda:</w:t>
      </w:r>
    </w:p>
    <w:p w14:paraId="46240A35" w14:textId="77777777" w:rsidR="00F12135" w:rsidRPr="00F12135" w:rsidRDefault="00F12135" w:rsidP="00F12135">
      <w:pPr>
        <w:pStyle w:val="a4"/>
        <w:spacing w:before="0" w:beforeAutospacing="0" w:after="0" w:afterAutospacing="0"/>
        <w:jc w:val="both"/>
        <w:rPr>
          <w:sz w:val="28"/>
          <w:szCs w:val="28"/>
          <w:lang w:val="uz-Latn-UZ"/>
        </w:rPr>
      </w:pPr>
      <w:r w:rsidRPr="00F12135">
        <w:rPr>
          <w:rStyle w:val="a3"/>
          <w:sz w:val="28"/>
          <w:szCs w:val="28"/>
          <w:lang w:val="uz-Latn-UZ"/>
        </w:rPr>
        <w:t>Savol:</w:t>
      </w:r>
      <w:r w:rsidRPr="00F12135">
        <w:rPr>
          <w:sz w:val="28"/>
          <w:szCs w:val="28"/>
          <w:lang w:val="uz-Latn-UZ"/>
        </w:rPr>
        <w:t xml:space="preserve"> “Qanday qilib karbonat angidrid miqdorini kamaytirish mumkin?”</w:t>
      </w:r>
    </w:p>
    <w:p w14:paraId="6FA876E8" w14:textId="5E7AED1F" w:rsidR="00F12135" w:rsidRPr="00F12135" w:rsidRDefault="00F12135" w:rsidP="00F12135">
      <w:pPr>
        <w:pStyle w:val="a4"/>
        <w:spacing w:before="0" w:beforeAutospacing="0" w:after="0" w:afterAutospacing="0"/>
        <w:jc w:val="both"/>
        <w:rPr>
          <w:sz w:val="28"/>
          <w:szCs w:val="28"/>
          <w:lang w:val="uz-Latn-UZ"/>
        </w:rPr>
      </w:pPr>
      <w:r w:rsidRPr="00F12135">
        <w:rPr>
          <w:rStyle w:val="a3"/>
          <w:sz w:val="28"/>
          <w:szCs w:val="28"/>
          <w:lang w:val="uz-Latn-UZ"/>
        </w:rPr>
        <w:t xml:space="preserve">Kutilgan </w:t>
      </w:r>
      <w:r>
        <w:rPr>
          <w:rStyle w:val="a3"/>
          <w:sz w:val="28"/>
          <w:szCs w:val="28"/>
          <w:lang w:val="uz-Latn-UZ"/>
        </w:rPr>
        <w:t>n</w:t>
      </w:r>
      <w:r w:rsidRPr="00F12135">
        <w:rPr>
          <w:rStyle w:val="a3"/>
          <w:sz w:val="28"/>
          <w:szCs w:val="28"/>
          <w:lang w:val="uz-Latn-UZ"/>
        </w:rPr>
        <w:t>atija:</w:t>
      </w:r>
      <w:r w:rsidRPr="00F12135">
        <w:rPr>
          <w:sz w:val="28"/>
          <w:szCs w:val="28"/>
          <w:lang w:val="uz-Latn-UZ"/>
        </w:rPr>
        <w:t xml:space="preserve"> O‘quvchilar atrof-muhit muammolarini tahlil qiladi va yechimlar taklif qiladi.</w:t>
      </w:r>
    </w:p>
    <w:p w14:paraId="2CE69273" w14:textId="77777777" w:rsidR="00F12135" w:rsidRPr="00F12135" w:rsidRDefault="00F12135" w:rsidP="00F12135">
      <w:pPr>
        <w:pStyle w:val="a4"/>
        <w:numPr>
          <w:ilvl w:val="0"/>
          <w:numId w:val="25"/>
        </w:numPr>
        <w:spacing w:before="0" w:beforeAutospacing="0" w:after="0" w:afterAutospacing="0"/>
        <w:jc w:val="both"/>
        <w:rPr>
          <w:sz w:val="28"/>
          <w:szCs w:val="28"/>
          <w:lang w:val="uz-Latn-UZ"/>
        </w:rPr>
      </w:pPr>
      <w:r w:rsidRPr="00F12135">
        <w:rPr>
          <w:rStyle w:val="a3"/>
          <w:sz w:val="28"/>
          <w:szCs w:val="28"/>
          <w:lang w:val="uz-Latn-UZ"/>
        </w:rPr>
        <w:t>Ijtimoiy Fanlarda:</w:t>
      </w:r>
    </w:p>
    <w:p w14:paraId="248D1C79" w14:textId="77777777" w:rsidR="00F12135" w:rsidRPr="00F12135" w:rsidRDefault="00F12135" w:rsidP="00F12135">
      <w:pPr>
        <w:pStyle w:val="a4"/>
        <w:spacing w:before="0" w:beforeAutospacing="0" w:after="0" w:afterAutospacing="0"/>
        <w:jc w:val="both"/>
        <w:rPr>
          <w:sz w:val="28"/>
          <w:szCs w:val="28"/>
          <w:lang w:val="uz-Latn-UZ"/>
        </w:rPr>
      </w:pPr>
      <w:r w:rsidRPr="00F12135">
        <w:rPr>
          <w:rStyle w:val="a3"/>
          <w:sz w:val="28"/>
          <w:szCs w:val="28"/>
          <w:lang w:val="uz-Latn-UZ"/>
        </w:rPr>
        <w:t>Savol:</w:t>
      </w:r>
      <w:r w:rsidRPr="00F12135">
        <w:rPr>
          <w:sz w:val="28"/>
          <w:szCs w:val="28"/>
          <w:lang w:val="uz-Latn-UZ"/>
        </w:rPr>
        <w:t xml:space="preserve"> “Texnologiya rivojlanishi ijtimoiy hayotga qanday ta’sir qiladi?”</w:t>
      </w:r>
    </w:p>
    <w:p w14:paraId="548A0780" w14:textId="5051FA9C" w:rsidR="00F12135" w:rsidRPr="00F12135" w:rsidRDefault="00F12135" w:rsidP="00F12135">
      <w:pPr>
        <w:pStyle w:val="a4"/>
        <w:spacing w:before="0" w:beforeAutospacing="0" w:after="0" w:afterAutospacing="0"/>
        <w:jc w:val="both"/>
        <w:rPr>
          <w:sz w:val="28"/>
          <w:szCs w:val="28"/>
          <w:lang w:val="uz-Latn-UZ"/>
        </w:rPr>
      </w:pPr>
      <w:r w:rsidRPr="00F12135">
        <w:rPr>
          <w:rStyle w:val="a3"/>
          <w:sz w:val="28"/>
          <w:szCs w:val="28"/>
          <w:lang w:val="uz-Latn-UZ"/>
        </w:rPr>
        <w:t xml:space="preserve">Kutilgan </w:t>
      </w:r>
      <w:r>
        <w:rPr>
          <w:rStyle w:val="a3"/>
          <w:sz w:val="28"/>
          <w:szCs w:val="28"/>
          <w:lang w:val="uz-Latn-UZ"/>
        </w:rPr>
        <w:t>n</w:t>
      </w:r>
      <w:r w:rsidRPr="00F12135">
        <w:rPr>
          <w:rStyle w:val="a3"/>
          <w:sz w:val="28"/>
          <w:szCs w:val="28"/>
          <w:lang w:val="uz-Latn-UZ"/>
        </w:rPr>
        <w:t>atija:</w:t>
      </w:r>
      <w:r w:rsidRPr="00F12135">
        <w:rPr>
          <w:sz w:val="28"/>
          <w:szCs w:val="28"/>
          <w:lang w:val="uz-Latn-UZ"/>
        </w:rPr>
        <w:t xml:space="preserve"> O‘quvchilar jamiyat va texnologiya o‘rtasidagi bog‘liqlikni o‘rganadi.</w:t>
      </w:r>
    </w:p>
    <w:p w14:paraId="4E4EA685" w14:textId="77777777" w:rsidR="00F12135" w:rsidRPr="00F12135" w:rsidRDefault="00F12135" w:rsidP="00F12135">
      <w:pPr>
        <w:pStyle w:val="a4"/>
        <w:numPr>
          <w:ilvl w:val="0"/>
          <w:numId w:val="25"/>
        </w:numPr>
        <w:spacing w:before="0" w:beforeAutospacing="0" w:after="0" w:afterAutospacing="0"/>
        <w:jc w:val="both"/>
        <w:rPr>
          <w:sz w:val="28"/>
          <w:szCs w:val="28"/>
          <w:lang w:val="uz-Latn-UZ"/>
        </w:rPr>
      </w:pPr>
      <w:r w:rsidRPr="00F12135">
        <w:rPr>
          <w:rStyle w:val="a3"/>
          <w:sz w:val="28"/>
          <w:szCs w:val="28"/>
          <w:lang w:val="uz-Latn-UZ"/>
        </w:rPr>
        <w:t>Matematika Fanida:</w:t>
      </w:r>
    </w:p>
    <w:p w14:paraId="3A57212C" w14:textId="77777777" w:rsidR="00F12135" w:rsidRPr="00F12135" w:rsidRDefault="00F12135" w:rsidP="00F12135">
      <w:pPr>
        <w:pStyle w:val="a4"/>
        <w:spacing w:before="0" w:beforeAutospacing="0" w:after="0" w:afterAutospacing="0"/>
        <w:jc w:val="both"/>
        <w:rPr>
          <w:sz w:val="28"/>
          <w:szCs w:val="28"/>
          <w:lang w:val="uz-Latn-UZ"/>
        </w:rPr>
      </w:pPr>
      <w:r w:rsidRPr="00F12135">
        <w:rPr>
          <w:rStyle w:val="a3"/>
          <w:sz w:val="28"/>
          <w:szCs w:val="28"/>
          <w:lang w:val="uz-Latn-UZ"/>
        </w:rPr>
        <w:t>Savol:</w:t>
      </w:r>
      <w:r w:rsidRPr="00F12135">
        <w:rPr>
          <w:sz w:val="28"/>
          <w:szCs w:val="28"/>
          <w:lang w:val="uz-Latn-UZ"/>
        </w:rPr>
        <w:t xml:space="preserve"> “Ushbu tenglamaning yechimi real hayotda qayerda qo‘llanilishi mumkin?”</w:t>
      </w:r>
    </w:p>
    <w:p w14:paraId="3BA05B31" w14:textId="75FCB66E" w:rsidR="00F12135" w:rsidRPr="00F12135" w:rsidRDefault="00F12135" w:rsidP="00F12135">
      <w:pPr>
        <w:pStyle w:val="a4"/>
        <w:spacing w:before="0" w:beforeAutospacing="0" w:after="0" w:afterAutospacing="0"/>
        <w:jc w:val="both"/>
        <w:rPr>
          <w:sz w:val="28"/>
          <w:szCs w:val="28"/>
          <w:lang w:val="uz-Latn-UZ"/>
        </w:rPr>
      </w:pPr>
      <w:r w:rsidRPr="00F12135">
        <w:rPr>
          <w:rStyle w:val="a3"/>
          <w:sz w:val="28"/>
          <w:szCs w:val="28"/>
          <w:lang w:val="uz-Latn-UZ"/>
        </w:rPr>
        <w:t xml:space="preserve">Kutilgan </w:t>
      </w:r>
      <w:r>
        <w:rPr>
          <w:rStyle w:val="a3"/>
          <w:sz w:val="28"/>
          <w:szCs w:val="28"/>
          <w:lang w:val="uz-Latn-UZ"/>
        </w:rPr>
        <w:t>n</w:t>
      </w:r>
      <w:r w:rsidRPr="00F12135">
        <w:rPr>
          <w:rStyle w:val="a3"/>
          <w:sz w:val="28"/>
          <w:szCs w:val="28"/>
          <w:lang w:val="uz-Latn-UZ"/>
        </w:rPr>
        <w:t>atija:</w:t>
      </w:r>
      <w:r w:rsidRPr="00F12135">
        <w:rPr>
          <w:sz w:val="28"/>
          <w:szCs w:val="28"/>
          <w:lang w:val="uz-Latn-UZ"/>
        </w:rPr>
        <w:t xml:space="preserve"> O‘quvchilar matematik bilimlarni amaliyotga tatbiq etadi.</w:t>
      </w:r>
    </w:p>
    <w:p w14:paraId="11D74836" w14:textId="369F7526" w:rsidR="00F12135" w:rsidRPr="00F12135" w:rsidRDefault="00F12135" w:rsidP="00F12135">
      <w:pPr>
        <w:pStyle w:val="3"/>
        <w:jc w:val="both"/>
        <w:rPr>
          <w:rFonts w:ascii="Times New Roman" w:hAnsi="Times New Roman"/>
          <w:sz w:val="28"/>
          <w:szCs w:val="28"/>
          <w:lang w:val="uz-Latn-UZ"/>
        </w:rPr>
      </w:pPr>
      <w:r w:rsidRPr="00F12135">
        <w:rPr>
          <w:rFonts w:ascii="Times New Roman" w:hAnsi="Times New Roman"/>
          <w:sz w:val="28"/>
          <w:szCs w:val="28"/>
          <w:lang w:val="uz-Latn-UZ"/>
        </w:rPr>
        <w:t>Savol tuzish bo‘yicha tavsiyalar</w:t>
      </w:r>
    </w:p>
    <w:p w14:paraId="0AF9F831" w14:textId="5156B8E8" w:rsidR="00F12135" w:rsidRPr="00F12135" w:rsidRDefault="00F12135" w:rsidP="00F12135">
      <w:pPr>
        <w:pStyle w:val="a4"/>
        <w:numPr>
          <w:ilvl w:val="0"/>
          <w:numId w:val="26"/>
        </w:numPr>
        <w:spacing w:before="0" w:beforeAutospacing="0" w:after="0" w:afterAutospacing="0"/>
        <w:jc w:val="both"/>
        <w:rPr>
          <w:sz w:val="28"/>
          <w:szCs w:val="28"/>
          <w:lang w:val="uz-Latn-UZ"/>
        </w:rPr>
      </w:pPr>
      <w:r w:rsidRPr="00F12135">
        <w:rPr>
          <w:rStyle w:val="a3"/>
          <w:sz w:val="28"/>
          <w:szCs w:val="28"/>
          <w:lang w:val="uz-Latn-UZ"/>
        </w:rPr>
        <w:t>Aniq va tushunarli bo‘lish:</w:t>
      </w:r>
      <w:r w:rsidRPr="00F12135">
        <w:rPr>
          <w:sz w:val="28"/>
          <w:szCs w:val="28"/>
          <w:lang w:val="uz-Latn-UZ"/>
        </w:rPr>
        <w:t xml:space="preserve"> Savol mazmuni o‘quvchilarga aniq bo‘lishi lozim.</w:t>
      </w:r>
    </w:p>
    <w:p w14:paraId="32B32899" w14:textId="379DD67C" w:rsidR="00F12135" w:rsidRPr="00F12135" w:rsidRDefault="00F12135" w:rsidP="00F12135">
      <w:pPr>
        <w:pStyle w:val="a4"/>
        <w:numPr>
          <w:ilvl w:val="0"/>
          <w:numId w:val="26"/>
        </w:numPr>
        <w:spacing w:before="0" w:beforeAutospacing="0" w:after="0" w:afterAutospacing="0"/>
        <w:jc w:val="both"/>
        <w:rPr>
          <w:sz w:val="28"/>
          <w:szCs w:val="28"/>
          <w:lang w:val="uz-Latn-UZ"/>
        </w:rPr>
      </w:pPr>
      <w:r w:rsidRPr="00F12135">
        <w:rPr>
          <w:rStyle w:val="a3"/>
          <w:sz w:val="28"/>
          <w:szCs w:val="28"/>
          <w:lang w:val="uz-Latn-UZ"/>
        </w:rPr>
        <w:t>Ochiq savollar:</w:t>
      </w:r>
      <w:r w:rsidRPr="00F12135">
        <w:rPr>
          <w:sz w:val="28"/>
          <w:szCs w:val="28"/>
          <w:lang w:val="uz-Latn-UZ"/>
        </w:rPr>
        <w:t xml:space="preserve"> Javob uchun keng imkoniyat beruvchi savollarni shakllantirish.</w:t>
      </w:r>
    </w:p>
    <w:p w14:paraId="49EA8C8F" w14:textId="77777777" w:rsidR="00F12135" w:rsidRDefault="00F12135" w:rsidP="00F12135">
      <w:pPr>
        <w:pStyle w:val="a4"/>
        <w:numPr>
          <w:ilvl w:val="0"/>
          <w:numId w:val="26"/>
        </w:numPr>
        <w:spacing w:before="0" w:beforeAutospacing="0" w:after="0" w:afterAutospacing="0"/>
        <w:jc w:val="both"/>
        <w:rPr>
          <w:sz w:val="28"/>
          <w:szCs w:val="28"/>
          <w:lang w:val="uz-Latn-UZ"/>
        </w:rPr>
      </w:pPr>
      <w:r w:rsidRPr="00F12135">
        <w:rPr>
          <w:rStyle w:val="a3"/>
          <w:sz w:val="28"/>
          <w:szCs w:val="28"/>
          <w:lang w:val="uz-Latn-UZ"/>
        </w:rPr>
        <w:t>Kontekstga moslashtirish:</w:t>
      </w:r>
      <w:r w:rsidRPr="00F12135">
        <w:rPr>
          <w:sz w:val="28"/>
          <w:szCs w:val="28"/>
          <w:lang w:val="uz-Latn-UZ"/>
        </w:rPr>
        <w:t xml:space="preserve"> Savollar real vaziyatlarga mos bo‘lishi kerak.</w:t>
      </w:r>
    </w:p>
    <w:p w14:paraId="300708DC" w14:textId="421F6821" w:rsidR="00F12135" w:rsidRPr="00F12135" w:rsidRDefault="00F12135" w:rsidP="00F12135">
      <w:pPr>
        <w:pStyle w:val="a4"/>
        <w:numPr>
          <w:ilvl w:val="0"/>
          <w:numId w:val="26"/>
        </w:numPr>
        <w:spacing w:before="0" w:beforeAutospacing="0" w:after="0" w:afterAutospacing="0"/>
        <w:jc w:val="both"/>
        <w:rPr>
          <w:sz w:val="28"/>
          <w:szCs w:val="28"/>
          <w:lang w:val="uz-Latn-UZ"/>
        </w:rPr>
      </w:pPr>
      <w:r w:rsidRPr="00F12135">
        <w:rPr>
          <w:rStyle w:val="a3"/>
          <w:sz w:val="28"/>
          <w:szCs w:val="28"/>
          <w:lang w:val="uz-Latn-UZ"/>
        </w:rPr>
        <w:t>Rivojlantiruvchi savollar:</w:t>
      </w:r>
      <w:r w:rsidRPr="00F12135">
        <w:rPr>
          <w:sz w:val="28"/>
          <w:szCs w:val="28"/>
          <w:lang w:val="uz-Latn-UZ"/>
        </w:rPr>
        <w:t xml:space="preserve"> O‘quvchilarning qiziqishini oshiruvchi va ijodkorligini rag‘batlantiruvchi savollar berish.</w:t>
      </w:r>
    </w:p>
    <w:p w14:paraId="22C167DD" w14:textId="77777777" w:rsidR="00F12135" w:rsidRPr="00F12135" w:rsidRDefault="00F12135" w:rsidP="00F12135">
      <w:pPr>
        <w:pStyle w:val="a4"/>
        <w:spacing w:before="0" w:beforeAutospacing="0" w:after="0" w:afterAutospacing="0"/>
        <w:ind w:firstLine="360"/>
        <w:jc w:val="both"/>
        <w:rPr>
          <w:sz w:val="28"/>
          <w:szCs w:val="28"/>
          <w:lang w:val="uz-Latn-UZ"/>
        </w:rPr>
      </w:pPr>
      <w:r w:rsidRPr="00F12135">
        <w:rPr>
          <w:sz w:val="28"/>
          <w:szCs w:val="28"/>
          <w:lang w:val="uz-Latn-UZ"/>
        </w:rPr>
        <w:t>Fikrlashga qaratilgan savollar ta’lim jarayonida chuqur o‘zlashtirish va ijodiy fikrlashni shakllantirish uchun muhim ahamiyatga ega. O‘qituvchilar o‘z darslarida ushbu yondashuvni qo‘llash orqali o‘quvchilarning turli fikrlash darajalarini rivojlantirishlari mumkin. Shunday qilib, mazmunli va samarali savollar ta’lim sifatini oshirishga xizmat qiladi.</w:t>
      </w:r>
    </w:p>
    <w:p w14:paraId="0C6F10FD" w14:textId="161EE8F8" w:rsidR="009D0D6F" w:rsidRDefault="009D0D6F" w:rsidP="00C773B7">
      <w:pPr>
        <w:pStyle w:val="a4"/>
        <w:spacing w:before="0" w:beforeAutospacing="0" w:after="0" w:afterAutospacing="0"/>
        <w:jc w:val="both"/>
        <w:rPr>
          <w:sz w:val="28"/>
          <w:szCs w:val="28"/>
          <w:lang w:val="en-US"/>
        </w:rPr>
      </w:pPr>
    </w:p>
    <w:p w14:paraId="2CCD8A5D" w14:textId="69928A8C" w:rsidR="00111BDF" w:rsidRPr="00111BDF" w:rsidRDefault="00111BDF" w:rsidP="00111BDF">
      <w:pPr>
        <w:spacing w:line="276" w:lineRule="auto"/>
        <w:jc w:val="both"/>
        <w:rPr>
          <w:rFonts w:ascii="Times New Roman" w:hAnsi="Times New Roman" w:cs="Times New Roman"/>
          <w:b/>
          <w:sz w:val="28"/>
          <w:szCs w:val="28"/>
          <w:lang w:val="uz-Cyrl-UZ"/>
        </w:rPr>
      </w:pPr>
      <w:r w:rsidRPr="00111BDF">
        <w:rPr>
          <w:rFonts w:ascii="Times New Roman" w:hAnsi="Times New Roman" w:cs="Times New Roman"/>
          <w:b/>
          <w:sz w:val="28"/>
          <w:szCs w:val="28"/>
          <w:lang w:val="uz-Latn-UZ"/>
        </w:rPr>
        <w:t xml:space="preserve">3. Raqamli dunyoda oʻrganishning ahamiyati. </w:t>
      </w:r>
    </w:p>
    <w:p w14:paraId="5C07FFFD" w14:textId="77777777" w:rsidR="0058079F" w:rsidRPr="003C7F5C" w:rsidRDefault="0058079F" w:rsidP="0058079F">
      <w:pPr>
        <w:spacing w:after="0" w:line="240" w:lineRule="auto"/>
        <w:ind w:firstLine="567"/>
        <w:jc w:val="both"/>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sz w:val="28"/>
          <w:szCs w:val="28"/>
          <w:lang w:val="uz-Latn-UZ" w:eastAsia="ru-RU"/>
        </w:rPr>
        <w:t>PISA tadqiqotlarida raqamli dunyoda o‘rganish masalalari ko‘plab muhim jihatlarni qamrab oladi. Raqamli ta'lim jarayonida o‘quvchilarni baholash va ularning raqamli ko‘nikmalarini rivojlantirish uchun bir qator masalalar mavjud. Quyida PISA tadqiqotlarida raqamli o‘rganish bilan bog‘liq muammolar va masalalar keltirilgan:</w:t>
      </w:r>
    </w:p>
    <w:p w14:paraId="39F4804D" w14:textId="022017E7" w:rsidR="0058079F" w:rsidRPr="003C7F5C" w:rsidRDefault="0058079F" w:rsidP="0058079F">
      <w:pPr>
        <w:spacing w:after="0" w:line="240" w:lineRule="auto"/>
        <w:ind w:firstLine="567"/>
        <w:jc w:val="both"/>
        <w:outlineLvl w:val="2"/>
        <w:rPr>
          <w:rFonts w:ascii="Times New Roman" w:eastAsia="Times New Roman" w:hAnsi="Times New Roman" w:cs="Times New Roman"/>
          <w:b/>
          <w:bCs/>
          <w:sz w:val="28"/>
          <w:szCs w:val="28"/>
          <w:lang w:val="uz-Latn-UZ" w:eastAsia="ru-RU"/>
        </w:rPr>
      </w:pPr>
      <w:r w:rsidRPr="003C7F5C">
        <w:rPr>
          <w:rFonts w:ascii="Times New Roman" w:eastAsia="Times New Roman" w:hAnsi="Times New Roman" w:cs="Times New Roman"/>
          <w:b/>
          <w:bCs/>
          <w:sz w:val="28"/>
          <w:szCs w:val="28"/>
          <w:lang w:val="uz-Latn-UZ" w:eastAsia="ru-RU"/>
        </w:rPr>
        <w:t xml:space="preserve">1. Raqamli ko‘nikmalarni baholash. </w:t>
      </w:r>
      <w:r w:rsidRPr="003C7F5C">
        <w:rPr>
          <w:rFonts w:ascii="Times New Roman" w:eastAsia="Times New Roman" w:hAnsi="Times New Roman" w:cs="Times New Roman"/>
          <w:sz w:val="28"/>
          <w:szCs w:val="28"/>
          <w:lang w:val="uz-Latn-UZ" w:eastAsia="ru-RU"/>
        </w:rPr>
        <w:t>Raqamli ko‘nikmalarning to‘g‘ri va aniq baholanmasligi, o‘quvchilarning o‘z-o‘zini baholash qobiliyatini pasaytirishi mumkin.</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 xml:space="preserve">O‘quvchilarning </w:t>
      </w:r>
      <w:r w:rsidR="009E7C0D">
        <w:rPr>
          <w:rFonts w:ascii="Times New Roman" w:eastAsia="Times New Roman" w:hAnsi="Times New Roman" w:cs="Times New Roman"/>
          <w:sz w:val="28"/>
          <w:szCs w:val="28"/>
          <w:lang w:val="uz-Latn-UZ" w:eastAsia="ru-RU"/>
        </w:rPr>
        <w:t>ma’lum</w:t>
      </w:r>
      <w:r>
        <w:rPr>
          <w:rFonts w:ascii="Times New Roman" w:eastAsia="Times New Roman" w:hAnsi="Times New Roman" w:cs="Times New Roman"/>
          <w:sz w:val="28"/>
          <w:szCs w:val="28"/>
          <w:lang w:val="uz-Latn-UZ" w:eastAsia="ru-RU"/>
        </w:rPr>
        <w:t>ot</w:t>
      </w:r>
      <w:r w:rsidRPr="003C7F5C">
        <w:rPr>
          <w:rFonts w:ascii="Times New Roman" w:eastAsia="Times New Roman" w:hAnsi="Times New Roman" w:cs="Times New Roman"/>
          <w:sz w:val="28"/>
          <w:szCs w:val="28"/>
          <w:lang w:val="uz-Latn-UZ" w:eastAsia="ru-RU"/>
        </w:rPr>
        <w:t>larni tahlil qilish, ishlatish va samarali taqdim etish ko‘nikmalarini baholashning muammolari.</w:t>
      </w:r>
    </w:p>
    <w:p w14:paraId="73EAD952" w14:textId="075146EE" w:rsidR="0058079F" w:rsidRPr="003C7F5C" w:rsidRDefault="0058079F" w:rsidP="0058079F">
      <w:pPr>
        <w:spacing w:after="0" w:line="240" w:lineRule="auto"/>
        <w:ind w:firstLine="567"/>
        <w:jc w:val="both"/>
        <w:outlineLvl w:val="2"/>
        <w:rPr>
          <w:rFonts w:ascii="Times New Roman" w:eastAsia="Times New Roman" w:hAnsi="Times New Roman" w:cs="Times New Roman"/>
          <w:b/>
          <w:bCs/>
          <w:sz w:val="28"/>
          <w:szCs w:val="28"/>
          <w:lang w:val="uz-Latn-UZ" w:eastAsia="ru-RU"/>
        </w:rPr>
      </w:pPr>
      <w:r w:rsidRPr="003C7F5C">
        <w:rPr>
          <w:rFonts w:ascii="Times New Roman" w:eastAsia="Times New Roman" w:hAnsi="Times New Roman" w:cs="Times New Roman"/>
          <w:b/>
          <w:bCs/>
          <w:sz w:val="28"/>
          <w:szCs w:val="28"/>
          <w:lang w:val="uz-Latn-UZ" w:eastAsia="ru-RU"/>
        </w:rPr>
        <w:t xml:space="preserve">2. </w:t>
      </w:r>
      <w:r w:rsidR="009E7C0D">
        <w:rPr>
          <w:rFonts w:ascii="Times New Roman" w:eastAsia="Times New Roman" w:hAnsi="Times New Roman" w:cs="Times New Roman"/>
          <w:b/>
          <w:bCs/>
          <w:sz w:val="28"/>
          <w:szCs w:val="28"/>
          <w:lang w:val="uz-Latn-UZ" w:eastAsia="ru-RU"/>
        </w:rPr>
        <w:t>Ma’lum</w:t>
      </w:r>
      <w:r>
        <w:rPr>
          <w:rFonts w:ascii="Times New Roman" w:eastAsia="Times New Roman" w:hAnsi="Times New Roman" w:cs="Times New Roman"/>
          <w:b/>
          <w:bCs/>
          <w:sz w:val="28"/>
          <w:szCs w:val="28"/>
          <w:lang w:val="uz-Latn-UZ" w:eastAsia="ru-RU"/>
        </w:rPr>
        <w:t>ot</w:t>
      </w:r>
      <w:r w:rsidRPr="003C7F5C">
        <w:rPr>
          <w:rFonts w:ascii="Times New Roman" w:eastAsia="Times New Roman" w:hAnsi="Times New Roman" w:cs="Times New Roman"/>
          <w:b/>
          <w:bCs/>
          <w:sz w:val="28"/>
          <w:szCs w:val="28"/>
          <w:lang w:val="uz-Latn-UZ" w:eastAsia="ru-RU"/>
        </w:rPr>
        <w:t xml:space="preserve">larga kirish imkoniyati. </w:t>
      </w:r>
      <w:r w:rsidRPr="003C7F5C">
        <w:rPr>
          <w:rFonts w:ascii="Times New Roman" w:eastAsia="Times New Roman" w:hAnsi="Times New Roman" w:cs="Times New Roman"/>
          <w:sz w:val="28"/>
          <w:szCs w:val="28"/>
          <w:lang w:val="uz-Latn-UZ" w:eastAsia="ru-RU"/>
        </w:rPr>
        <w:t>Barcha o‘quvchilarning raqamli resurslarga kirish imkoniyati bo‘lmasligi, bu esa ta’limdagi tengsizliklarga olib kelishi mumkin.</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Maktablar va o‘quvchilar o‘rtasida texnologik imkoniyatlarning farqlanishi.</w:t>
      </w:r>
    </w:p>
    <w:p w14:paraId="13A00658" w14:textId="77777777" w:rsidR="0058079F" w:rsidRPr="003C7F5C"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 xml:space="preserve">3. Motivatsiya va ishtirok etish. </w:t>
      </w:r>
      <w:r w:rsidRPr="003C7F5C">
        <w:rPr>
          <w:rFonts w:ascii="Times New Roman" w:eastAsia="Times New Roman" w:hAnsi="Times New Roman" w:cs="Times New Roman"/>
          <w:sz w:val="28"/>
          <w:szCs w:val="28"/>
          <w:lang w:val="uz-Latn-UZ" w:eastAsia="ru-RU"/>
        </w:rPr>
        <w:t xml:space="preserve">Raqamli </w:t>
      </w:r>
      <w:r>
        <w:rPr>
          <w:rFonts w:ascii="Times New Roman" w:eastAsia="Times New Roman" w:hAnsi="Times New Roman" w:cs="Times New Roman"/>
          <w:sz w:val="28"/>
          <w:szCs w:val="28"/>
          <w:lang w:val="uz-Latn-UZ" w:eastAsia="ru-RU"/>
        </w:rPr>
        <w:t>dunyoda</w:t>
      </w:r>
      <w:r w:rsidRPr="003C7F5C">
        <w:rPr>
          <w:rFonts w:ascii="Times New Roman" w:eastAsia="Times New Roman" w:hAnsi="Times New Roman" w:cs="Times New Roman"/>
          <w:sz w:val="28"/>
          <w:szCs w:val="28"/>
          <w:lang w:val="uz-Latn-UZ" w:eastAsia="ru-RU"/>
        </w:rPr>
        <w:t xml:space="preserve"> o‘rganish jarayonida o‘quvchilarning motivatsiyasini saqlash va oshirish masalalari.</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Interaktiv ta’lim muhitining yetishmasligi va o‘quvchilarni faol ishtirok etishga undash qiyinchiliklari.</w:t>
      </w:r>
    </w:p>
    <w:p w14:paraId="7D2012A4" w14:textId="77777777" w:rsidR="0058079F" w:rsidRPr="003C7F5C" w:rsidRDefault="0058079F" w:rsidP="0058079F">
      <w:pPr>
        <w:spacing w:after="0" w:line="240" w:lineRule="auto"/>
        <w:ind w:firstLine="567"/>
        <w:jc w:val="both"/>
        <w:outlineLvl w:val="2"/>
        <w:rPr>
          <w:rFonts w:ascii="Times New Roman" w:eastAsia="Times New Roman" w:hAnsi="Times New Roman" w:cs="Times New Roman"/>
          <w:b/>
          <w:bCs/>
          <w:sz w:val="28"/>
          <w:szCs w:val="28"/>
          <w:lang w:val="uz-Latn-UZ" w:eastAsia="ru-RU"/>
        </w:rPr>
      </w:pPr>
      <w:r w:rsidRPr="003C7F5C">
        <w:rPr>
          <w:rFonts w:ascii="Times New Roman" w:eastAsia="Times New Roman" w:hAnsi="Times New Roman" w:cs="Times New Roman"/>
          <w:b/>
          <w:bCs/>
          <w:sz w:val="28"/>
          <w:szCs w:val="28"/>
          <w:lang w:val="uz-Latn-UZ" w:eastAsia="ru-RU"/>
        </w:rPr>
        <w:t>4. O‘qituvchilar</w:t>
      </w:r>
      <w:r>
        <w:rPr>
          <w:rFonts w:ascii="Times New Roman" w:eastAsia="Times New Roman" w:hAnsi="Times New Roman" w:cs="Times New Roman"/>
          <w:b/>
          <w:bCs/>
          <w:sz w:val="28"/>
          <w:szCs w:val="28"/>
          <w:lang w:val="uz-Latn-UZ" w:eastAsia="ru-RU"/>
        </w:rPr>
        <w:t>ning</w:t>
      </w:r>
      <w:r w:rsidRPr="003C7F5C">
        <w:rPr>
          <w:rFonts w:ascii="Times New Roman" w:eastAsia="Times New Roman" w:hAnsi="Times New Roman" w:cs="Times New Roman"/>
          <w:b/>
          <w:bCs/>
          <w:sz w:val="28"/>
          <w:szCs w:val="28"/>
          <w:lang w:val="uz-Latn-UZ" w:eastAsia="ru-RU"/>
        </w:rPr>
        <w:t xml:space="preserve">  tayyorgarligi. </w:t>
      </w:r>
      <w:r w:rsidRPr="003C7F5C">
        <w:rPr>
          <w:rFonts w:ascii="Times New Roman" w:eastAsia="Times New Roman" w:hAnsi="Times New Roman" w:cs="Times New Roman"/>
          <w:sz w:val="28"/>
          <w:szCs w:val="28"/>
          <w:lang w:val="uz-Latn-UZ" w:eastAsia="ru-RU"/>
        </w:rPr>
        <w:t>O‘qituvchilarning raqamli ta’lim texnologiyalaridan foydalanish bo‘yicha malakasining yetarli emasligi.</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Ta’lim jarayonida yangi texnologiyalar va metodlarni qo‘llashda o‘qituvchilarni tayyorlash masalalari.</w:t>
      </w:r>
    </w:p>
    <w:p w14:paraId="52781204" w14:textId="2198D8AD" w:rsidR="0058079F" w:rsidRPr="003C7F5C" w:rsidRDefault="0058079F" w:rsidP="0058079F">
      <w:pPr>
        <w:spacing w:after="0" w:line="240" w:lineRule="auto"/>
        <w:ind w:firstLine="567"/>
        <w:jc w:val="both"/>
        <w:outlineLvl w:val="2"/>
        <w:rPr>
          <w:rFonts w:ascii="Times New Roman" w:eastAsia="Times New Roman" w:hAnsi="Times New Roman" w:cs="Times New Roman"/>
          <w:b/>
          <w:bCs/>
          <w:sz w:val="28"/>
          <w:szCs w:val="28"/>
          <w:lang w:val="uz-Latn-UZ" w:eastAsia="ru-RU"/>
        </w:rPr>
      </w:pPr>
      <w:r w:rsidRPr="003C7F5C">
        <w:rPr>
          <w:rFonts w:ascii="Times New Roman" w:eastAsia="Times New Roman" w:hAnsi="Times New Roman" w:cs="Times New Roman"/>
          <w:b/>
          <w:bCs/>
          <w:sz w:val="28"/>
          <w:szCs w:val="28"/>
          <w:lang w:val="uz-Latn-UZ" w:eastAsia="ru-RU"/>
        </w:rPr>
        <w:t>5. Axborot miqdori</w:t>
      </w:r>
      <w:r>
        <w:rPr>
          <w:rFonts w:ascii="Times New Roman" w:eastAsia="Times New Roman" w:hAnsi="Times New Roman" w:cs="Times New Roman"/>
          <w:b/>
          <w:bCs/>
          <w:sz w:val="28"/>
          <w:szCs w:val="28"/>
          <w:lang w:val="uz-Latn-UZ" w:eastAsia="ru-RU"/>
        </w:rPr>
        <w:t>ning</w:t>
      </w:r>
      <w:r w:rsidRPr="003C7F5C">
        <w:rPr>
          <w:rFonts w:ascii="Times New Roman" w:eastAsia="Times New Roman" w:hAnsi="Times New Roman" w:cs="Times New Roman"/>
          <w:b/>
          <w:bCs/>
          <w:sz w:val="28"/>
          <w:szCs w:val="28"/>
          <w:lang w:val="uz-Latn-UZ" w:eastAsia="ru-RU"/>
        </w:rPr>
        <w:t xml:space="preserve"> </w:t>
      </w:r>
      <w:r>
        <w:rPr>
          <w:rFonts w:ascii="Times New Roman" w:eastAsia="Times New Roman" w:hAnsi="Times New Roman" w:cs="Times New Roman"/>
          <w:b/>
          <w:bCs/>
          <w:sz w:val="28"/>
          <w:szCs w:val="28"/>
          <w:lang w:val="uz-Latn-UZ" w:eastAsia="ru-RU"/>
        </w:rPr>
        <w:t>ko‘pligi</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 xml:space="preserve">Internetda mavjud bo‘lgan axborotlar ko‘pligi sababli, o‘quvchilar kerakli </w:t>
      </w:r>
      <w:r w:rsidR="009E7C0D">
        <w:rPr>
          <w:rFonts w:ascii="Times New Roman" w:eastAsia="Times New Roman" w:hAnsi="Times New Roman" w:cs="Times New Roman"/>
          <w:sz w:val="28"/>
          <w:szCs w:val="28"/>
          <w:lang w:val="uz-Latn-UZ" w:eastAsia="ru-RU"/>
        </w:rPr>
        <w:t>ma’lum</w:t>
      </w:r>
      <w:r>
        <w:rPr>
          <w:rFonts w:ascii="Times New Roman" w:eastAsia="Times New Roman" w:hAnsi="Times New Roman" w:cs="Times New Roman"/>
          <w:sz w:val="28"/>
          <w:szCs w:val="28"/>
          <w:lang w:val="uz-Latn-UZ" w:eastAsia="ru-RU"/>
        </w:rPr>
        <w:t>ot</w:t>
      </w:r>
      <w:r w:rsidRPr="003C7F5C">
        <w:rPr>
          <w:rFonts w:ascii="Times New Roman" w:eastAsia="Times New Roman" w:hAnsi="Times New Roman" w:cs="Times New Roman"/>
          <w:sz w:val="28"/>
          <w:szCs w:val="28"/>
          <w:lang w:val="uz-Latn-UZ" w:eastAsia="ru-RU"/>
        </w:rPr>
        <w:t>ni aniqlash va baholashda qiyinchiliklarga duch kelishi mumkin.</w:t>
      </w:r>
    </w:p>
    <w:p w14:paraId="635807C8" w14:textId="1415FCEE" w:rsidR="0058079F" w:rsidRPr="003C7F5C" w:rsidRDefault="0058079F" w:rsidP="0058079F">
      <w:pPr>
        <w:spacing w:after="0" w:line="240" w:lineRule="auto"/>
        <w:ind w:firstLine="567"/>
        <w:jc w:val="both"/>
        <w:outlineLvl w:val="2"/>
        <w:rPr>
          <w:rFonts w:ascii="Times New Roman" w:eastAsia="Times New Roman" w:hAnsi="Times New Roman" w:cs="Times New Roman"/>
          <w:b/>
          <w:bCs/>
          <w:sz w:val="28"/>
          <w:szCs w:val="28"/>
          <w:lang w:val="uz-Latn-UZ" w:eastAsia="ru-RU"/>
        </w:rPr>
      </w:pPr>
      <w:r w:rsidRPr="003C7F5C">
        <w:rPr>
          <w:rFonts w:ascii="Times New Roman" w:eastAsia="Times New Roman" w:hAnsi="Times New Roman" w:cs="Times New Roman"/>
          <w:sz w:val="28"/>
          <w:szCs w:val="28"/>
          <w:lang w:val="uz-Latn-UZ" w:eastAsia="ru-RU"/>
        </w:rPr>
        <w:t xml:space="preserve">Noto‘g‘ri yoki ishonchli bo‘lmagan </w:t>
      </w:r>
      <w:r w:rsidR="009E7C0D">
        <w:rPr>
          <w:rFonts w:ascii="Times New Roman" w:eastAsia="Times New Roman" w:hAnsi="Times New Roman" w:cs="Times New Roman"/>
          <w:sz w:val="28"/>
          <w:szCs w:val="28"/>
          <w:lang w:val="uz-Latn-UZ" w:eastAsia="ru-RU"/>
        </w:rPr>
        <w:t>ma’lum</w:t>
      </w:r>
      <w:r>
        <w:rPr>
          <w:rFonts w:ascii="Times New Roman" w:eastAsia="Times New Roman" w:hAnsi="Times New Roman" w:cs="Times New Roman"/>
          <w:sz w:val="28"/>
          <w:szCs w:val="28"/>
          <w:lang w:val="uz-Latn-UZ" w:eastAsia="ru-RU"/>
        </w:rPr>
        <w:t>ot</w:t>
      </w:r>
      <w:r w:rsidRPr="003C7F5C">
        <w:rPr>
          <w:rFonts w:ascii="Times New Roman" w:eastAsia="Times New Roman" w:hAnsi="Times New Roman" w:cs="Times New Roman"/>
          <w:sz w:val="28"/>
          <w:szCs w:val="28"/>
          <w:lang w:val="uz-Latn-UZ" w:eastAsia="ru-RU"/>
        </w:rPr>
        <w:t>lar bilan ishlash xavfi.</w:t>
      </w:r>
    </w:p>
    <w:p w14:paraId="432F65D0" w14:textId="3126C819" w:rsidR="0058079F" w:rsidRPr="003C7F5C"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 xml:space="preserve">6. Kiberxavfsizlik. </w:t>
      </w:r>
      <w:r w:rsidRPr="003C7F5C">
        <w:rPr>
          <w:rFonts w:ascii="Times New Roman" w:eastAsia="Times New Roman" w:hAnsi="Times New Roman" w:cs="Times New Roman"/>
          <w:sz w:val="28"/>
          <w:szCs w:val="28"/>
          <w:lang w:val="uz-Latn-UZ" w:eastAsia="ru-RU"/>
        </w:rPr>
        <w:t xml:space="preserve">Onlayn ta’lim jarayonida kiberxavfsizlik masalalari va o‘quvchilarning shaxsiy </w:t>
      </w:r>
      <w:r w:rsidR="009E7C0D">
        <w:rPr>
          <w:rFonts w:ascii="Times New Roman" w:eastAsia="Times New Roman" w:hAnsi="Times New Roman" w:cs="Times New Roman"/>
          <w:sz w:val="28"/>
          <w:szCs w:val="28"/>
          <w:lang w:val="uz-Latn-UZ" w:eastAsia="ru-RU"/>
        </w:rPr>
        <w:t>ma’lum</w:t>
      </w:r>
      <w:r>
        <w:rPr>
          <w:rFonts w:ascii="Times New Roman" w:eastAsia="Times New Roman" w:hAnsi="Times New Roman" w:cs="Times New Roman"/>
          <w:sz w:val="28"/>
          <w:szCs w:val="28"/>
          <w:lang w:val="uz-Latn-UZ" w:eastAsia="ru-RU"/>
        </w:rPr>
        <w:t>ot</w:t>
      </w:r>
      <w:r w:rsidRPr="003C7F5C">
        <w:rPr>
          <w:rFonts w:ascii="Times New Roman" w:eastAsia="Times New Roman" w:hAnsi="Times New Roman" w:cs="Times New Roman"/>
          <w:sz w:val="28"/>
          <w:szCs w:val="28"/>
          <w:lang w:val="uz-Latn-UZ" w:eastAsia="ru-RU"/>
        </w:rPr>
        <w:t>larini himoya qilish zarurati.</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O‘quvchilarni kiberhujumlar va nojo‘ya vaziyatlarga tayyorlash muammolari.</w:t>
      </w:r>
    </w:p>
    <w:p w14:paraId="0C61B475" w14:textId="77777777" w:rsidR="0058079F" w:rsidRPr="003C7F5C"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 xml:space="preserve">7. Raqamli ta’limning ijtimoiy va madaniy konteksti. </w:t>
      </w:r>
      <w:r w:rsidRPr="003C7F5C">
        <w:rPr>
          <w:rFonts w:ascii="Times New Roman" w:eastAsia="Times New Roman" w:hAnsi="Times New Roman" w:cs="Times New Roman"/>
          <w:sz w:val="28"/>
          <w:szCs w:val="28"/>
          <w:lang w:val="uz-Latn-UZ" w:eastAsia="ru-RU"/>
        </w:rPr>
        <w:t xml:space="preserve">Raqamli ta’lim muhitida ijtimoiy va madaniy farqlanishlar, bu esa o‘quvchilar o‘rtasida ta’lim sifatiga </w:t>
      </w:r>
      <w:r>
        <w:rPr>
          <w:rFonts w:ascii="Times New Roman" w:eastAsia="Times New Roman" w:hAnsi="Times New Roman" w:cs="Times New Roman"/>
          <w:sz w:val="28"/>
          <w:szCs w:val="28"/>
          <w:lang w:val="uz-Latn-UZ" w:eastAsia="ru-RU"/>
        </w:rPr>
        <w:t>ta’sir</w:t>
      </w:r>
      <w:r w:rsidRPr="003C7F5C">
        <w:rPr>
          <w:rFonts w:ascii="Times New Roman" w:eastAsia="Times New Roman" w:hAnsi="Times New Roman" w:cs="Times New Roman"/>
          <w:sz w:val="28"/>
          <w:szCs w:val="28"/>
          <w:lang w:val="uz-Latn-UZ" w:eastAsia="ru-RU"/>
        </w:rPr>
        <w:t xml:space="preserve"> ko‘rsatishi mumkin.</w:t>
      </w:r>
      <w:r w:rsidRPr="003C7F5C">
        <w:rPr>
          <w:rFonts w:ascii="Times New Roman" w:eastAsia="Times New Roman" w:hAnsi="Times New Roman" w:cs="Times New Roman"/>
          <w:b/>
          <w:bCs/>
          <w:sz w:val="28"/>
          <w:szCs w:val="28"/>
          <w:lang w:val="uz-Latn-UZ" w:eastAsia="ru-RU"/>
        </w:rPr>
        <w:t xml:space="preserve"> </w:t>
      </w:r>
      <w:r w:rsidRPr="003C7F5C">
        <w:rPr>
          <w:rFonts w:ascii="Times New Roman" w:eastAsia="Times New Roman" w:hAnsi="Times New Roman" w:cs="Times New Roman"/>
          <w:sz w:val="28"/>
          <w:szCs w:val="28"/>
          <w:lang w:val="uz-Latn-UZ" w:eastAsia="ru-RU"/>
        </w:rPr>
        <w:t>Turli madaniyat va ijtimoiy qatlamlarga ega bo‘lgan o‘quvchilarning raqamli ta’limdan foydalanish qiyinchiliklari.</w:t>
      </w:r>
    </w:p>
    <w:p w14:paraId="1B54A274" w14:textId="77777777"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sz w:val="28"/>
          <w:szCs w:val="28"/>
          <w:lang w:val="uz-Latn-UZ" w:eastAsia="ru-RU"/>
        </w:rPr>
        <w:t>Raqamli dunyoda o‘rganish jarayonidagi muammolarni hal qilish uchun quyidagi strategiyalarni amalga oshirish mumkin:</w:t>
      </w:r>
    </w:p>
    <w:p w14:paraId="18E90D97" w14:textId="55B4C87F"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1. Axborotni baholash ko‘nikmalarini rivojlantirish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O‘quvchilarga ishonchli manbalarni aniqlash va tahlil qilishni o‘rgatish.</w:t>
      </w:r>
      <w:r w:rsidRPr="003C7F5C">
        <w:rPr>
          <w:rFonts w:ascii="Times New Roman" w:eastAsia="Times New Roman" w:hAnsi="Times New Roman" w:cs="Times New Roman"/>
          <w:b/>
          <w:bCs/>
          <w:sz w:val="28"/>
          <w:szCs w:val="28"/>
          <w:lang w:val="uz-Cyrl-UZ" w:eastAsia="ru-RU"/>
        </w:rPr>
        <w:t xml:space="preserve"> </w:t>
      </w:r>
      <w:r w:rsidR="009E7C0D">
        <w:rPr>
          <w:rFonts w:ascii="Times New Roman" w:eastAsia="Times New Roman" w:hAnsi="Times New Roman" w:cs="Times New Roman"/>
          <w:sz w:val="28"/>
          <w:szCs w:val="28"/>
          <w:lang w:val="uz-Latn-UZ" w:eastAsia="ru-RU"/>
        </w:rPr>
        <w:t>Ma’lum</w:t>
      </w:r>
      <w:r w:rsidRPr="003C7F5C">
        <w:rPr>
          <w:rFonts w:ascii="Times New Roman" w:eastAsia="Times New Roman" w:hAnsi="Times New Roman" w:cs="Times New Roman"/>
          <w:sz w:val="28"/>
          <w:szCs w:val="28"/>
          <w:lang w:val="uz-Latn-UZ" w:eastAsia="ru-RU"/>
        </w:rPr>
        <w:t>otlarni tanqidiy fikrlash orqali qayta ishlashni rag‘batlantirish.</w:t>
      </w:r>
    </w:p>
    <w:p w14:paraId="3FBB1E57" w14:textId="77777777"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2. Texnologik infratuzilmani yaxshilash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O‘quvchilar uchun zarur texnologik vositalar va internet ulanishini ta’minlash.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Maktablarda raqamli qurilmalar va platformalar bilan ta’minlash orqali o‘qituvchilar va o‘quvchilarni qulay sharoitlarda ta’lim olishlariga imkon yaratish.</w:t>
      </w:r>
    </w:p>
    <w:p w14:paraId="0887CA33" w14:textId="77777777"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lastRenderedPageBreak/>
        <w:t>3. Motivatsiyani oshirish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O‘quvchilarni qiziqtiradigan interaktiv va ijodiy ta’lim metodlarini qo‘llash.</w:t>
      </w:r>
      <w:r w:rsidRPr="003C7F5C">
        <w:rPr>
          <w:rFonts w:ascii="Times New Roman" w:eastAsia="Times New Roman" w:hAnsi="Times New Roman" w:cs="Times New Roman"/>
          <w:b/>
          <w:bCs/>
          <w:sz w:val="28"/>
          <w:szCs w:val="28"/>
          <w:lang w:val="uz-Cyrl-UZ" w:eastAsia="ru-RU"/>
        </w:rPr>
        <w:t xml:space="preserve"> </w:t>
      </w:r>
      <w:r>
        <w:rPr>
          <w:rFonts w:ascii="Times New Roman" w:eastAsia="Times New Roman" w:hAnsi="Times New Roman" w:cs="Times New Roman"/>
          <w:sz w:val="28"/>
          <w:szCs w:val="28"/>
          <w:lang w:val="uz-Cyrl-UZ" w:eastAsia="ru-RU"/>
        </w:rPr>
        <w:t>T</w:t>
      </w:r>
      <w:r w:rsidRPr="003C7F5C">
        <w:rPr>
          <w:rFonts w:ascii="Times New Roman" w:eastAsia="Times New Roman" w:hAnsi="Times New Roman" w:cs="Times New Roman"/>
          <w:sz w:val="28"/>
          <w:szCs w:val="28"/>
          <w:lang w:val="uz-Latn-UZ" w:eastAsia="ru-RU"/>
        </w:rPr>
        <w:t>a’lim jarayonida o‘quvchilarning o‘z-o‘zini baholash va rag‘batlantirish mexanizmlarini joriy etish.</w:t>
      </w:r>
    </w:p>
    <w:p w14:paraId="5C64AACB" w14:textId="77777777"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 xml:space="preserve">4. Interaktiv va hamkorlikka </w:t>
      </w:r>
      <w:r w:rsidRPr="00127DD2">
        <w:rPr>
          <w:rFonts w:ascii="Times New Roman" w:eastAsia="Times New Roman" w:hAnsi="Times New Roman" w:cs="Times New Roman"/>
          <w:b/>
          <w:bCs/>
          <w:sz w:val="28"/>
          <w:szCs w:val="28"/>
          <w:lang w:val="uz-Latn-UZ" w:eastAsia="ru-RU"/>
        </w:rPr>
        <w:t>asoslangan ta</w:t>
      </w:r>
      <w:r w:rsidRPr="00127DD2">
        <w:rPr>
          <w:rFonts w:ascii="Times New Roman" w:eastAsia="Times New Roman" w:hAnsi="Times New Roman" w:cs="Times New Roman"/>
          <w:b/>
          <w:sz w:val="28"/>
          <w:szCs w:val="28"/>
          <w:lang w:val="uz-Latn-UZ" w:eastAsia="ru-RU"/>
        </w:rPr>
        <w:t>’</w:t>
      </w:r>
      <w:r w:rsidRPr="00127DD2">
        <w:rPr>
          <w:rFonts w:ascii="Times New Roman" w:eastAsia="Times New Roman" w:hAnsi="Times New Roman" w:cs="Times New Roman"/>
          <w:b/>
          <w:bCs/>
          <w:sz w:val="28"/>
          <w:szCs w:val="28"/>
          <w:lang w:val="uz-Latn-UZ" w:eastAsia="ru-RU"/>
        </w:rPr>
        <w:t>lim</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Onlayn muhokamalar, forumlar va guruh ishlarini rag‘batlantirish orqali o‘quvchilar orasida faol aloqani oshirish.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Ta’lim jarayonida jamoaviy loyihalarni amalga oshirish orqali hamkorlik ko‘nikmalarini rivojlantirish.</w:t>
      </w:r>
    </w:p>
    <w:p w14:paraId="1CF9044A" w14:textId="77777777"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5. O‘qituvchilarni tayyorlash va malakasini oshirish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O‘qituvchilarni raqamli ta’lim metodlari va texnologiyalaridan foydalanish bo‘yicha tayyorlash.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Professional rivojlanish dasturlari orqali o‘qituvchilarni yangi strategiyalar va yondashuvlar bilan tanishtirish.</w:t>
      </w:r>
    </w:p>
    <w:p w14:paraId="18265CDB" w14:textId="77777777" w:rsidR="0058079F"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6. O‘z-o‘zini o‘rganishni qo‘llab-quvvatlash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O‘quvchilarga vaqtni samarali boshqarish va o‘rganish jarayonini rejalashtirish bo‘yicha ko‘nikmalarni o‘rgatish.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Mustaqil o‘rganish va muammolarni hal qilishda yordam beruvchi resurslar bilan ta</w:t>
      </w:r>
      <w:r>
        <w:rPr>
          <w:rFonts w:ascii="Times New Roman" w:eastAsia="Times New Roman" w:hAnsi="Times New Roman" w:cs="Times New Roman"/>
          <w:sz w:val="28"/>
          <w:szCs w:val="28"/>
          <w:lang w:val="uz-Cyrl-UZ" w:eastAsia="ru-RU"/>
        </w:rPr>
        <w:t>’</w:t>
      </w:r>
      <w:r w:rsidRPr="003C7F5C">
        <w:rPr>
          <w:rFonts w:ascii="Times New Roman" w:eastAsia="Times New Roman" w:hAnsi="Times New Roman" w:cs="Times New Roman"/>
          <w:sz w:val="28"/>
          <w:szCs w:val="28"/>
          <w:lang w:val="uz-Latn-UZ" w:eastAsia="ru-RU"/>
        </w:rPr>
        <w:t>minlash.</w:t>
      </w:r>
    </w:p>
    <w:p w14:paraId="12C50C76" w14:textId="5239ABA4" w:rsidR="0058079F" w:rsidRPr="003C7F5C" w:rsidRDefault="0058079F" w:rsidP="0058079F">
      <w:pPr>
        <w:spacing w:after="0" w:line="240" w:lineRule="auto"/>
        <w:ind w:firstLine="567"/>
        <w:jc w:val="both"/>
        <w:outlineLvl w:val="2"/>
        <w:rPr>
          <w:rFonts w:ascii="Times New Roman" w:eastAsia="Times New Roman" w:hAnsi="Times New Roman" w:cs="Times New Roman"/>
          <w:sz w:val="28"/>
          <w:szCs w:val="28"/>
          <w:lang w:val="uz-Latn-UZ" w:eastAsia="ru-RU"/>
        </w:rPr>
      </w:pPr>
      <w:r w:rsidRPr="003C7F5C">
        <w:rPr>
          <w:rFonts w:ascii="Times New Roman" w:eastAsia="Times New Roman" w:hAnsi="Times New Roman" w:cs="Times New Roman"/>
          <w:b/>
          <w:bCs/>
          <w:sz w:val="28"/>
          <w:szCs w:val="28"/>
          <w:lang w:val="uz-Latn-UZ" w:eastAsia="ru-RU"/>
        </w:rPr>
        <w:t>7. Kiberxavfsizlikni ta</w:t>
      </w:r>
      <w:r w:rsidRPr="0058079F">
        <w:rPr>
          <w:rFonts w:ascii="Times New Roman" w:eastAsia="Times New Roman" w:hAnsi="Times New Roman" w:cs="Times New Roman"/>
          <w:b/>
          <w:bCs/>
          <w:sz w:val="28"/>
          <w:szCs w:val="28"/>
          <w:lang w:val="uz-Latn-UZ" w:eastAsia="ru-RU"/>
        </w:rPr>
        <w:t>’</w:t>
      </w:r>
      <w:r w:rsidRPr="003C7F5C">
        <w:rPr>
          <w:rFonts w:ascii="Times New Roman" w:eastAsia="Times New Roman" w:hAnsi="Times New Roman" w:cs="Times New Roman"/>
          <w:b/>
          <w:bCs/>
          <w:sz w:val="28"/>
          <w:szCs w:val="28"/>
          <w:lang w:val="uz-Latn-UZ" w:eastAsia="ru-RU"/>
        </w:rPr>
        <w:t>minlash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 xml:space="preserve">O‘quvchilarga onlayn xavfsizlik va shaxsiy </w:t>
      </w:r>
      <w:r w:rsidR="009E7C0D">
        <w:rPr>
          <w:rFonts w:ascii="Times New Roman" w:eastAsia="Times New Roman" w:hAnsi="Times New Roman" w:cs="Times New Roman"/>
          <w:sz w:val="28"/>
          <w:szCs w:val="28"/>
          <w:lang w:val="uz-Latn-UZ" w:eastAsia="ru-RU"/>
        </w:rPr>
        <w:t>ma’lum</w:t>
      </w:r>
      <w:r w:rsidRPr="003C7F5C">
        <w:rPr>
          <w:rFonts w:ascii="Times New Roman" w:eastAsia="Times New Roman" w:hAnsi="Times New Roman" w:cs="Times New Roman"/>
          <w:sz w:val="28"/>
          <w:szCs w:val="28"/>
          <w:lang w:val="uz-Latn-UZ" w:eastAsia="ru-RU"/>
        </w:rPr>
        <w:t xml:space="preserve">otlarni himoya qilish haqida </w:t>
      </w:r>
      <w:r w:rsidR="009E7C0D">
        <w:rPr>
          <w:rFonts w:ascii="Times New Roman" w:eastAsia="Times New Roman" w:hAnsi="Times New Roman" w:cs="Times New Roman"/>
          <w:sz w:val="28"/>
          <w:szCs w:val="28"/>
          <w:lang w:val="uz-Latn-UZ" w:eastAsia="ru-RU"/>
        </w:rPr>
        <w:t>ma’lum</w:t>
      </w:r>
      <w:r w:rsidRPr="003C7F5C">
        <w:rPr>
          <w:rFonts w:ascii="Times New Roman" w:eastAsia="Times New Roman" w:hAnsi="Times New Roman" w:cs="Times New Roman"/>
          <w:sz w:val="28"/>
          <w:szCs w:val="28"/>
          <w:lang w:val="uz-Latn-UZ" w:eastAsia="ru-RU"/>
        </w:rPr>
        <w:t>ot berish.</w:t>
      </w:r>
      <w:r w:rsidRPr="003C7F5C">
        <w:rPr>
          <w:rFonts w:ascii="Times New Roman" w:eastAsia="Times New Roman" w:hAnsi="Times New Roman" w:cs="Times New Roman"/>
          <w:b/>
          <w:bCs/>
          <w:sz w:val="28"/>
          <w:szCs w:val="28"/>
          <w:lang w:val="uz-Cyrl-UZ" w:eastAsia="ru-RU"/>
        </w:rPr>
        <w:t xml:space="preserve"> </w:t>
      </w:r>
      <w:r w:rsidRPr="003C7F5C">
        <w:rPr>
          <w:rFonts w:ascii="Times New Roman" w:eastAsia="Times New Roman" w:hAnsi="Times New Roman" w:cs="Times New Roman"/>
          <w:sz w:val="28"/>
          <w:szCs w:val="28"/>
          <w:lang w:val="uz-Latn-UZ" w:eastAsia="ru-RU"/>
        </w:rPr>
        <w:t>Maktab va ta’lim muassasalarida xavfsiz onlayn muhit yaratish uchun zarur choralarni ko‘rish.</w:t>
      </w:r>
    </w:p>
    <w:p w14:paraId="23CBD5ED" w14:textId="3BC049AF" w:rsidR="0058079F" w:rsidRDefault="0058079F" w:rsidP="0058079F">
      <w:pPr>
        <w:spacing w:after="0" w:line="240" w:lineRule="auto"/>
        <w:ind w:firstLine="567"/>
        <w:jc w:val="both"/>
        <w:rPr>
          <w:rFonts w:ascii="Times New Roman" w:hAnsi="Times New Roman" w:cs="Times New Roman"/>
          <w:sz w:val="28"/>
          <w:szCs w:val="28"/>
          <w:lang w:val="uz-Latn-UZ"/>
        </w:rPr>
      </w:pPr>
      <w:r w:rsidRPr="00DD172D">
        <w:rPr>
          <w:rFonts w:ascii="Times New Roman" w:hAnsi="Times New Roman" w:cs="Times New Roman"/>
          <w:sz w:val="28"/>
          <w:szCs w:val="28"/>
          <w:lang w:val="uz-Latn-UZ"/>
        </w:rPr>
        <w:t xml:space="preserve">O‘quvchilarning </w:t>
      </w:r>
      <w:r w:rsidR="009E7C0D">
        <w:rPr>
          <w:rFonts w:ascii="Times New Roman" w:hAnsi="Times New Roman" w:cs="Times New Roman"/>
          <w:sz w:val="28"/>
          <w:szCs w:val="28"/>
          <w:lang w:val="uz-Latn-UZ"/>
        </w:rPr>
        <w:t>ma’lum</w:t>
      </w:r>
      <w:r w:rsidRPr="00DD172D">
        <w:rPr>
          <w:rFonts w:ascii="Times New Roman" w:hAnsi="Times New Roman" w:cs="Times New Roman"/>
          <w:sz w:val="28"/>
          <w:szCs w:val="28"/>
          <w:lang w:val="uz-Latn-UZ"/>
        </w:rPr>
        <w:t xml:space="preserve">otlar bilan ishlash ko‘nikmalari ularni zamonaviy hayotda muvaffaqiyatli bo‘lishlariga yordam beradi. Bu ko‘nikmalar o‘quvchilarni analitik fikrlashga, ijodiy yondashuvga va muammolarni hal qilish qobiliyatini oshirishga undaydi. Ta’lim jarayonida bu ko‘nikmalarni rivojlantirishga qaratilgan faoliyatlar va metodlar muhimdir. </w:t>
      </w:r>
      <w:r w:rsidRPr="00D956BA">
        <w:rPr>
          <w:rFonts w:ascii="Times New Roman" w:eastAsia="Times New Roman" w:hAnsi="Times New Roman" w:cs="Times New Roman"/>
          <w:sz w:val="28"/>
          <w:szCs w:val="28"/>
          <w:lang w:val="uz-Latn-UZ" w:eastAsia="ru-RU"/>
        </w:rPr>
        <w:t>Raqamli dunyoda o‘rganish jarayonidagi muammolarni hal qilish uchun ta’lim tizimlari, o‘qituvchilar va o‘quvchilar o‘rtasida hamkorlikni kuchaytirish va innovatsion yondashuvlarni joriy etish zarur. Ushbu strategiyalar orqali o‘quvchilarning raqamli o‘rganish tajribasini yanada samarali va qiziqarli qilish mumkin.</w:t>
      </w:r>
      <w:r w:rsidRPr="00DD172D">
        <w:rPr>
          <w:rFonts w:ascii="Times New Roman" w:hAnsi="Times New Roman" w:cs="Times New Roman"/>
          <w:sz w:val="28"/>
          <w:szCs w:val="28"/>
          <w:lang w:val="uz-Latn-UZ"/>
        </w:rPr>
        <w:t xml:space="preserve"> </w:t>
      </w:r>
    </w:p>
    <w:p w14:paraId="3ADC3442" w14:textId="22F513E0" w:rsidR="00111BDF" w:rsidRDefault="00111BDF" w:rsidP="00C773B7">
      <w:pPr>
        <w:pStyle w:val="a4"/>
        <w:spacing w:before="0" w:beforeAutospacing="0" w:after="0" w:afterAutospacing="0"/>
        <w:jc w:val="both"/>
        <w:rPr>
          <w:sz w:val="28"/>
          <w:szCs w:val="28"/>
          <w:lang w:val="uz-Latn-UZ"/>
        </w:rPr>
      </w:pPr>
    </w:p>
    <w:p w14:paraId="6BE269B0" w14:textId="7641FCAA" w:rsidR="00EB1AE1" w:rsidRPr="00EB1AE1" w:rsidRDefault="00EB1AE1" w:rsidP="00EB1AE1">
      <w:pPr>
        <w:pStyle w:val="a5"/>
        <w:spacing w:line="276" w:lineRule="auto"/>
        <w:ind w:left="284"/>
        <w:jc w:val="both"/>
        <w:rPr>
          <w:rFonts w:ascii="Times New Roman" w:hAnsi="Times New Roman" w:cs="Times New Roman"/>
          <w:b/>
          <w:bCs/>
          <w:sz w:val="28"/>
          <w:szCs w:val="28"/>
          <w:lang w:val="uz-Cyrl-UZ"/>
        </w:rPr>
      </w:pPr>
      <w:r>
        <w:rPr>
          <w:rFonts w:ascii="Times New Roman" w:hAnsi="Times New Roman" w:cs="Times New Roman"/>
          <w:sz w:val="28"/>
          <w:szCs w:val="28"/>
          <w:lang w:val="uz-Cyrl-UZ"/>
        </w:rPr>
        <w:t xml:space="preserve">4. </w:t>
      </w:r>
      <w:r w:rsidRPr="00EB1AE1">
        <w:rPr>
          <w:rFonts w:ascii="Times New Roman" w:hAnsi="Times New Roman" w:cs="Times New Roman"/>
          <w:b/>
          <w:bCs/>
          <w:sz w:val="28"/>
          <w:szCs w:val="28"/>
          <w:lang w:val="uz-Latn-UZ"/>
        </w:rPr>
        <w:t xml:space="preserve">Tabiiy-ilmiy fanlarni </w:t>
      </w:r>
      <w:r w:rsidRPr="00EB1AE1">
        <w:rPr>
          <w:rFonts w:ascii="Times New Roman" w:hAnsi="Times New Roman" w:cs="Times New Roman"/>
          <w:b/>
          <w:bCs/>
          <w:sz w:val="28"/>
          <w:szCs w:val="28"/>
          <w:lang w:val="uz-Cyrl-UZ"/>
        </w:rPr>
        <w:t>o‘</w:t>
      </w:r>
      <w:r w:rsidRPr="00EB1AE1">
        <w:rPr>
          <w:rFonts w:ascii="Times New Roman" w:hAnsi="Times New Roman" w:cs="Times New Roman"/>
          <w:b/>
          <w:bCs/>
          <w:sz w:val="28"/>
          <w:szCs w:val="28"/>
          <w:lang w:val="uz-Latn-UZ"/>
        </w:rPr>
        <w:t>rganishda bilim, k</w:t>
      </w:r>
      <w:r w:rsidRPr="00EB1AE1">
        <w:rPr>
          <w:rFonts w:ascii="Times New Roman" w:hAnsi="Times New Roman" w:cs="Times New Roman"/>
          <w:b/>
          <w:bCs/>
          <w:sz w:val="28"/>
          <w:szCs w:val="28"/>
          <w:lang w:val="uz-Cyrl-UZ"/>
        </w:rPr>
        <w:t>o‘</w:t>
      </w:r>
      <w:r w:rsidRPr="00EB1AE1">
        <w:rPr>
          <w:rFonts w:ascii="Times New Roman" w:hAnsi="Times New Roman" w:cs="Times New Roman"/>
          <w:b/>
          <w:bCs/>
          <w:sz w:val="28"/>
          <w:szCs w:val="28"/>
          <w:lang w:val="uz-Latn-UZ"/>
        </w:rPr>
        <w:t>nikma va yondashuvni farqlash</w:t>
      </w:r>
      <w:r w:rsidRPr="00EB1AE1">
        <w:rPr>
          <w:rFonts w:ascii="Times New Roman" w:hAnsi="Times New Roman" w:cs="Times New Roman"/>
          <w:b/>
          <w:bCs/>
          <w:sz w:val="28"/>
          <w:szCs w:val="28"/>
          <w:lang w:val="uz-Cyrl-UZ"/>
        </w:rPr>
        <w:t>.</w:t>
      </w:r>
    </w:p>
    <w:p w14:paraId="3431BF87" w14:textId="669C1531" w:rsidR="002D798E" w:rsidRPr="002D798E" w:rsidRDefault="002D798E" w:rsidP="002D798E">
      <w:pPr>
        <w:spacing w:after="0" w:line="240" w:lineRule="auto"/>
        <w:ind w:firstLine="284"/>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sz w:val="28"/>
          <w:szCs w:val="28"/>
          <w:lang w:val="uz-Latn-UZ" w:eastAsia="ru-RU"/>
        </w:rPr>
        <w:t xml:space="preserve">Tabiiy-ilmiy fanlarni o‘rganishda bilim, ko‘nikma va yondashuvni farqlash uchun quyidagi jihatlarga </w:t>
      </w:r>
      <w:r w:rsidR="009E7C0D">
        <w:rPr>
          <w:rFonts w:ascii="Times New Roman" w:eastAsia="Times New Roman" w:hAnsi="Times New Roman" w:cs="Times New Roman"/>
          <w:sz w:val="28"/>
          <w:szCs w:val="28"/>
          <w:lang w:val="uz-Latn-UZ" w:eastAsia="ru-RU"/>
        </w:rPr>
        <w:t>e’tibor</w:t>
      </w:r>
      <w:r w:rsidRPr="002D798E">
        <w:rPr>
          <w:rFonts w:ascii="Times New Roman" w:eastAsia="Times New Roman" w:hAnsi="Times New Roman" w:cs="Times New Roman"/>
          <w:sz w:val="28"/>
          <w:szCs w:val="28"/>
          <w:lang w:val="uz-Latn-UZ" w:eastAsia="ru-RU"/>
        </w:rPr>
        <w:t xml:space="preserve"> qaratish mumkin:</w:t>
      </w:r>
    </w:p>
    <w:p w14:paraId="133A61ED" w14:textId="3F440AAC" w:rsidR="002D798E" w:rsidRPr="002D798E" w:rsidRDefault="002D798E" w:rsidP="009E7C0D">
      <w:pPr>
        <w:spacing w:after="0" w:line="240" w:lineRule="auto"/>
        <w:ind w:firstLine="567"/>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Bilim</w:t>
      </w:r>
      <w:r w:rsidR="009E7C0D">
        <w:rPr>
          <w:rFonts w:ascii="Times New Roman" w:eastAsia="Times New Roman" w:hAnsi="Times New Roman" w:cs="Times New Roman"/>
          <w:b/>
          <w:bCs/>
          <w:sz w:val="28"/>
          <w:szCs w:val="28"/>
          <w:lang w:val="uz-Latn-UZ" w:eastAsia="ru-RU"/>
        </w:rPr>
        <w:t xml:space="preserve"> </w:t>
      </w:r>
      <w:r w:rsidRPr="002D798E">
        <w:rPr>
          <w:rFonts w:ascii="Times New Roman" w:eastAsia="Times New Roman" w:hAnsi="Times New Roman" w:cs="Times New Roman"/>
          <w:sz w:val="28"/>
          <w:szCs w:val="28"/>
          <w:lang w:val="uz-Latn-UZ" w:eastAsia="ru-RU"/>
        </w:rPr>
        <w:t xml:space="preserve">— bu o‘rganilgan faktlar, nazariyalar va printsiplardir. Tabiiy-ilmiy fanlarda bu biologiya, kimyo, fizika kabi fanlarga oid aniq va tizimli </w:t>
      </w:r>
      <w:r w:rsidR="009E7C0D">
        <w:rPr>
          <w:rFonts w:ascii="Times New Roman" w:eastAsia="Times New Roman" w:hAnsi="Times New Roman" w:cs="Times New Roman"/>
          <w:sz w:val="28"/>
          <w:szCs w:val="28"/>
          <w:lang w:val="uz-Latn-UZ" w:eastAsia="ru-RU"/>
        </w:rPr>
        <w:t>ma’lum</w:t>
      </w:r>
      <w:r w:rsidRPr="002D798E">
        <w:rPr>
          <w:rFonts w:ascii="Times New Roman" w:eastAsia="Times New Roman" w:hAnsi="Times New Roman" w:cs="Times New Roman"/>
          <w:sz w:val="28"/>
          <w:szCs w:val="28"/>
          <w:lang w:val="uz-Latn-UZ" w:eastAsia="ru-RU"/>
        </w:rPr>
        <w:t>otlardir.</w:t>
      </w:r>
    </w:p>
    <w:p w14:paraId="41CB7CF7" w14:textId="65C2BE90" w:rsidR="002D798E" w:rsidRPr="002D798E" w:rsidRDefault="002D798E" w:rsidP="009E7C0D">
      <w:pPr>
        <w:spacing w:after="0" w:line="240" w:lineRule="auto"/>
        <w:ind w:firstLine="567"/>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Farqlash usuli</w:t>
      </w:r>
      <w:r w:rsidRPr="002D798E">
        <w:rPr>
          <w:rFonts w:ascii="Times New Roman" w:eastAsia="Times New Roman" w:hAnsi="Times New Roman" w:cs="Times New Roman"/>
          <w:sz w:val="28"/>
          <w:szCs w:val="28"/>
          <w:lang w:val="uz-Latn-UZ" w:eastAsia="ru-RU"/>
        </w:rPr>
        <w:t xml:space="preserve">: Bilimni o‘rganishda o‘quvchilar asosan </w:t>
      </w:r>
      <w:r w:rsidR="009E7C0D">
        <w:rPr>
          <w:rFonts w:ascii="Times New Roman" w:eastAsia="Times New Roman" w:hAnsi="Times New Roman" w:cs="Times New Roman"/>
          <w:sz w:val="28"/>
          <w:szCs w:val="28"/>
          <w:lang w:val="uz-Latn-UZ" w:eastAsia="ru-RU"/>
        </w:rPr>
        <w:t>ma’lum</w:t>
      </w:r>
      <w:r w:rsidRPr="002D798E">
        <w:rPr>
          <w:rFonts w:ascii="Times New Roman" w:eastAsia="Times New Roman" w:hAnsi="Times New Roman" w:cs="Times New Roman"/>
          <w:sz w:val="28"/>
          <w:szCs w:val="28"/>
          <w:lang w:val="uz-Latn-UZ" w:eastAsia="ru-RU"/>
        </w:rPr>
        <w:t xml:space="preserve">otlarni yod olishadi, </w:t>
      </w:r>
      <w:r w:rsidR="009E7C0D">
        <w:rPr>
          <w:rFonts w:ascii="Times New Roman" w:eastAsia="Times New Roman" w:hAnsi="Times New Roman" w:cs="Times New Roman"/>
          <w:sz w:val="28"/>
          <w:szCs w:val="28"/>
          <w:lang w:val="uz-Latn-UZ" w:eastAsia="ru-RU"/>
        </w:rPr>
        <w:t>ta’rif</w:t>
      </w:r>
      <w:r w:rsidRPr="002D798E">
        <w:rPr>
          <w:rFonts w:ascii="Times New Roman" w:eastAsia="Times New Roman" w:hAnsi="Times New Roman" w:cs="Times New Roman"/>
          <w:sz w:val="28"/>
          <w:szCs w:val="28"/>
          <w:lang w:val="uz-Latn-UZ" w:eastAsia="ru-RU"/>
        </w:rPr>
        <w:t xml:space="preserve">lar, qonunlar, formulalar va hodisalar haqidagi asosiy tushunchalarni bilishlari kerak. Masalan, kimyo darsida kimyoviy elementlar va ularning xususiyatlari haqida </w:t>
      </w:r>
      <w:r w:rsidR="009E7C0D">
        <w:rPr>
          <w:rFonts w:ascii="Times New Roman" w:eastAsia="Times New Roman" w:hAnsi="Times New Roman" w:cs="Times New Roman"/>
          <w:sz w:val="28"/>
          <w:szCs w:val="28"/>
          <w:lang w:val="uz-Latn-UZ" w:eastAsia="ru-RU"/>
        </w:rPr>
        <w:t>ma’lum</w:t>
      </w:r>
      <w:r w:rsidRPr="002D798E">
        <w:rPr>
          <w:rFonts w:ascii="Times New Roman" w:eastAsia="Times New Roman" w:hAnsi="Times New Roman" w:cs="Times New Roman"/>
          <w:sz w:val="28"/>
          <w:szCs w:val="28"/>
          <w:lang w:val="uz-Latn-UZ" w:eastAsia="ru-RU"/>
        </w:rPr>
        <w:t>ot olish — bu bilimning bir turi hisoblanadi.</w:t>
      </w:r>
    </w:p>
    <w:p w14:paraId="4B1EEF0C" w14:textId="53FACF38" w:rsidR="002D798E" w:rsidRPr="002D798E" w:rsidRDefault="002D798E" w:rsidP="009E7C0D">
      <w:pPr>
        <w:spacing w:after="0" w:line="240" w:lineRule="auto"/>
        <w:ind w:firstLine="567"/>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Ko‘nikma</w:t>
      </w:r>
      <w:r w:rsidRPr="002D798E">
        <w:rPr>
          <w:rFonts w:ascii="Times New Roman" w:eastAsia="Times New Roman" w:hAnsi="Times New Roman" w:cs="Times New Roman"/>
          <w:sz w:val="28"/>
          <w:szCs w:val="28"/>
          <w:lang w:val="uz-Latn-UZ" w:eastAsia="ru-RU"/>
        </w:rPr>
        <w:t>— bu bilimlarni amalda qo‘llash, tajriba o‘tkazish, muammoni hal qilish uchun zarur bo‘lgan malakalardir.</w:t>
      </w:r>
    </w:p>
    <w:p w14:paraId="7CC5712D" w14:textId="3198BD8F" w:rsidR="002D798E" w:rsidRPr="002D798E" w:rsidRDefault="002D798E" w:rsidP="009E7C0D">
      <w:pPr>
        <w:spacing w:after="0" w:line="240" w:lineRule="auto"/>
        <w:ind w:firstLine="567"/>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Farqlash usuli</w:t>
      </w:r>
      <w:r w:rsidRPr="002D798E">
        <w:rPr>
          <w:rFonts w:ascii="Times New Roman" w:eastAsia="Times New Roman" w:hAnsi="Times New Roman" w:cs="Times New Roman"/>
          <w:sz w:val="28"/>
          <w:szCs w:val="28"/>
          <w:lang w:val="uz-Latn-UZ" w:eastAsia="ru-RU"/>
        </w:rPr>
        <w:t xml:space="preserve">: Ko‘nikmalarni o‘rganish uchun o‘quvchilar bilimni amaliyotga aylantiradilar. Bu, masalan, laboratoriya ishlarida kimyoviy reaktsiyalarni kuzatish, fizik tajribalarni bajarish yoki matematik hisob-kitoblar orqali natijalarni tekshirishdir. Ko‘nikmalarni o‘lchashda o‘quvchilarning </w:t>
      </w:r>
      <w:r w:rsidRPr="002D798E">
        <w:rPr>
          <w:rFonts w:ascii="Times New Roman" w:eastAsia="Times New Roman" w:hAnsi="Times New Roman" w:cs="Times New Roman"/>
          <w:sz w:val="28"/>
          <w:szCs w:val="28"/>
          <w:lang w:val="uz-Latn-UZ" w:eastAsia="ru-RU"/>
        </w:rPr>
        <w:lastRenderedPageBreak/>
        <w:t xml:space="preserve">muammoni hal qilishda muvaffaqiyat darajasi, </w:t>
      </w:r>
      <w:r w:rsidR="009E7C0D">
        <w:rPr>
          <w:rFonts w:ascii="Times New Roman" w:eastAsia="Times New Roman" w:hAnsi="Times New Roman" w:cs="Times New Roman"/>
          <w:sz w:val="28"/>
          <w:szCs w:val="28"/>
          <w:lang w:val="uz-Latn-UZ" w:eastAsia="ru-RU"/>
        </w:rPr>
        <w:t>ma’lum</w:t>
      </w:r>
      <w:r w:rsidRPr="002D798E">
        <w:rPr>
          <w:rFonts w:ascii="Times New Roman" w:eastAsia="Times New Roman" w:hAnsi="Times New Roman" w:cs="Times New Roman"/>
          <w:sz w:val="28"/>
          <w:szCs w:val="28"/>
          <w:lang w:val="uz-Latn-UZ" w:eastAsia="ru-RU"/>
        </w:rPr>
        <w:t xml:space="preserve"> bir ilmiy metodni qo‘llash qobiliyati </w:t>
      </w:r>
      <w:r w:rsidR="009E7C0D">
        <w:rPr>
          <w:rFonts w:ascii="Times New Roman" w:eastAsia="Times New Roman" w:hAnsi="Times New Roman" w:cs="Times New Roman"/>
          <w:sz w:val="28"/>
          <w:szCs w:val="28"/>
          <w:lang w:val="uz-Latn-UZ" w:eastAsia="ru-RU"/>
        </w:rPr>
        <w:t>e’tibor</w:t>
      </w:r>
      <w:r w:rsidRPr="002D798E">
        <w:rPr>
          <w:rFonts w:ascii="Times New Roman" w:eastAsia="Times New Roman" w:hAnsi="Times New Roman" w:cs="Times New Roman"/>
          <w:sz w:val="28"/>
          <w:szCs w:val="28"/>
          <w:lang w:val="uz-Latn-UZ" w:eastAsia="ru-RU"/>
        </w:rPr>
        <w:t>ga olinadi.</w:t>
      </w:r>
    </w:p>
    <w:p w14:paraId="6BFA1AB0" w14:textId="622A1C9A" w:rsidR="002D798E" w:rsidRPr="002D798E" w:rsidRDefault="002D798E" w:rsidP="009E7C0D">
      <w:pPr>
        <w:spacing w:after="0" w:line="240" w:lineRule="auto"/>
        <w:ind w:firstLine="567"/>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Yondashuv</w:t>
      </w:r>
      <w:r w:rsidRPr="002D798E">
        <w:rPr>
          <w:rFonts w:ascii="Times New Roman" w:eastAsia="Times New Roman" w:hAnsi="Times New Roman" w:cs="Times New Roman"/>
          <w:sz w:val="28"/>
          <w:szCs w:val="28"/>
          <w:lang w:val="uz-Latn-UZ" w:eastAsia="ru-RU"/>
        </w:rPr>
        <w:t>— bu o‘rganishning metodologik yo‘li yoki ko‘rinishidir. Tabiiy-ilmiy fanlarda bu konstruktsionizm, tanqidiy fikrlash, ilmiy usuldan foydalanish kabi yondashuvlarni o‘z ichiga oladi.</w:t>
      </w:r>
    </w:p>
    <w:p w14:paraId="74DECBC5" w14:textId="4572FD7C" w:rsidR="002D798E" w:rsidRPr="002D798E" w:rsidRDefault="002D798E" w:rsidP="009E7C0D">
      <w:pPr>
        <w:spacing w:after="0" w:line="240" w:lineRule="auto"/>
        <w:ind w:firstLine="567"/>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Farqlash usuli</w:t>
      </w:r>
      <w:r w:rsidRPr="002D798E">
        <w:rPr>
          <w:rFonts w:ascii="Times New Roman" w:eastAsia="Times New Roman" w:hAnsi="Times New Roman" w:cs="Times New Roman"/>
          <w:sz w:val="28"/>
          <w:szCs w:val="28"/>
          <w:lang w:val="uz-Latn-UZ" w:eastAsia="ru-RU"/>
        </w:rPr>
        <w:t xml:space="preserve">: Yondashuvni farqlashda o‘quvchilarning ilmiy jarayonlarga qanday yondashishini, qanday qilib bilimlarni qayta qurish va yangi holatlar uchun moslashtirishlarini baholash mumkin. Masalan, o‘quvchilar yangi tajriba o‘tkazishda oldingi bilimlarga asoslanishlari, nazariyalarni o‘zgartirish yoki yangi </w:t>
      </w:r>
      <w:r w:rsidR="009E7C0D">
        <w:rPr>
          <w:rFonts w:ascii="Times New Roman" w:eastAsia="Times New Roman" w:hAnsi="Times New Roman" w:cs="Times New Roman"/>
          <w:sz w:val="28"/>
          <w:szCs w:val="28"/>
          <w:lang w:val="uz-Latn-UZ" w:eastAsia="ru-RU"/>
        </w:rPr>
        <w:t>ma’lum</w:t>
      </w:r>
      <w:r w:rsidRPr="002D798E">
        <w:rPr>
          <w:rFonts w:ascii="Times New Roman" w:eastAsia="Times New Roman" w:hAnsi="Times New Roman" w:cs="Times New Roman"/>
          <w:sz w:val="28"/>
          <w:szCs w:val="28"/>
          <w:lang w:val="uz-Latn-UZ" w:eastAsia="ru-RU"/>
        </w:rPr>
        <w:t>otlarga asoslangan qarorlar qabul qilishlari kerak.</w:t>
      </w:r>
    </w:p>
    <w:p w14:paraId="223C2BE5" w14:textId="77777777" w:rsidR="002D798E" w:rsidRPr="002D798E" w:rsidRDefault="002D798E" w:rsidP="002D798E">
      <w:pPr>
        <w:spacing w:after="0" w:line="240" w:lineRule="auto"/>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Qisqacha farqlash</w:t>
      </w:r>
      <w:r w:rsidRPr="002D798E">
        <w:rPr>
          <w:rFonts w:ascii="Times New Roman" w:eastAsia="Times New Roman" w:hAnsi="Times New Roman" w:cs="Times New Roman"/>
          <w:sz w:val="28"/>
          <w:szCs w:val="28"/>
          <w:lang w:val="uz-Latn-UZ" w:eastAsia="ru-RU"/>
        </w:rPr>
        <w:t>:</w:t>
      </w:r>
    </w:p>
    <w:p w14:paraId="796CB63F" w14:textId="4F38EE8D" w:rsidR="002D798E" w:rsidRPr="002D798E" w:rsidRDefault="002D798E" w:rsidP="002D798E">
      <w:pPr>
        <w:numPr>
          <w:ilvl w:val="0"/>
          <w:numId w:val="29"/>
        </w:numPr>
        <w:spacing w:after="0" w:line="240" w:lineRule="auto"/>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Bilim</w:t>
      </w:r>
      <w:r w:rsidRPr="002D798E">
        <w:rPr>
          <w:rFonts w:ascii="Times New Roman" w:eastAsia="Times New Roman" w:hAnsi="Times New Roman" w:cs="Times New Roman"/>
          <w:sz w:val="28"/>
          <w:szCs w:val="28"/>
          <w:lang w:val="uz-Latn-UZ" w:eastAsia="ru-RU"/>
        </w:rPr>
        <w:t xml:space="preserve"> — </w:t>
      </w:r>
      <w:r w:rsidR="009E7C0D">
        <w:rPr>
          <w:rFonts w:ascii="Times New Roman" w:eastAsia="Times New Roman" w:hAnsi="Times New Roman" w:cs="Times New Roman"/>
          <w:sz w:val="28"/>
          <w:szCs w:val="28"/>
          <w:lang w:val="uz-Latn-UZ" w:eastAsia="ru-RU"/>
        </w:rPr>
        <w:t>ma’lum</w:t>
      </w:r>
      <w:r w:rsidRPr="002D798E">
        <w:rPr>
          <w:rFonts w:ascii="Times New Roman" w:eastAsia="Times New Roman" w:hAnsi="Times New Roman" w:cs="Times New Roman"/>
          <w:sz w:val="28"/>
          <w:szCs w:val="28"/>
          <w:lang w:val="uz-Latn-UZ" w:eastAsia="ru-RU"/>
        </w:rPr>
        <w:t>otlar, tushunchalar va nazariyalar.</w:t>
      </w:r>
    </w:p>
    <w:p w14:paraId="5A9888B8" w14:textId="77777777" w:rsidR="002D798E" w:rsidRPr="002D798E" w:rsidRDefault="002D798E" w:rsidP="002D798E">
      <w:pPr>
        <w:numPr>
          <w:ilvl w:val="0"/>
          <w:numId w:val="29"/>
        </w:numPr>
        <w:spacing w:after="0" w:line="240" w:lineRule="auto"/>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Ko‘nikma</w:t>
      </w:r>
      <w:r w:rsidRPr="002D798E">
        <w:rPr>
          <w:rFonts w:ascii="Times New Roman" w:eastAsia="Times New Roman" w:hAnsi="Times New Roman" w:cs="Times New Roman"/>
          <w:sz w:val="28"/>
          <w:szCs w:val="28"/>
          <w:lang w:val="uz-Latn-UZ" w:eastAsia="ru-RU"/>
        </w:rPr>
        <w:t xml:space="preserve"> — bilimlarni amalda qo‘llash va tajriba o‘tkazish.</w:t>
      </w:r>
    </w:p>
    <w:p w14:paraId="28C1E22C" w14:textId="77777777" w:rsidR="002D798E" w:rsidRPr="002D798E" w:rsidRDefault="002D798E" w:rsidP="002D798E">
      <w:pPr>
        <w:numPr>
          <w:ilvl w:val="0"/>
          <w:numId w:val="29"/>
        </w:numPr>
        <w:spacing w:after="0" w:line="240" w:lineRule="auto"/>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b/>
          <w:bCs/>
          <w:sz w:val="28"/>
          <w:szCs w:val="28"/>
          <w:lang w:val="uz-Latn-UZ" w:eastAsia="ru-RU"/>
        </w:rPr>
        <w:t>Yondashuv</w:t>
      </w:r>
      <w:r w:rsidRPr="002D798E">
        <w:rPr>
          <w:rFonts w:ascii="Times New Roman" w:eastAsia="Times New Roman" w:hAnsi="Times New Roman" w:cs="Times New Roman"/>
          <w:sz w:val="28"/>
          <w:szCs w:val="28"/>
          <w:lang w:val="uz-Latn-UZ" w:eastAsia="ru-RU"/>
        </w:rPr>
        <w:t xml:space="preserve"> — ilmiy metodlar va fikrlash usullari.</w:t>
      </w:r>
    </w:p>
    <w:p w14:paraId="310E77F8" w14:textId="77777777" w:rsidR="002D798E" w:rsidRPr="002D798E" w:rsidRDefault="002D798E" w:rsidP="009E7C0D">
      <w:pPr>
        <w:spacing w:after="0" w:line="240" w:lineRule="auto"/>
        <w:ind w:firstLine="360"/>
        <w:jc w:val="both"/>
        <w:rPr>
          <w:rFonts w:ascii="Times New Roman" w:eastAsia="Times New Roman" w:hAnsi="Times New Roman" w:cs="Times New Roman"/>
          <w:sz w:val="28"/>
          <w:szCs w:val="28"/>
          <w:lang w:val="uz-Latn-UZ" w:eastAsia="ru-RU"/>
        </w:rPr>
      </w:pPr>
      <w:r w:rsidRPr="002D798E">
        <w:rPr>
          <w:rFonts w:ascii="Times New Roman" w:eastAsia="Times New Roman" w:hAnsi="Times New Roman" w:cs="Times New Roman"/>
          <w:sz w:val="28"/>
          <w:szCs w:val="28"/>
          <w:lang w:val="uz-Latn-UZ" w:eastAsia="ru-RU"/>
        </w:rPr>
        <w:t>Bu farqlashlar o‘quvchilarning tabiiy-ilmiy fanlarni qanday o‘rganishlarini chuqurroq tushunishga yordam beradi.</w:t>
      </w:r>
    </w:p>
    <w:p w14:paraId="2F0848ED" w14:textId="77777777" w:rsidR="00EB1AE1" w:rsidRPr="002D798E" w:rsidRDefault="00EB1AE1" w:rsidP="00C773B7">
      <w:pPr>
        <w:pStyle w:val="a4"/>
        <w:spacing w:before="0" w:beforeAutospacing="0" w:after="0" w:afterAutospacing="0"/>
        <w:jc w:val="both"/>
        <w:rPr>
          <w:sz w:val="28"/>
          <w:szCs w:val="28"/>
          <w:lang w:val="en-US"/>
        </w:rPr>
      </w:pPr>
    </w:p>
    <w:p w14:paraId="1014FED7" w14:textId="77777777" w:rsidR="004823CF" w:rsidRPr="00CE32DF" w:rsidRDefault="004823CF" w:rsidP="004823CF">
      <w:pPr>
        <w:spacing w:after="0" w:line="240" w:lineRule="auto"/>
        <w:jc w:val="both"/>
        <w:rPr>
          <w:rFonts w:ascii="Times New Roman" w:hAnsi="Times New Roman" w:cs="Times New Roman"/>
          <w:sz w:val="28"/>
          <w:szCs w:val="28"/>
          <w:lang w:val="uz-Latn-UZ"/>
        </w:rPr>
      </w:pPr>
    </w:p>
    <w:p w14:paraId="4E2CCFC4" w14:textId="77777777"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71377CFB"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OECD (2021). PISA 2025: Assessment and Analytical Framework. OECD Publishing.</w:t>
      </w:r>
    </w:p>
    <w:p w14:paraId="78C29680"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Greiff, S., &amp; Kyllonen, P. C. (2016). The Role of Digital Competence in the Assessment of 21st Century Skills. Educational Assessment, 21(3), 162-176.</w:t>
      </w:r>
    </w:p>
    <w:p w14:paraId="5C14AD4D"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Schleicher, A. (2018). World Class: How to Build a 21st-Century School System. OECD Publishing.</w:t>
      </w:r>
    </w:p>
    <w:p w14:paraId="2049461B"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Hattie, J., &amp; Donoghue, G. (2016). Learning Strategies: A Synthesised Model of Self-Regulated Learning. Australian Education Review.</w:t>
      </w:r>
    </w:p>
    <w:p w14:paraId="36133933"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Bennett, R. E. (2015). Formative Assessment: A Key to Successful Learning in the 21st Century. Educational Measurement: Issues and Practice, 34(4), 46-53.</w:t>
      </w:r>
    </w:p>
    <w:p w14:paraId="1A8626A2"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Mandinach, E. B., &amp; Gummer, E. S. (2016). A Systematic Review of the Research Literature on Data-Driven Decision Making in Education. Educational Policy, 30(2), 218-249.</w:t>
      </w:r>
    </w:p>
    <w:p w14:paraId="2784C4CF"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PISA (2020). PISA 2022: Framework for the Assessment of Digital Competence. OECD Publishing.</w:t>
      </w:r>
    </w:p>
    <w:p w14:paraId="2B7EF644" w14:textId="77777777" w:rsidR="0002623C" w:rsidRP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Leung, F. K. S. (2018). Mathematical and Digital Literacy in a Globalized World: An Overview of PISA and Its Implications. International Journal of Mathematics Education in Science and Technology, 49(2), 175-189.</w:t>
      </w:r>
    </w:p>
    <w:p w14:paraId="46140047" w14:textId="77777777" w:rsidR="0002623C" w:rsidRDefault="0002623C"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eastAsia="Times New Roman" w:hAnsi="Times New Roman" w:cs="Times New Roman"/>
          <w:sz w:val="28"/>
          <w:szCs w:val="28"/>
          <w:lang w:val="uz-Latn-UZ" w:eastAsia="ru-RU"/>
        </w:rPr>
        <w:t>UNESCO (2020). Education in a Digital World: Insights from PISA 2021. UNESCO Publishing.</w:t>
      </w:r>
    </w:p>
    <w:p w14:paraId="0D988416" w14:textId="46FBD480" w:rsidR="00691F84" w:rsidRPr="0002623C" w:rsidRDefault="00691F84" w:rsidP="0002623C">
      <w:pPr>
        <w:pStyle w:val="a5"/>
        <w:numPr>
          <w:ilvl w:val="0"/>
          <w:numId w:val="1"/>
        </w:numPr>
        <w:spacing w:after="0" w:line="240" w:lineRule="auto"/>
        <w:jc w:val="both"/>
        <w:outlineLvl w:val="2"/>
        <w:rPr>
          <w:rFonts w:ascii="Times New Roman" w:eastAsia="Times New Roman" w:hAnsi="Times New Roman" w:cs="Times New Roman"/>
          <w:sz w:val="28"/>
          <w:szCs w:val="28"/>
          <w:lang w:val="uz-Latn-UZ" w:eastAsia="ru-RU"/>
        </w:rPr>
      </w:pPr>
      <w:r w:rsidRPr="0002623C">
        <w:rPr>
          <w:rFonts w:ascii="Times New Roman" w:hAnsi="Times New Roman" w:cs="Times New Roman"/>
          <w:sz w:val="28"/>
          <w:szCs w:val="28"/>
          <w:lang w:val="uz-Cyrl-UZ"/>
        </w:rPr>
        <w:t xml:space="preserve">Ismailov A., </w:t>
      </w:r>
      <w:r w:rsidRPr="0002623C">
        <w:rPr>
          <w:rFonts w:ascii="Times New Roman" w:hAnsi="Times New Roman" w:cs="Times New Roman"/>
          <w:sz w:val="28"/>
          <w:szCs w:val="28"/>
          <w:lang w:val="uz-Latn-UZ"/>
        </w:rPr>
        <w:t>Ergasheva M.,</w:t>
      </w:r>
      <w:r w:rsidRPr="0002623C">
        <w:rPr>
          <w:rFonts w:ascii="Times New Roman" w:hAnsi="Times New Roman" w:cs="Times New Roman"/>
          <w:sz w:val="28"/>
          <w:szCs w:val="28"/>
          <w:lang w:val="uz-Cyrl-UZ"/>
        </w:rPr>
        <w:t xml:space="preserve"> Azamatova D. </w:t>
      </w:r>
      <w:r w:rsidR="008030BC" w:rsidRPr="0002623C">
        <w:rPr>
          <w:rFonts w:ascii="Times New Roman" w:hAnsi="Times New Roman" w:cs="Times New Roman"/>
          <w:sz w:val="28"/>
          <w:szCs w:val="28"/>
          <w:lang w:val="uz-Cyrl-UZ"/>
        </w:rPr>
        <w:t>O‘</w:t>
      </w:r>
      <w:r w:rsidRPr="0002623C">
        <w:rPr>
          <w:rFonts w:ascii="Times New Roman" w:hAnsi="Times New Roman" w:cs="Times New Roman"/>
          <w:sz w:val="28"/>
          <w:szCs w:val="28"/>
          <w:lang w:val="uz-Cyrl-UZ"/>
        </w:rPr>
        <w:t>quvchilarning tabiiy fanlar savodxonligini rivojlantirish metodlari.</w:t>
      </w:r>
      <w:r w:rsidRPr="0002623C">
        <w:rPr>
          <w:rFonts w:ascii="Times New Roman" w:hAnsi="Times New Roman" w:cs="Times New Roman"/>
          <w:sz w:val="28"/>
          <w:szCs w:val="28"/>
          <w:lang w:val="uz-Latn-UZ"/>
        </w:rPr>
        <w:t xml:space="preserve"> </w:t>
      </w:r>
      <w:r w:rsidR="008030BC" w:rsidRPr="0002623C">
        <w:rPr>
          <w:rFonts w:ascii="Times New Roman" w:hAnsi="Times New Roman" w:cs="Times New Roman"/>
          <w:sz w:val="28"/>
          <w:szCs w:val="28"/>
          <w:lang w:val="uz-Latn-UZ"/>
        </w:rPr>
        <w:t>O‘</w:t>
      </w:r>
      <w:r w:rsidRPr="0002623C">
        <w:rPr>
          <w:rFonts w:ascii="Times New Roman" w:hAnsi="Times New Roman" w:cs="Times New Roman"/>
          <w:sz w:val="28"/>
          <w:szCs w:val="28"/>
          <w:lang w:val="uz-Latn-UZ"/>
        </w:rPr>
        <w:t>quv q</w:t>
      </w:r>
      <w:r w:rsidR="008030BC" w:rsidRPr="0002623C">
        <w:rPr>
          <w:rFonts w:ascii="Times New Roman" w:hAnsi="Times New Roman" w:cs="Times New Roman"/>
          <w:sz w:val="28"/>
          <w:szCs w:val="28"/>
          <w:lang w:val="uz-Latn-UZ"/>
        </w:rPr>
        <w:t>o‘</w:t>
      </w:r>
      <w:r w:rsidRPr="0002623C">
        <w:rPr>
          <w:rFonts w:ascii="Times New Roman" w:hAnsi="Times New Roman" w:cs="Times New Roman"/>
          <w:sz w:val="28"/>
          <w:szCs w:val="28"/>
          <w:lang w:val="uz-Latn-UZ"/>
        </w:rPr>
        <w:t>llanma</w:t>
      </w:r>
      <w:r w:rsidRPr="0002623C">
        <w:rPr>
          <w:rFonts w:ascii="Times New Roman" w:hAnsi="Times New Roman" w:cs="Times New Roman"/>
          <w:sz w:val="28"/>
          <w:szCs w:val="28"/>
          <w:lang w:val="uz-Cyrl-UZ"/>
        </w:rPr>
        <w:t>.2024</w:t>
      </w:r>
      <w:r w:rsidRPr="0002623C">
        <w:rPr>
          <w:rFonts w:ascii="Times New Roman" w:hAnsi="Times New Roman" w:cs="Times New Roman"/>
          <w:sz w:val="28"/>
          <w:szCs w:val="28"/>
          <w:lang w:val="uz-Latn-UZ"/>
        </w:rPr>
        <w:t>-yil</w:t>
      </w:r>
      <w:r w:rsidRPr="0002623C">
        <w:rPr>
          <w:rFonts w:ascii="Times New Roman" w:hAnsi="Times New Roman" w:cs="Times New Roman"/>
          <w:sz w:val="28"/>
          <w:szCs w:val="28"/>
          <w:lang w:val="uz-Cyrl-UZ"/>
        </w:rPr>
        <w:t>,183 б.</w:t>
      </w:r>
    </w:p>
    <w:p w14:paraId="0A9DBB32" w14:textId="77777777" w:rsidR="00337EDC" w:rsidRPr="00575D37" w:rsidRDefault="00337EDC">
      <w:pPr>
        <w:rPr>
          <w:lang w:val="uz-Latn-UZ"/>
        </w:rPr>
      </w:pPr>
    </w:p>
    <w:sectPr w:rsidR="00337EDC"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510CE"/>
    <w:multiLevelType w:val="multilevel"/>
    <w:tmpl w:val="E7B0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31E44"/>
    <w:multiLevelType w:val="hybridMultilevel"/>
    <w:tmpl w:val="7A407658"/>
    <w:lvl w:ilvl="0" w:tplc="FE689A5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DD62BD"/>
    <w:multiLevelType w:val="multilevel"/>
    <w:tmpl w:val="8B3631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F082A"/>
    <w:multiLevelType w:val="hybridMultilevel"/>
    <w:tmpl w:val="5C28CB3A"/>
    <w:lvl w:ilvl="0" w:tplc="3D32FC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C0155A"/>
    <w:multiLevelType w:val="multilevel"/>
    <w:tmpl w:val="80B62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045410"/>
    <w:multiLevelType w:val="multilevel"/>
    <w:tmpl w:val="5EDC7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ED5F00"/>
    <w:multiLevelType w:val="multilevel"/>
    <w:tmpl w:val="AA82E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7369C4"/>
    <w:multiLevelType w:val="multilevel"/>
    <w:tmpl w:val="9998C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7E5798"/>
    <w:multiLevelType w:val="hybridMultilevel"/>
    <w:tmpl w:val="F11E9228"/>
    <w:lvl w:ilvl="0" w:tplc="32C046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10" w15:restartNumberingAfterBreak="0">
    <w:nsid w:val="31886605"/>
    <w:multiLevelType w:val="multilevel"/>
    <w:tmpl w:val="4C023C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B02716"/>
    <w:multiLevelType w:val="multilevel"/>
    <w:tmpl w:val="4F34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01010"/>
    <w:multiLevelType w:val="multilevel"/>
    <w:tmpl w:val="DDC0A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AB3847"/>
    <w:multiLevelType w:val="multilevel"/>
    <w:tmpl w:val="7AF4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CD1F37"/>
    <w:multiLevelType w:val="multilevel"/>
    <w:tmpl w:val="67D4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B87BC9"/>
    <w:multiLevelType w:val="multilevel"/>
    <w:tmpl w:val="440012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225182"/>
    <w:multiLevelType w:val="multilevel"/>
    <w:tmpl w:val="5D80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B31F91"/>
    <w:multiLevelType w:val="multilevel"/>
    <w:tmpl w:val="4E5EEF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F92692"/>
    <w:multiLevelType w:val="multilevel"/>
    <w:tmpl w:val="B09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3923C1"/>
    <w:multiLevelType w:val="multilevel"/>
    <w:tmpl w:val="B164C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E62CA2"/>
    <w:multiLevelType w:val="multilevel"/>
    <w:tmpl w:val="E7564F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7041BB"/>
    <w:multiLevelType w:val="multilevel"/>
    <w:tmpl w:val="B1D0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55407E"/>
    <w:multiLevelType w:val="multilevel"/>
    <w:tmpl w:val="E272D4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3D5C36"/>
    <w:multiLevelType w:val="multilevel"/>
    <w:tmpl w:val="7F3C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105946"/>
    <w:multiLevelType w:val="multilevel"/>
    <w:tmpl w:val="1B52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36638E"/>
    <w:multiLevelType w:val="multilevel"/>
    <w:tmpl w:val="F9E6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6662D1"/>
    <w:multiLevelType w:val="multilevel"/>
    <w:tmpl w:val="6C4C33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D16EF6"/>
    <w:multiLevelType w:val="multilevel"/>
    <w:tmpl w:val="31C49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4A48D8"/>
    <w:multiLevelType w:val="multilevel"/>
    <w:tmpl w:val="9710A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4"/>
  </w:num>
  <w:num w:numId="3">
    <w:abstractNumId w:val="12"/>
  </w:num>
  <w:num w:numId="4">
    <w:abstractNumId w:val="21"/>
  </w:num>
  <w:num w:numId="5">
    <w:abstractNumId w:val="25"/>
  </w:num>
  <w:num w:numId="6">
    <w:abstractNumId w:val="28"/>
  </w:num>
  <w:num w:numId="7">
    <w:abstractNumId w:val="27"/>
  </w:num>
  <w:num w:numId="8">
    <w:abstractNumId w:val="23"/>
  </w:num>
  <w:num w:numId="9">
    <w:abstractNumId w:val="14"/>
  </w:num>
  <w:num w:numId="10">
    <w:abstractNumId w:val="22"/>
  </w:num>
  <w:num w:numId="11">
    <w:abstractNumId w:val="26"/>
  </w:num>
  <w:num w:numId="12">
    <w:abstractNumId w:val="13"/>
  </w:num>
  <w:num w:numId="13">
    <w:abstractNumId w:val="0"/>
  </w:num>
  <w:num w:numId="14">
    <w:abstractNumId w:val="5"/>
  </w:num>
  <w:num w:numId="15">
    <w:abstractNumId w:val="18"/>
  </w:num>
  <w:num w:numId="16">
    <w:abstractNumId w:val="4"/>
  </w:num>
  <w:num w:numId="17">
    <w:abstractNumId w:val="1"/>
  </w:num>
  <w:num w:numId="18">
    <w:abstractNumId w:val="3"/>
  </w:num>
  <w:num w:numId="19">
    <w:abstractNumId w:val="15"/>
  </w:num>
  <w:num w:numId="20">
    <w:abstractNumId w:val="10"/>
  </w:num>
  <w:num w:numId="21">
    <w:abstractNumId w:val="16"/>
  </w:num>
  <w:num w:numId="22">
    <w:abstractNumId w:val="19"/>
  </w:num>
  <w:num w:numId="23">
    <w:abstractNumId w:val="7"/>
  </w:num>
  <w:num w:numId="24">
    <w:abstractNumId w:val="2"/>
  </w:num>
  <w:num w:numId="25">
    <w:abstractNumId w:val="17"/>
  </w:num>
  <w:num w:numId="26">
    <w:abstractNumId w:val="6"/>
  </w:num>
  <w:num w:numId="27">
    <w:abstractNumId w:val="8"/>
  </w:num>
  <w:num w:numId="28">
    <w:abstractNumId w:val="20"/>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02623C"/>
    <w:rsid w:val="000D318B"/>
    <w:rsid w:val="00111BDF"/>
    <w:rsid w:val="00191DB1"/>
    <w:rsid w:val="00223EC1"/>
    <w:rsid w:val="002D798E"/>
    <w:rsid w:val="002F2E28"/>
    <w:rsid w:val="00337EDC"/>
    <w:rsid w:val="003C5377"/>
    <w:rsid w:val="003E629D"/>
    <w:rsid w:val="00406AD0"/>
    <w:rsid w:val="0042154D"/>
    <w:rsid w:val="00452C67"/>
    <w:rsid w:val="004823CF"/>
    <w:rsid w:val="004C6CAF"/>
    <w:rsid w:val="004F4F04"/>
    <w:rsid w:val="0050216C"/>
    <w:rsid w:val="00575D37"/>
    <w:rsid w:val="0058079F"/>
    <w:rsid w:val="005C14AF"/>
    <w:rsid w:val="005F5A25"/>
    <w:rsid w:val="006714AA"/>
    <w:rsid w:val="00691F84"/>
    <w:rsid w:val="007811EF"/>
    <w:rsid w:val="007816AA"/>
    <w:rsid w:val="008030BC"/>
    <w:rsid w:val="00917E64"/>
    <w:rsid w:val="00991FCA"/>
    <w:rsid w:val="009D0D6F"/>
    <w:rsid w:val="009E7C0D"/>
    <w:rsid w:val="00A2288F"/>
    <w:rsid w:val="00AA601C"/>
    <w:rsid w:val="00AF28AE"/>
    <w:rsid w:val="00B70431"/>
    <w:rsid w:val="00BD5C9D"/>
    <w:rsid w:val="00C06E13"/>
    <w:rsid w:val="00C61DE6"/>
    <w:rsid w:val="00C773B7"/>
    <w:rsid w:val="00C77F55"/>
    <w:rsid w:val="00CE32DF"/>
    <w:rsid w:val="00D0468E"/>
    <w:rsid w:val="00EB1AE1"/>
    <w:rsid w:val="00F12135"/>
    <w:rsid w:val="00F512C2"/>
    <w:rsid w:val="00F954D0"/>
    <w:rsid w:val="00FC0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0F3A"/>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D37"/>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semiHidden/>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semiHidden/>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basedOn w:val="a"/>
    <w:uiPriority w:val="99"/>
    <w:unhideWhenUsed/>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5F5A25"/>
    <w:pPr>
      <w:ind w:left="720"/>
      <w:contextualSpacing/>
    </w:pPr>
  </w:style>
  <w:style w:type="paragraph" w:styleId="z-">
    <w:name w:val="HTML Top of Form"/>
    <w:basedOn w:val="a"/>
    <w:next w:val="a"/>
    <w:link w:val="z-0"/>
    <w:hidden/>
    <w:uiPriority w:val="99"/>
    <w:semiHidden/>
    <w:unhideWhenUsed/>
    <w:rsid w:val="00452C6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52C67"/>
    <w:rPr>
      <w:rFonts w:ascii="Arial" w:eastAsia="Times New Roman" w:hAnsi="Arial" w:cs="Arial"/>
      <w:vanish/>
      <w:sz w:val="16"/>
      <w:szCs w:val="16"/>
      <w:lang w:eastAsia="ru-RU"/>
    </w:rPr>
  </w:style>
  <w:style w:type="paragraph" w:customStyle="1" w:styleId="placeholder">
    <w:name w:val="placeholder"/>
    <w:basedOn w:val="a"/>
    <w:rsid w:val="00452C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452C67"/>
  </w:style>
  <w:style w:type="paragraph" w:styleId="z-1">
    <w:name w:val="HTML Bottom of Form"/>
    <w:basedOn w:val="a"/>
    <w:next w:val="a"/>
    <w:link w:val="z-2"/>
    <w:hidden/>
    <w:uiPriority w:val="99"/>
    <w:semiHidden/>
    <w:unhideWhenUsed/>
    <w:rsid w:val="00452C6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52C67"/>
    <w:rPr>
      <w:rFonts w:ascii="Arial" w:eastAsia="Times New Roman" w:hAnsi="Arial" w:cs="Arial"/>
      <w:vanish/>
      <w:sz w:val="16"/>
      <w:szCs w:val="16"/>
      <w:lang w:eastAsia="ru-RU"/>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691F84"/>
  </w:style>
  <w:style w:type="character" w:customStyle="1" w:styleId="overflow-hidden">
    <w:name w:val="overflow-hidden"/>
    <w:basedOn w:val="a0"/>
    <w:rsid w:val="00482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60928">
      <w:bodyDiv w:val="1"/>
      <w:marLeft w:val="0"/>
      <w:marRight w:val="0"/>
      <w:marTop w:val="0"/>
      <w:marBottom w:val="0"/>
      <w:divBdr>
        <w:top w:val="none" w:sz="0" w:space="0" w:color="auto"/>
        <w:left w:val="none" w:sz="0" w:space="0" w:color="auto"/>
        <w:bottom w:val="none" w:sz="0" w:space="0" w:color="auto"/>
        <w:right w:val="none" w:sz="0" w:space="0" w:color="auto"/>
      </w:divBdr>
    </w:div>
    <w:div w:id="43916574">
      <w:bodyDiv w:val="1"/>
      <w:marLeft w:val="0"/>
      <w:marRight w:val="0"/>
      <w:marTop w:val="0"/>
      <w:marBottom w:val="0"/>
      <w:divBdr>
        <w:top w:val="none" w:sz="0" w:space="0" w:color="auto"/>
        <w:left w:val="none" w:sz="0" w:space="0" w:color="auto"/>
        <w:bottom w:val="none" w:sz="0" w:space="0" w:color="auto"/>
        <w:right w:val="none" w:sz="0" w:space="0" w:color="auto"/>
      </w:divBdr>
      <w:divsChild>
        <w:div w:id="1143422003">
          <w:marLeft w:val="0"/>
          <w:marRight w:val="0"/>
          <w:marTop w:val="0"/>
          <w:marBottom w:val="0"/>
          <w:divBdr>
            <w:top w:val="none" w:sz="0" w:space="0" w:color="auto"/>
            <w:left w:val="none" w:sz="0" w:space="0" w:color="auto"/>
            <w:bottom w:val="none" w:sz="0" w:space="0" w:color="auto"/>
            <w:right w:val="none" w:sz="0" w:space="0" w:color="auto"/>
          </w:divBdr>
          <w:divsChild>
            <w:div w:id="1748531337">
              <w:marLeft w:val="0"/>
              <w:marRight w:val="0"/>
              <w:marTop w:val="0"/>
              <w:marBottom w:val="0"/>
              <w:divBdr>
                <w:top w:val="none" w:sz="0" w:space="0" w:color="auto"/>
                <w:left w:val="none" w:sz="0" w:space="0" w:color="auto"/>
                <w:bottom w:val="none" w:sz="0" w:space="0" w:color="auto"/>
                <w:right w:val="none" w:sz="0" w:space="0" w:color="auto"/>
              </w:divBdr>
              <w:divsChild>
                <w:div w:id="1884174449">
                  <w:marLeft w:val="0"/>
                  <w:marRight w:val="0"/>
                  <w:marTop w:val="0"/>
                  <w:marBottom w:val="0"/>
                  <w:divBdr>
                    <w:top w:val="none" w:sz="0" w:space="0" w:color="auto"/>
                    <w:left w:val="none" w:sz="0" w:space="0" w:color="auto"/>
                    <w:bottom w:val="none" w:sz="0" w:space="0" w:color="auto"/>
                    <w:right w:val="none" w:sz="0" w:space="0" w:color="auto"/>
                  </w:divBdr>
                  <w:divsChild>
                    <w:div w:id="291256000">
                      <w:marLeft w:val="0"/>
                      <w:marRight w:val="0"/>
                      <w:marTop w:val="0"/>
                      <w:marBottom w:val="0"/>
                      <w:divBdr>
                        <w:top w:val="none" w:sz="0" w:space="0" w:color="auto"/>
                        <w:left w:val="none" w:sz="0" w:space="0" w:color="auto"/>
                        <w:bottom w:val="none" w:sz="0" w:space="0" w:color="auto"/>
                        <w:right w:val="none" w:sz="0" w:space="0" w:color="auto"/>
                      </w:divBdr>
                      <w:divsChild>
                        <w:div w:id="1234202562">
                          <w:marLeft w:val="0"/>
                          <w:marRight w:val="0"/>
                          <w:marTop w:val="0"/>
                          <w:marBottom w:val="0"/>
                          <w:divBdr>
                            <w:top w:val="none" w:sz="0" w:space="0" w:color="auto"/>
                            <w:left w:val="none" w:sz="0" w:space="0" w:color="auto"/>
                            <w:bottom w:val="none" w:sz="0" w:space="0" w:color="auto"/>
                            <w:right w:val="none" w:sz="0" w:space="0" w:color="auto"/>
                          </w:divBdr>
                          <w:divsChild>
                            <w:div w:id="357973058">
                              <w:marLeft w:val="0"/>
                              <w:marRight w:val="0"/>
                              <w:marTop w:val="0"/>
                              <w:marBottom w:val="0"/>
                              <w:divBdr>
                                <w:top w:val="none" w:sz="0" w:space="0" w:color="auto"/>
                                <w:left w:val="none" w:sz="0" w:space="0" w:color="auto"/>
                                <w:bottom w:val="none" w:sz="0" w:space="0" w:color="auto"/>
                                <w:right w:val="none" w:sz="0" w:space="0" w:color="auto"/>
                              </w:divBdr>
                              <w:divsChild>
                                <w:div w:id="942540080">
                                  <w:marLeft w:val="0"/>
                                  <w:marRight w:val="0"/>
                                  <w:marTop w:val="0"/>
                                  <w:marBottom w:val="0"/>
                                  <w:divBdr>
                                    <w:top w:val="none" w:sz="0" w:space="0" w:color="auto"/>
                                    <w:left w:val="none" w:sz="0" w:space="0" w:color="auto"/>
                                    <w:bottom w:val="none" w:sz="0" w:space="0" w:color="auto"/>
                                    <w:right w:val="none" w:sz="0" w:space="0" w:color="auto"/>
                                  </w:divBdr>
                                  <w:divsChild>
                                    <w:div w:id="1513952005">
                                      <w:marLeft w:val="0"/>
                                      <w:marRight w:val="0"/>
                                      <w:marTop w:val="0"/>
                                      <w:marBottom w:val="0"/>
                                      <w:divBdr>
                                        <w:top w:val="none" w:sz="0" w:space="0" w:color="auto"/>
                                        <w:left w:val="none" w:sz="0" w:space="0" w:color="auto"/>
                                        <w:bottom w:val="none" w:sz="0" w:space="0" w:color="auto"/>
                                        <w:right w:val="none" w:sz="0" w:space="0" w:color="auto"/>
                                      </w:divBdr>
                                      <w:divsChild>
                                        <w:div w:id="1476335596">
                                          <w:marLeft w:val="0"/>
                                          <w:marRight w:val="0"/>
                                          <w:marTop w:val="0"/>
                                          <w:marBottom w:val="0"/>
                                          <w:divBdr>
                                            <w:top w:val="none" w:sz="0" w:space="0" w:color="auto"/>
                                            <w:left w:val="none" w:sz="0" w:space="0" w:color="auto"/>
                                            <w:bottom w:val="none" w:sz="0" w:space="0" w:color="auto"/>
                                            <w:right w:val="none" w:sz="0" w:space="0" w:color="auto"/>
                                          </w:divBdr>
                                          <w:divsChild>
                                            <w:div w:id="332294170">
                                              <w:marLeft w:val="0"/>
                                              <w:marRight w:val="0"/>
                                              <w:marTop w:val="0"/>
                                              <w:marBottom w:val="0"/>
                                              <w:divBdr>
                                                <w:top w:val="none" w:sz="0" w:space="0" w:color="auto"/>
                                                <w:left w:val="none" w:sz="0" w:space="0" w:color="auto"/>
                                                <w:bottom w:val="none" w:sz="0" w:space="0" w:color="auto"/>
                                                <w:right w:val="none" w:sz="0" w:space="0" w:color="auto"/>
                                              </w:divBdr>
                                              <w:divsChild>
                                                <w:div w:id="1216090774">
                                                  <w:marLeft w:val="0"/>
                                                  <w:marRight w:val="0"/>
                                                  <w:marTop w:val="0"/>
                                                  <w:marBottom w:val="0"/>
                                                  <w:divBdr>
                                                    <w:top w:val="none" w:sz="0" w:space="0" w:color="auto"/>
                                                    <w:left w:val="none" w:sz="0" w:space="0" w:color="auto"/>
                                                    <w:bottom w:val="none" w:sz="0" w:space="0" w:color="auto"/>
                                                    <w:right w:val="none" w:sz="0" w:space="0" w:color="auto"/>
                                                  </w:divBdr>
                                                  <w:divsChild>
                                                    <w:div w:id="1846433046">
                                                      <w:marLeft w:val="0"/>
                                                      <w:marRight w:val="0"/>
                                                      <w:marTop w:val="0"/>
                                                      <w:marBottom w:val="0"/>
                                                      <w:divBdr>
                                                        <w:top w:val="none" w:sz="0" w:space="0" w:color="auto"/>
                                                        <w:left w:val="none" w:sz="0" w:space="0" w:color="auto"/>
                                                        <w:bottom w:val="none" w:sz="0" w:space="0" w:color="auto"/>
                                                        <w:right w:val="none" w:sz="0" w:space="0" w:color="auto"/>
                                                      </w:divBdr>
                                                      <w:divsChild>
                                                        <w:div w:id="50633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2487426">
      <w:bodyDiv w:val="1"/>
      <w:marLeft w:val="0"/>
      <w:marRight w:val="0"/>
      <w:marTop w:val="0"/>
      <w:marBottom w:val="0"/>
      <w:divBdr>
        <w:top w:val="none" w:sz="0" w:space="0" w:color="auto"/>
        <w:left w:val="none" w:sz="0" w:space="0" w:color="auto"/>
        <w:bottom w:val="none" w:sz="0" w:space="0" w:color="auto"/>
        <w:right w:val="none" w:sz="0" w:space="0" w:color="auto"/>
      </w:divBdr>
      <w:divsChild>
        <w:div w:id="2115513425">
          <w:marLeft w:val="0"/>
          <w:marRight w:val="0"/>
          <w:marTop w:val="0"/>
          <w:marBottom w:val="0"/>
          <w:divBdr>
            <w:top w:val="none" w:sz="0" w:space="0" w:color="auto"/>
            <w:left w:val="none" w:sz="0" w:space="0" w:color="auto"/>
            <w:bottom w:val="none" w:sz="0" w:space="0" w:color="auto"/>
            <w:right w:val="none" w:sz="0" w:space="0" w:color="auto"/>
          </w:divBdr>
          <w:divsChild>
            <w:div w:id="942882153">
              <w:marLeft w:val="0"/>
              <w:marRight w:val="0"/>
              <w:marTop w:val="0"/>
              <w:marBottom w:val="0"/>
              <w:divBdr>
                <w:top w:val="none" w:sz="0" w:space="0" w:color="auto"/>
                <w:left w:val="none" w:sz="0" w:space="0" w:color="auto"/>
                <w:bottom w:val="none" w:sz="0" w:space="0" w:color="auto"/>
                <w:right w:val="none" w:sz="0" w:space="0" w:color="auto"/>
              </w:divBdr>
              <w:divsChild>
                <w:div w:id="1850018328">
                  <w:marLeft w:val="0"/>
                  <w:marRight w:val="0"/>
                  <w:marTop w:val="0"/>
                  <w:marBottom w:val="0"/>
                  <w:divBdr>
                    <w:top w:val="none" w:sz="0" w:space="0" w:color="auto"/>
                    <w:left w:val="none" w:sz="0" w:space="0" w:color="auto"/>
                    <w:bottom w:val="none" w:sz="0" w:space="0" w:color="auto"/>
                    <w:right w:val="none" w:sz="0" w:space="0" w:color="auto"/>
                  </w:divBdr>
                  <w:divsChild>
                    <w:div w:id="13857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03170">
          <w:marLeft w:val="0"/>
          <w:marRight w:val="0"/>
          <w:marTop w:val="0"/>
          <w:marBottom w:val="0"/>
          <w:divBdr>
            <w:top w:val="none" w:sz="0" w:space="0" w:color="auto"/>
            <w:left w:val="none" w:sz="0" w:space="0" w:color="auto"/>
            <w:bottom w:val="none" w:sz="0" w:space="0" w:color="auto"/>
            <w:right w:val="none" w:sz="0" w:space="0" w:color="auto"/>
          </w:divBdr>
          <w:divsChild>
            <w:div w:id="1952203670">
              <w:marLeft w:val="0"/>
              <w:marRight w:val="0"/>
              <w:marTop w:val="0"/>
              <w:marBottom w:val="0"/>
              <w:divBdr>
                <w:top w:val="none" w:sz="0" w:space="0" w:color="auto"/>
                <w:left w:val="none" w:sz="0" w:space="0" w:color="auto"/>
                <w:bottom w:val="none" w:sz="0" w:space="0" w:color="auto"/>
                <w:right w:val="none" w:sz="0" w:space="0" w:color="auto"/>
              </w:divBdr>
              <w:divsChild>
                <w:div w:id="1450735107">
                  <w:marLeft w:val="0"/>
                  <w:marRight w:val="0"/>
                  <w:marTop w:val="0"/>
                  <w:marBottom w:val="0"/>
                  <w:divBdr>
                    <w:top w:val="none" w:sz="0" w:space="0" w:color="auto"/>
                    <w:left w:val="none" w:sz="0" w:space="0" w:color="auto"/>
                    <w:bottom w:val="none" w:sz="0" w:space="0" w:color="auto"/>
                    <w:right w:val="none" w:sz="0" w:space="0" w:color="auto"/>
                  </w:divBdr>
                  <w:divsChild>
                    <w:div w:id="932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511785">
      <w:bodyDiv w:val="1"/>
      <w:marLeft w:val="0"/>
      <w:marRight w:val="0"/>
      <w:marTop w:val="0"/>
      <w:marBottom w:val="0"/>
      <w:divBdr>
        <w:top w:val="none" w:sz="0" w:space="0" w:color="auto"/>
        <w:left w:val="none" w:sz="0" w:space="0" w:color="auto"/>
        <w:bottom w:val="none" w:sz="0" w:space="0" w:color="auto"/>
        <w:right w:val="none" w:sz="0" w:space="0" w:color="auto"/>
      </w:divBdr>
      <w:divsChild>
        <w:div w:id="104926605">
          <w:marLeft w:val="0"/>
          <w:marRight w:val="0"/>
          <w:marTop w:val="0"/>
          <w:marBottom w:val="0"/>
          <w:divBdr>
            <w:top w:val="none" w:sz="0" w:space="0" w:color="auto"/>
            <w:left w:val="none" w:sz="0" w:space="0" w:color="auto"/>
            <w:bottom w:val="none" w:sz="0" w:space="0" w:color="auto"/>
            <w:right w:val="none" w:sz="0" w:space="0" w:color="auto"/>
          </w:divBdr>
          <w:divsChild>
            <w:div w:id="1187982055">
              <w:marLeft w:val="0"/>
              <w:marRight w:val="0"/>
              <w:marTop w:val="0"/>
              <w:marBottom w:val="0"/>
              <w:divBdr>
                <w:top w:val="none" w:sz="0" w:space="0" w:color="auto"/>
                <w:left w:val="none" w:sz="0" w:space="0" w:color="auto"/>
                <w:bottom w:val="none" w:sz="0" w:space="0" w:color="auto"/>
                <w:right w:val="none" w:sz="0" w:space="0" w:color="auto"/>
              </w:divBdr>
              <w:divsChild>
                <w:div w:id="347291110">
                  <w:marLeft w:val="0"/>
                  <w:marRight w:val="0"/>
                  <w:marTop w:val="0"/>
                  <w:marBottom w:val="0"/>
                  <w:divBdr>
                    <w:top w:val="none" w:sz="0" w:space="0" w:color="auto"/>
                    <w:left w:val="none" w:sz="0" w:space="0" w:color="auto"/>
                    <w:bottom w:val="none" w:sz="0" w:space="0" w:color="auto"/>
                    <w:right w:val="none" w:sz="0" w:space="0" w:color="auto"/>
                  </w:divBdr>
                  <w:divsChild>
                    <w:div w:id="1543400893">
                      <w:marLeft w:val="0"/>
                      <w:marRight w:val="0"/>
                      <w:marTop w:val="0"/>
                      <w:marBottom w:val="0"/>
                      <w:divBdr>
                        <w:top w:val="none" w:sz="0" w:space="0" w:color="auto"/>
                        <w:left w:val="none" w:sz="0" w:space="0" w:color="auto"/>
                        <w:bottom w:val="none" w:sz="0" w:space="0" w:color="auto"/>
                        <w:right w:val="none" w:sz="0" w:space="0" w:color="auto"/>
                      </w:divBdr>
                      <w:divsChild>
                        <w:div w:id="683895211">
                          <w:marLeft w:val="0"/>
                          <w:marRight w:val="0"/>
                          <w:marTop w:val="0"/>
                          <w:marBottom w:val="0"/>
                          <w:divBdr>
                            <w:top w:val="none" w:sz="0" w:space="0" w:color="auto"/>
                            <w:left w:val="none" w:sz="0" w:space="0" w:color="auto"/>
                            <w:bottom w:val="none" w:sz="0" w:space="0" w:color="auto"/>
                            <w:right w:val="none" w:sz="0" w:space="0" w:color="auto"/>
                          </w:divBdr>
                          <w:divsChild>
                            <w:div w:id="1393305554">
                              <w:marLeft w:val="0"/>
                              <w:marRight w:val="0"/>
                              <w:marTop w:val="0"/>
                              <w:marBottom w:val="0"/>
                              <w:divBdr>
                                <w:top w:val="none" w:sz="0" w:space="0" w:color="auto"/>
                                <w:left w:val="none" w:sz="0" w:space="0" w:color="auto"/>
                                <w:bottom w:val="none" w:sz="0" w:space="0" w:color="auto"/>
                                <w:right w:val="none" w:sz="0" w:space="0" w:color="auto"/>
                              </w:divBdr>
                              <w:divsChild>
                                <w:div w:id="1570847193">
                                  <w:marLeft w:val="0"/>
                                  <w:marRight w:val="0"/>
                                  <w:marTop w:val="0"/>
                                  <w:marBottom w:val="0"/>
                                  <w:divBdr>
                                    <w:top w:val="none" w:sz="0" w:space="0" w:color="auto"/>
                                    <w:left w:val="none" w:sz="0" w:space="0" w:color="auto"/>
                                    <w:bottom w:val="none" w:sz="0" w:space="0" w:color="auto"/>
                                    <w:right w:val="none" w:sz="0" w:space="0" w:color="auto"/>
                                  </w:divBdr>
                                  <w:divsChild>
                                    <w:div w:id="610209742">
                                      <w:marLeft w:val="0"/>
                                      <w:marRight w:val="0"/>
                                      <w:marTop w:val="0"/>
                                      <w:marBottom w:val="0"/>
                                      <w:divBdr>
                                        <w:top w:val="none" w:sz="0" w:space="0" w:color="auto"/>
                                        <w:left w:val="none" w:sz="0" w:space="0" w:color="auto"/>
                                        <w:bottom w:val="none" w:sz="0" w:space="0" w:color="auto"/>
                                        <w:right w:val="none" w:sz="0" w:space="0" w:color="auto"/>
                                      </w:divBdr>
                                      <w:divsChild>
                                        <w:div w:id="651301320">
                                          <w:marLeft w:val="0"/>
                                          <w:marRight w:val="0"/>
                                          <w:marTop w:val="0"/>
                                          <w:marBottom w:val="0"/>
                                          <w:divBdr>
                                            <w:top w:val="none" w:sz="0" w:space="0" w:color="auto"/>
                                            <w:left w:val="none" w:sz="0" w:space="0" w:color="auto"/>
                                            <w:bottom w:val="none" w:sz="0" w:space="0" w:color="auto"/>
                                            <w:right w:val="none" w:sz="0" w:space="0" w:color="auto"/>
                                          </w:divBdr>
                                          <w:divsChild>
                                            <w:div w:id="931209446">
                                              <w:marLeft w:val="0"/>
                                              <w:marRight w:val="0"/>
                                              <w:marTop w:val="0"/>
                                              <w:marBottom w:val="0"/>
                                              <w:divBdr>
                                                <w:top w:val="none" w:sz="0" w:space="0" w:color="auto"/>
                                                <w:left w:val="none" w:sz="0" w:space="0" w:color="auto"/>
                                                <w:bottom w:val="none" w:sz="0" w:space="0" w:color="auto"/>
                                                <w:right w:val="none" w:sz="0" w:space="0" w:color="auto"/>
                                              </w:divBdr>
                                              <w:divsChild>
                                                <w:div w:id="355280099">
                                                  <w:marLeft w:val="0"/>
                                                  <w:marRight w:val="0"/>
                                                  <w:marTop w:val="0"/>
                                                  <w:marBottom w:val="0"/>
                                                  <w:divBdr>
                                                    <w:top w:val="none" w:sz="0" w:space="0" w:color="auto"/>
                                                    <w:left w:val="none" w:sz="0" w:space="0" w:color="auto"/>
                                                    <w:bottom w:val="none" w:sz="0" w:space="0" w:color="auto"/>
                                                    <w:right w:val="none" w:sz="0" w:space="0" w:color="auto"/>
                                                  </w:divBdr>
                                                  <w:divsChild>
                                                    <w:div w:id="1896039639">
                                                      <w:marLeft w:val="0"/>
                                                      <w:marRight w:val="0"/>
                                                      <w:marTop w:val="0"/>
                                                      <w:marBottom w:val="0"/>
                                                      <w:divBdr>
                                                        <w:top w:val="none" w:sz="0" w:space="0" w:color="auto"/>
                                                        <w:left w:val="none" w:sz="0" w:space="0" w:color="auto"/>
                                                        <w:bottom w:val="none" w:sz="0" w:space="0" w:color="auto"/>
                                                        <w:right w:val="none" w:sz="0" w:space="0" w:color="auto"/>
                                                      </w:divBdr>
                                                      <w:divsChild>
                                                        <w:div w:id="427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906104">
          <w:marLeft w:val="0"/>
          <w:marRight w:val="0"/>
          <w:marTop w:val="0"/>
          <w:marBottom w:val="0"/>
          <w:divBdr>
            <w:top w:val="none" w:sz="0" w:space="0" w:color="auto"/>
            <w:left w:val="none" w:sz="0" w:space="0" w:color="auto"/>
            <w:bottom w:val="none" w:sz="0" w:space="0" w:color="auto"/>
            <w:right w:val="none" w:sz="0" w:space="0" w:color="auto"/>
          </w:divBdr>
          <w:divsChild>
            <w:div w:id="345639461">
              <w:marLeft w:val="0"/>
              <w:marRight w:val="0"/>
              <w:marTop w:val="0"/>
              <w:marBottom w:val="0"/>
              <w:divBdr>
                <w:top w:val="none" w:sz="0" w:space="0" w:color="auto"/>
                <w:left w:val="none" w:sz="0" w:space="0" w:color="auto"/>
                <w:bottom w:val="none" w:sz="0" w:space="0" w:color="auto"/>
                <w:right w:val="none" w:sz="0" w:space="0" w:color="auto"/>
              </w:divBdr>
              <w:divsChild>
                <w:div w:id="508646313">
                  <w:marLeft w:val="0"/>
                  <w:marRight w:val="0"/>
                  <w:marTop w:val="0"/>
                  <w:marBottom w:val="0"/>
                  <w:divBdr>
                    <w:top w:val="none" w:sz="0" w:space="0" w:color="auto"/>
                    <w:left w:val="none" w:sz="0" w:space="0" w:color="auto"/>
                    <w:bottom w:val="none" w:sz="0" w:space="0" w:color="auto"/>
                    <w:right w:val="none" w:sz="0" w:space="0" w:color="auto"/>
                  </w:divBdr>
                  <w:divsChild>
                    <w:div w:id="958029538">
                      <w:marLeft w:val="0"/>
                      <w:marRight w:val="0"/>
                      <w:marTop w:val="0"/>
                      <w:marBottom w:val="0"/>
                      <w:divBdr>
                        <w:top w:val="none" w:sz="0" w:space="0" w:color="auto"/>
                        <w:left w:val="none" w:sz="0" w:space="0" w:color="auto"/>
                        <w:bottom w:val="none" w:sz="0" w:space="0" w:color="auto"/>
                        <w:right w:val="none" w:sz="0" w:space="0" w:color="auto"/>
                      </w:divBdr>
                      <w:divsChild>
                        <w:div w:id="1262758556">
                          <w:marLeft w:val="0"/>
                          <w:marRight w:val="0"/>
                          <w:marTop w:val="0"/>
                          <w:marBottom w:val="0"/>
                          <w:divBdr>
                            <w:top w:val="none" w:sz="0" w:space="0" w:color="auto"/>
                            <w:left w:val="none" w:sz="0" w:space="0" w:color="auto"/>
                            <w:bottom w:val="none" w:sz="0" w:space="0" w:color="auto"/>
                            <w:right w:val="none" w:sz="0" w:space="0" w:color="auto"/>
                          </w:divBdr>
                          <w:divsChild>
                            <w:div w:id="1758670493">
                              <w:marLeft w:val="0"/>
                              <w:marRight w:val="0"/>
                              <w:marTop w:val="0"/>
                              <w:marBottom w:val="0"/>
                              <w:divBdr>
                                <w:top w:val="none" w:sz="0" w:space="0" w:color="auto"/>
                                <w:left w:val="none" w:sz="0" w:space="0" w:color="auto"/>
                                <w:bottom w:val="none" w:sz="0" w:space="0" w:color="auto"/>
                                <w:right w:val="none" w:sz="0" w:space="0" w:color="auto"/>
                              </w:divBdr>
                              <w:divsChild>
                                <w:div w:id="1127357154">
                                  <w:marLeft w:val="0"/>
                                  <w:marRight w:val="0"/>
                                  <w:marTop w:val="0"/>
                                  <w:marBottom w:val="0"/>
                                  <w:divBdr>
                                    <w:top w:val="none" w:sz="0" w:space="0" w:color="auto"/>
                                    <w:left w:val="none" w:sz="0" w:space="0" w:color="auto"/>
                                    <w:bottom w:val="none" w:sz="0" w:space="0" w:color="auto"/>
                                    <w:right w:val="none" w:sz="0" w:space="0" w:color="auto"/>
                                  </w:divBdr>
                                  <w:divsChild>
                                    <w:div w:id="1313219578">
                                      <w:marLeft w:val="0"/>
                                      <w:marRight w:val="0"/>
                                      <w:marTop w:val="0"/>
                                      <w:marBottom w:val="0"/>
                                      <w:divBdr>
                                        <w:top w:val="none" w:sz="0" w:space="0" w:color="auto"/>
                                        <w:left w:val="none" w:sz="0" w:space="0" w:color="auto"/>
                                        <w:bottom w:val="none" w:sz="0" w:space="0" w:color="auto"/>
                                        <w:right w:val="none" w:sz="0" w:space="0" w:color="auto"/>
                                      </w:divBdr>
                                      <w:divsChild>
                                        <w:div w:id="1074937789">
                                          <w:marLeft w:val="0"/>
                                          <w:marRight w:val="0"/>
                                          <w:marTop w:val="0"/>
                                          <w:marBottom w:val="0"/>
                                          <w:divBdr>
                                            <w:top w:val="none" w:sz="0" w:space="0" w:color="auto"/>
                                            <w:left w:val="none" w:sz="0" w:space="0" w:color="auto"/>
                                            <w:bottom w:val="none" w:sz="0" w:space="0" w:color="auto"/>
                                            <w:right w:val="none" w:sz="0" w:space="0" w:color="auto"/>
                                          </w:divBdr>
                                          <w:divsChild>
                                            <w:div w:id="1185901320">
                                              <w:marLeft w:val="0"/>
                                              <w:marRight w:val="0"/>
                                              <w:marTop w:val="0"/>
                                              <w:marBottom w:val="0"/>
                                              <w:divBdr>
                                                <w:top w:val="none" w:sz="0" w:space="0" w:color="auto"/>
                                                <w:left w:val="none" w:sz="0" w:space="0" w:color="auto"/>
                                                <w:bottom w:val="none" w:sz="0" w:space="0" w:color="auto"/>
                                                <w:right w:val="none" w:sz="0" w:space="0" w:color="auto"/>
                                              </w:divBdr>
                                              <w:divsChild>
                                                <w:div w:id="755134397">
                                                  <w:marLeft w:val="0"/>
                                                  <w:marRight w:val="0"/>
                                                  <w:marTop w:val="0"/>
                                                  <w:marBottom w:val="0"/>
                                                  <w:divBdr>
                                                    <w:top w:val="none" w:sz="0" w:space="0" w:color="auto"/>
                                                    <w:left w:val="none" w:sz="0" w:space="0" w:color="auto"/>
                                                    <w:bottom w:val="none" w:sz="0" w:space="0" w:color="auto"/>
                                                    <w:right w:val="none" w:sz="0" w:space="0" w:color="auto"/>
                                                  </w:divBdr>
                                                  <w:divsChild>
                                                    <w:div w:id="1719864315">
                                                      <w:marLeft w:val="0"/>
                                                      <w:marRight w:val="0"/>
                                                      <w:marTop w:val="0"/>
                                                      <w:marBottom w:val="0"/>
                                                      <w:divBdr>
                                                        <w:top w:val="none" w:sz="0" w:space="0" w:color="auto"/>
                                                        <w:left w:val="none" w:sz="0" w:space="0" w:color="auto"/>
                                                        <w:bottom w:val="none" w:sz="0" w:space="0" w:color="auto"/>
                                                        <w:right w:val="none" w:sz="0" w:space="0" w:color="auto"/>
                                                      </w:divBdr>
                                                      <w:divsChild>
                                                        <w:div w:id="1648822142">
                                                          <w:marLeft w:val="0"/>
                                                          <w:marRight w:val="0"/>
                                                          <w:marTop w:val="0"/>
                                                          <w:marBottom w:val="0"/>
                                                          <w:divBdr>
                                                            <w:top w:val="none" w:sz="0" w:space="0" w:color="auto"/>
                                                            <w:left w:val="none" w:sz="0" w:space="0" w:color="auto"/>
                                                            <w:bottom w:val="none" w:sz="0" w:space="0" w:color="auto"/>
                                                            <w:right w:val="none" w:sz="0" w:space="0" w:color="auto"/>
                                                          </w:divBdr>
                                                          <w:divsChild>
                                                            <w:div w:id="1824346789">
                                                              <w:marLeft w:val="0"/>
                                                              <w:marRight w:val="0"/>
                                                              <w:marTop w:val="0"/>
                                                              <w:marBottom w:val="0"/>
                                                              <w:divBdr>
                                                                <w:top w:val="none" w:sz="0" w:space="0" w:color="auto"/>
                                                                <w:left w:val="none" w:sz="0" w:space="0" w:color="auto"/>
                                                                <w:bottom w:val="none" w:sz="0" w:space="0" w:color="auto"/>
                                                                <w:right w:val="none" w:sz="0" w:space="0" w:color="auto"/>
                                                              </w:divBdr>
                                                            </w:div>
                                                            <w:div w:id="324355570">
                                                              <w:marLeft w:val="0"/>
                                                              <w:marRight w:val="0"/>
                                                              <w:marTop w:val="0"/>
                                                              <w:marBottom w:val="0"/>
                                                              <w:divBdr>
                                                                <w:top w:val="none" w:sz="0" w:space="0" w:color="auto"/>
                                                                <w:left w:val="none" w:sz="0" w:space="0" w:color="auto"/>
                                                                <w:bottom w:val="none" w:sz="0" w:space="0" w:color="auto"/>
                                                                <w:right w:val="none" w:sz="0" w:space="0" w:color="auto"/>
                                                              </w:divBdr>
                                                            </w:div>
                                                          </w:divsChild>
                                                        </w:div>
                                                        <w:div w:id="177084757">
                                                          <w:marLeft w:val="0"/>
                                                          <w:marRight w:val="0"/>
                                                          <w:marTop w:val="0"/>
                                                          <w:marBottom w:val="0"/>
                                                          <w:divBdr>
                                                            <w:top w:val="none" w:sz="0" w:space="0" w:color="auto"/>
                                                            <w:left w:val="none" w:sz="0" w:space="0" w:color="auto"/>
                                                            <w:bottom w:val="none" w:sz="0" w:space="0" w:color="auto"/>
                                                            <w:right w:val="none" w:sz="0" w:space="0" w:color="auto"/>
                                                          </w:divBdr>
                                                          <w:divsChild>
                                                            <w:div w:id="1893690645">
                                                              <w:marLeft w:val="0"/>
                                                              <w:marRight w:val="0"/>
                                                              <w:marTop w:val="0"/>
                                                              <w:marBottom w:val="0"/>
                                                              <w:divBdr>
                                                                <w:top w:val="none" w:sz="0" w:space="0" w:color="auto"/>
                                                                <w:left w:val="none" w:sz="0" w:space="0" w:color="auto"/>
                                                                <w:bottom w:val="none" w:sz="0" w:space="0" w:color="auto"/>
                                                                <w:right w:val="none" w:sz="0" w:space="0" w:color="auto"/>
                                                              </w:divBdr>
                                                            </w:div>
                                                            <w:div w:id="2042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878790">
                              <w:marLeft w:val="0"/>
                              <w:marRight w:val="0"/>
                              <w:marTop w:val="0"/>
                              <w:marBottom w:val="0"/>
                              <w:divBdr>
                                <w:top w:val="none" w:sz="0" w:space="0" w:color="auto"/>
                                <w:left w:val="none" w:sz="0" w:space="0" w:color="auto"/>
                                <w:bottom w:val="none" w:sz="0" w:space="0" w:color="auto"/>
                                <w:right w:val="none" w:sz="0" w:space="0" w:color="auto"/>
                              </w:divBdr>
                              <w:divsChild>
                                <w:div w:id="1796173752">
                                  <w:marLeft w:val="0"/>
                                  <w:marRight w:val="0"/>
                                  <w:marTop w:val="0"/>
                                  <w:marBottom w:val="0"/>
                                  <w:divBdr>
                                    <w:top w:val="none" w:sz="0" w:space="0" w:color="auto"/>
                                    <w:left w:val="none" w:sz="0" w:space="0" w:color="auto"/>
                                    <w:bottom w:val="none" w:sz="0" w:space="0" w:color="auto"/>
                                    <w:right w:val="none" w:sz="0" w:space="0" w:color="auto"/>
                                  </w:divBdr>
                                  <w:divsChild>
                                    <w:div w:id="173348405">
                                      <w:marLeft w:val="0"/>
                                      <w:marRight w:val="0"/>
                                      <w:marTop w:val="0"/>
                                      <w:marBottom w:val="0"/>
                                      <w:divBdr>
                                        <w:top w:val="none" w:sz="0" w:space="0" w:color="auto"/>
                                        <w:left w:val="none" w:sz="0" w:space="0" w:color="auto"/>
                                        <w:bottom w:val="none" w:sz="0" w:space="0" w:color="auto"/>
                                        <w:right w:val="none" w:sz="0" w:space="0" w:color="auto"/>
                                      </w:divBdr>
                                      <w:divsChild>
                                        <w:div w:id="284166041">
                                          <w:marLeft w:val="0"/>
                                          <w:marRight w:val="0"/>
                                          <w:marTop w:val="0"/>
                                          <w:marBottom w:val="0"/>
                                          <w:divBdr>
                                            <w:top w:val="none" w:sz="0" w:space="0" w:color="auto"/>
                                            <w:left w:val="none" w:sz="0" w:space="0" w:color="auto"/>
                                            <w:bottom w:val="none" w:sz="0" w:space="0" w:color="auto"/>
                                            <w:right w:val="none" w:sz="0" w:space="0" w:color="auto"/>
                                          </w:divBdr>
                                          <w:divsChild>
                                            <w:div w:id="785612258">
                                              <w:marLeft w:val="0"/>
                                              <w:marRight w:val="0"/>
                                              <w:marTop w:val="0"/>
                                              <w:marBottom w:val="0"/>
                                              <w:divBdr>
                                                <w:top w:val="none" w:sz="0" w:space="0" w:color="auto"/>
                                                <w:left w:val="none" w:sz="0" w:space="0" w:color="auto"/>
                                                <w:bottom w:val="none" w:sz="0" w:space="0" w:color="auto"/>
                                                <w:right w:val="none" w:sz="0" w:space="0" w:color="auto"/>
                                              </w:divBdr>
                                              <w:divsChild>
                                                <w:div w:id="376592852">
                                                  <w:marLeft w:val="0"/>
                                                  <w:marRight w:val="0"/>
                                                  <w:marTop w:val="0"/>
                                                  <w:marBottom w:val="0"/>
                                                  <w:divBdr>
                                                    <w:top w:val="none" w:sz="0" w:space="0" w:color="auto"/>
                                                    <w:left w:val="none" w:sz="0" w:space="0" w:color="auto"/>
                                                    <w:bottom w:val="none" w:sz="0" w:space="0" w:color="auto"/>
                                                    <w:right w:val="none" w:sz="0" w:space="0" w:color="auto"/>
                                                  </w:divBdr>
                                                  <w:divsChild>
                                                    <w:div w:id="10984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3559259">
      <w:bodyDiv w:val="1"/>
      <w:marLeft w:val="0"/>
      <w:marRight w:val="0"/>
      <w:marTop w:val="0"/>
      <w:marBottom w:val="0"/>
      <w:divBdr>
        <w:top w:val="none" w:sz="0" w:space="0" w:color="auto"/>
        <w:left w:val="none" w:sz="0" w:space="0" w:color="auto"/>
        <w:bottom w:val="none" w:sz="0" w:space="0" w:color="auto"/>
        <w:right w:val="none" w:sz="0" w:space="0" w:color="auto"/>
      </w:divBdr>
    </w:div>
    <w:div w:id="395320075">
      <w:bodyDiv w:val="1"/>
      <w:marLeft w:val="0"/>
      <w:marRight w:val="0"/>
      <w:marTop w:val="0"/>
      <w:marBottom w:val="0"/>
      <w:divBdr>
        <w:top w:val="none" w:sz="0" w:space="0" w:color="auto"/>
        <w:left w:val="none" w:sz="0" w:space="0" w:color="auto"/>
        <w:bottom w:val="none" w:sz="0" w:space="0" w:color="auto"/>
        <w:right w:val="none" w:sz="0" w:space="0" w:color="auto"/>
      </w:divBdr>
      <w:divsChild>
        <w:div w:id="1949465366">
          <w:marLeft w:val="0"/>
          <w:marRight w:val="0"/>
          <w:marTop w:val="0"/>
          <w:marBottom w:val="0"/>
          <w:divBdr>
            <w:top w:val="none" w:sz="0" w:space="0" w:color="auto"/>
            <w:left w:val="none" w:sz="0" w:space="0" w:color="auto"/>
            <w:bottom w:val="none" w:sz="0" w:space="0" w:color="auto"/>
            <w:right w:val="none" w:sz="0" w:space="0" w:color="auto"/>
          </w:divBdr>
          <w:divsChild>
            <w:div w:id="926227087">
              <w:marLeft w:val="0"/>
              <w:marRight w:val="0"/>
              <w:marTop w:val="0"/>
              <w:marBottom w:val="0"/>
              <w:divBdr>
                <w:top w:val="none" w:sz="0" w:space="0" w:color="auto"/>
                <w:left w:val="none" w:sz="0" w:space="0" w:color="auto"/>
                <w:bottom w:val="none" w:sz="0" w:space="0" w:color="auto"/>
                <w:right w:val="none" w:sz="0" w:space="0" w:color="auto"/>
              </w:divBdr>
              <w:divsChild>
                <w:div w:id="1122578657">
                  <w:marLeft w:val="0"/>
                  <w:marRight w:val="0"/>
                  <w:marTop w:val="0"/>
                  <w:marBottom w:val="0"/>
                  <w:divBdr>
                    <w:top w:val="none" w:sz="0" w:space="0" w:color="auto"/>
                    <w:left w:val="none" w:sz="0" w:space="0" w:color="auto"/>
                    <w:bottom w:val="none" w:sz="0" w:space="0" w:color="auto"/>
                    <w:right w:val="none" w:sz="0" w:space="0" w:color="auto"/>
                  </w:divBdr>
                  <w:divsChild>
                    <w:div w:id="20914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8211">
          <w:marLeft w:val="0"/>
          <w:marRight w:val="0"/>
          <w:marTop w:val="0"/>
          <w:marBottom w:val="0"/>
          <w:divBdr>
            <w:top w:val="none" w:sz="0" w:space="0" w:color="auto"/>
            <w:left w:val="none" w:sz="0" w:space="0" w:color="auto"/>
            <w:bottom w:val="none" w:sz="0" w:space="0" w:color="auto"/>
            <w:right w:val="none" w:sz="0" w:space="0" w:color="auto"/>
          </w:divBdr>
          <w:divsChild>
            <w:div w:id="1763142460">
              <w:marLeft w:val="0"/>
              <w:marRight w:val="0"/>
              <w:marTop w:val="0"/>
              <w:marBottom w:val="0"/>
              <w:divBdr>
                <w:top w:val="none" w:sz="0" w:space="0" w:color="auto"/>
                <w:left w:val="none" w:sz="0" w:space="0" w:color="auto"/>
                <w:bottom w:val="none" w:sz="0" w:space="0" w:color="auto"/>
                <w:right w:val="none" w:sz="0" w:space="0" w:color="auto"/>
              </w:divBdr>
              <w:divsChild>
                <w:div w:id="1305547400">
                  <w:marLeft w:val="0"/>
                  <w:marRight w:val="0"/>
                  <w:marTop w:val="0"/>
                  <w:marBottom w:val="0"/>
                  <w:divBdr>
                    <w:top w:val="none" w:sz="0" w:space="0" w:color="auto"/>
                    <w:left w:val="none" w:sz="0" w:space="0" w:color="auto"/>
                    <w:bottom w:val="none" w:sz="0" w:space="0" w:color="auto"/>
                    <w:right w:val="none" w:sz="0" w:space="0" w:color="auto"/>
                  </w:divBdr>
                  <w:divsChild>
                    <w:div w:id="8608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542550">
      <w:bodyDiv w:val="1"/>
      <w:marLeft w:val="0"/>
      <w:marRight w:val="0"/>
      <w:marTop w:val="0"/>
      <w:marBottom w:val="0"/>
      <w:divBdr>
        <w:top w:val="none" w:sz="0" w:space="0" w:color="auto"/>
        <w:left w:val="none" w:sz="0" w:space="0" w:color="auto"/>
        <w:bottom w:val="none" w:sz="0" w:space="0" w:color="auto"/>
        <w:right w:val="none" w:sz="0" w:space="0" w:color="auto"/>
      </w:divBdr>
    </w:div>
    <w:div w:id="611782597">
      <w:bodyDiv w:val="1"/>
      <w:marLeft w:val="0"/>
      <w:marRight w:val="0"/>
      <w:marTop w:val="0"/>
      <w:marBottom w:val="0"/>
      <w:divBdr>
        <w:top w:val="none" w:sz="0" w:space="0" w:color="auto"/>
        <w:left w:val="none" w:sz="0" w:space="0" w:color="auto"/>
        <w:bottom w:val="none" w:sz="0" w:space="0" w:color="auto"/>
        <w:right w:val="none" w:sz="0" w:space="0" w:color="auto"/>
      </w:divBdr>
    </w:div>
    <w:div w:id="643507209">
      <w:bodyDiv w:val="1"/>
      <w:marLeft w:val="0"/>
      <w:marRight w:val="0"/>
      <w:marTop w:val="0"/>
      <w:marBottom w:val="0"/>
      <w:divBdr>
        <w:top w:val="none" w:sz="0" w:space="0" w:color="auto"/>
        <w:left w:val="none" w:sz="0" w:space="0" w:color="auto"/>
        <w:bottom w:val="none" w:sz="0" w:space="0" w:color="auto"/>
        <w:right w:val="none" w:sz="0" w:space="0" w:color="auto"/>
      </w:divBdr>
    </w:div>
    <w:div w:id="858084708">
      <w:bodyDiv w:val="1"/>
      <w:marLeft w:val="0"/>
      <w:marRight w:val="0"/>
      <w:marTop w:val="0"/>
      <w:marBottom w:val="0"/>
      <w:divBdr>
        <w:top w:val="none" w:sz="0" w:space="0" w:color="auto"/>
        <w:left w:val="none" w:sz="0" w:space="0" w:color="auto"/>
        <w:bottom w:val="none" w:sz="0" w:space="0" w:color="auto"/>
        <w:right w:val="none" w:sz="0" w:space="0" w:color="auto"/>
      </w:divBdr>
    </w:div>
    <w:div w:id="1116488274">
      <w:bodyDiv w:val="1"/>
      <w:marLeft w:val="0"/>
      <w:marRight w:val="0"/>
      <w:marTop w:val="0"/>
      <w:marBottom w:val="0"/>
      <w:divBdr>
        <w:top w:val="none" w:sz="0" w:space="0" w:color="auto"/>
        <w:left w:val="none" w:sz="0" w:space="0" w:color="auto"/>
        <w:bottom w:val="none" w:sz="0" w:space="0" w:color="auto"/>
        <w:right w:val="none" w:sz="0" w:space="0" w:color="auto"/>
      </w:divBdr>
    </w:div>
    <w:div w:id="1695113445">
      <w:bodyDiv w:val="1"/>
      <w:marLeft w:val="0"/>
      <w:marRight w:val="0"/>
      <w:marTop w:val="0"/>
      <w:marBottom w:val="0"/>
      <w:divBdr>
        <w:top w:val="none" w:sz="0" w:space="0" w:color="auto"/>
        <w:left w:val="none" w:sz="0" w:space="0" w:color="auto"/>
        <w:bottom w:val="none" w:sz="0" w:space="0" w:color="auto"/>
        <w:right w:val="none" w:sz="0" w:space="0" w:color="auto"/>
      </w:divBdr>
    </w:div>
    <w:div w:id="184951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AB3E6-B597-4851-A3CF-CA842645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2618</Words>
  <Characters>14929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49</cp:revision>
  <dcterms:created xsi:type="dcterms:W3CDTF">2024-12-21T08:42:00Z</dcterms:created>
  <dcterms:modified xsi:type="dcterms:W3CDTF">2026-05-14T09:25:00Z</dcterms:modified>
</cp:coreProperties>
</file>