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0" w:line="240" w:lineRule="auto"/>
        <w:jc w:val="both"/>
        <w:rPr>
          <w:rFonts w:ascii="Times New Roman" w:cs="Times New Roman" w:eastAsia="Times New Roman" w:hAnsi="Times New Roman"/>
          <w:b w:val="1"/>
          <w:bCs w:val="1"/>
          <w:sz w:val="28"/>
          <w:szCs w:val="28"/>
        </w:rPr>
      </w:pPr>
      <w:bookmarkStart w:colFirst="0" w:colLast="0" w:name="_heading=h.s4s0o6m82z6x" w:id="0"/>
      <w:bookmarkEnd w:id="0"/>
      <w:r w:rsidDel="00000000" w:rsidR="00000000" w:rsidRPr="00000000">
        <w:rPr>
          <w:rFonts w:ascii="Times New Roman" w:cs="Times New Roman" w:eastAsia="Times New Roman" w:hAnsi="Times New Roman"/>
          <w:b w:val="1"/>
          <w:bCs w:val="1"/>
          <w:sz w:val="28"/>
          <w:szCs w:val="28"/>
          <w:rtl w:val="0"/>
        </w:rPr>
        <w:t xml:space="preserve">Trainer Guide</w:t>
      </w:r>
    </w:p>
    <w:p w:rsidR="00000000" w:rsidDel="00000000" w:rsidP="00000000" w:rsidRDefault="00000000" w:rsidRPr="00000000" w14:paraId="00000002">
      <w:pPr>
        <w:spacing w:after="280" w:before="280" w:line="24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Theme: Methods and Tools for Lesson Planning, Setting Goals, and Defining Tasks</w:t>
      </w:r>
    </w:p>
    <w:p w:rsidR="00000000" w:rsidDel="00000000" w:rsidP="00000000" w:rsidRDefault="00000000" w:rsidRPr="00000000" w14:paraId="00000003">
      <w:pPr>
        <w:spacing w:after="280" w:before="280" w:line="24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Session Overview:</w:t>
      </w:r>
    </w:p>
    <w:p w:rsidR="00000000" w:rsidDel="00000000" w:rsidP="00000000" w:rsidRDefault="00000000" w:rsidRPr="00000000" w14:paraId="00000004">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This session focuses on developing a clear understanding of how to effectively plan, teach, reflect, and adjust lesson plans to promote communicative language practice. The session will guide teachers in creating meaningful lesson plans for English learners using engaging activities and language-focused instructional strategies.</w:t>
      </w:r>
    </w:p>
    <w:p w:rsidR="00000000" w:rsidDel="00000000" w:rsidP="00000000" w:rsidRDefault="00000000" w:rsidRPr="00000000" w14:paraId="00000005">
      <w:pPr>
        <w:spacing w:after="0" w:line="24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1. Gain Attention</w:t>
      </w:r>
    </w:p>
    <w:p w:rsidR="00000000" w:rsidDel="00000000" w:rsidP="00000000" w:rsidRDefault="00000000" w:rsidRPr="00000000" w14:paraId="00000006">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Objective</w:t>
      </w:r>
      <w:r w:rsidDel="00000000" w:rsidR="00000000" w:rsidRPr="00000000">
        <w:rPr>
          <w:rFonts w:ascii="Times New Roman" w:cs="Times New Roman" w:eastAsia="Times New Roman" w:hAnsi="Times New Roman"/>
          <w:sz w:val="28"/>
          <w:szCs w:val="28"/>
          <w:rtl w:val="0"/>
        </w:rPr>
        <w:t xml:space="preserve">: Engage participants in the importance of lesson planning, teaching, and reflective practices.</w:t>
      </w:r>
    </w:p>
    <w:p w:rsidR="00000000" w:rsidDel="00000000" w:rsidP="00000000" w:rsidRDefault="00000000" w:rsidRPr="00000000" w14:paraId="00000007">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Mini Lecture</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08">
      <w:pPr>
        <w:numPr>
          <w:ilvl w:val="0"/>
          <w:numId w:val="1"/>
        </w:numPr>
        <w:spacing w:after="0" w:before="28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Key Concept</w:t>
      </w:r>
      <w:r w:rsidDel="00000000" w:rsidR="00000000" w:rsidRPr="00000000">
        <w:rPr>
          <w:rFonts w:ascii="Times New Roman" w:cs="Times New Roman" w:eastAsia="Times New Roman" w:hAnsi="Times New Roman"/>
          <w:sz w:val="28"/>
          <w:szCs w:val="28"/>
          <w:rtl w:val="0"/>
        </w:rPr>
        <w:t xml:space="preserve">: "There are three types of lessons: The one we plan to teach, the one we actually teach, and the one we wish we had taught."</w:t>
      </w:r>
    </w:p>
    <w:p w:rsidR="00000000" w:rsidDel="00000000" w:rsidP="00000000" w:rsidRDefault="00000000" w:rsidRPr="00000000" w14:paraId="00000009">
      <w:pPr>
        <w:numPr>
          <w:ilvl w:val="0"/>
          <w:numId w:val="1"/>
        </w:numPr>
        <w:spacing w:after="0" w:before="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Context</w:t>
      </w:r>
      <w:r w:rsidDel="00000000" w:rsidR="00000000" w:rsidRPr="00000000">
        <w:rPr>
          <w:rFonts w:ascii="Times New Roman" w:cs="Times New Roman" w:eastAsia="Times New Roman" w:hAnsi="Times New Roman"/>
          <w:sz w:val="28"/>
          <w:szCs w:val="28"/>
          <w:rtl w:val="0"/>
        </w:rPr>
        <w:t xml:space="preserve">: Effective lesson design and delivery are key to successful learning in communicative language classrooms. Teachers must plan lessons, teach effectively, reflect on their teaching, and adjust based on student interactions.</w:t>
      </w:r>
    </w:p>
    <w:p w:rsidR="00000000" w:rsidDel="00000000" w:rsidP="00000000" w:rsidRDefault="00000000" w:rsidRPr="00000000" w14:paraId="0000000A">
      <w:pPr>
        <w:numPr>
          <w:ilvl w:val="0"/>
          <w:numId w:val="1"/>
        </w:numPr>
        <w:spacing w:after="280" w:before="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Goal</w:t>
      </w:r>
      <w:r w:rsidDel="00000000" w:rsidR="00000000" w:rsidRPr="00000000">
        <w:rPr>
          <w:rFonts w:ascii="Times New Roman" w:cs="Times New Roman" w:eastAsia="Times New Roman" w:hAnsi="Times New Roman"/>
          <w:sz w:val="28"/>
          <w:szCs w:val="28"/>
          <w:rtl w:val="0"/>
        </w:rPr>
        <w:t xml:space="preserve">: Help participants recognize the cyclical nature of teaching—planning, delivering, reflecting, and adjusting.</w:t>
      </w:r>
    </w:p>
    <w:p w:rsidR="00000000" w:rsidDel="00000000" w:rsidP="00000000" w:rsidRDefault="00000000" w:rsidRPr="00000000" w14:paraId="0000000B">
      <w:pPr>
        <w:spacing w:after="0" w:line="24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2. Inform Learners of Objectives</w:t>
      </w:r>
    </w:p>
    <w:p w:rsidR="00000000" w:rsidDel="00000000" w:rsidP="00000000" w:rsidRDefault="00000000" w:rsidRPr="00000000" w14:paraId="0000000C">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Objective</w:t>
      </w:r>
      <w:r w:rsidDel="00000000" w:rsidR="00000000" w:rsidRPr="00000000">
        <w:rPr>
          <w:rFonts w:ascii="Times New Roman" w:cs="Times New Roman" w:eastAsia="Times New Roman" w:hAnsi="Times New Roman"/>
          <w:sz w:val="28"/>
          <w:szCs w:val="28"/>
          <w:rtl w:val="0"/>
        </w:rPr>
        <w:t xml:space="preserve">: Ensure participants are aware of the session's learning goals.</w:t>
      </w:r>
    </w:p>
    <w:p w:rsidR="00000000" w:rsidDel="00000000" w:rsidP="00000000" w:rsidRDefault="00000000" w:rsidRPr="00000000" w14:paraId="0000000D">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Outcomes</w:t>
      </w:r>
      <w:r w:rsidDel="00000000" w:rsidR="00000000" w:rsidRPr="00000000">
        <w:rPr>
          <w:rFonts w:ascii="Times New Roman" w:cs="Times New Roman" w:eastAsia="Times New Roman" w:hAnsi="Times New Roman"/>
          <w:sz w:val="28"/>
          <w:szCs w:val="28"/>
          <w:rtl w:val="0"/>
        </w:rPr>
        <w:t xml:space="preserve">:</w:t>
        <w:br w:type="textWrapping"/>
        <w:t xml:space="preserve">By the end of the session, participants will be able to:</w:t>
      </w:r>
    </w:p>
    <w:p w:rsidR="00000000" w:rsidDel="00000000" w:rsidP="00000000" w:rsidRDefault="00000000" w:rsidRPr="00000000" w14:paraId="0000000E">
      <w:pPr>
        <w:numPr>
          <w:ilvl w:val="0"/>
          <w:numId w:val="7"/>
        </w:numPr>
        <w:spacing w:after="0" w:before="28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Plan, teach, reflect, and adjust lesson plans to promote effective communicative language practice.</w:t>
      </w:r>
    </w:p>
    <w:p w:rsidR="00000000" w:rsidDel="00000000" w:rsidP="00000000" w:rsidRDefault="00000000" w:rsidRPr="00000000" w14:paraId="0000000F">
      <w:pPr>
        <w:numPr>
          <w:ilvl w:val="0"/>
          <w:numId w:val="7"/>
        </w:numPr>
        <w:spacing w:after="0" w:before="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Develop a lesson plan for English learners that uses meaningful context and promotes communicative interaction.</w:t>
      </w:r>
    </w:p>
    <w:p w:rsidR="00000000" w:rsidDel="00000000" w:rsidP="00000000" w:rsidRDefault="00000000" w:rsidRPr="00000000" w14:paraId="00000010">
      <w:pPr>
        <w:numPr>
          <w:ilvl w:val="0"/>
          <w:numId w:val="7"/>
        </w:numPr>
        <w:spacing w:after="280" w:before="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Design a structured lesson plan following the steps of warm-up, presentation, practice, application, and wrap-up.</w:t>
      </w:r>
    </w:p>
    <w:p w:rsidR="00000000" w:rsidDel="00000000" w:rsidP="00000000" w:rsidRDefault="00000000" w:rsidRPr="00000000" w14:paraId="00000011">
      <w:pPr>
        <w:spacing w:after="0" w:line="24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3. Stimulate Recall of Prior Learning</w:t>
      </w:r>
    </w:p>
    <w:p w:rsidR="00000000" w:rsidDel="00000000" w:rsidP="00000000" w:rsidRDefault="00000000" w:rsidRPr="00000000" w14:paraId="00000012">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Objective</w:t>
      </w:r>
      <w:r w:rsidDel="00000000" w:rsidR="00000000" w:rsidRPr="00000000">
        <w:rPr>
          <w:rFonts w:ascii="Times New Roman" w:cs="Times New Roman" w:eastAsia="Times New Roman" w:hAnsi="Times New Roman"/>
          <w:sz w:val="28"/>
          <w:szCs w:val="28"/>
          <w:rtl w:val="0"/>
        </w:rPr>
        <w:t xml:space="preserve">: Activate prior knowledge regarding the importance of objectives and lesson planning.</w:t>
      </w:r>
    </w:p>
    <w:p w:rsidR="00000000" w:rsidDel="00000000" w:rsidP="00000000" w:rsidRDefault="00000000" w:rsidRPr="00000000" w14:paraId="00000013">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Activity</w:t>
      </w:r>
      <w:r w:rsidDel="00000000" w:rsidR="00000000" w:rsidRPr="00000000">
        <w:rPr>
          <w:rFonts w:ascii="Times New Roman" w:cs="Times New Roman" w:eastAsia="Times New Roman" w:hAnsi="Times New Roman"/>
          <w:sz w:val="28"/>
          <w:szCs w:val="28"/>
          <w:rtl w:val="0"/>
        </w:rPr>
        <w:t xml:space="preserve">: Pair Work with Cards</w:t>
      </w:r>
    </w:p>
    <w:p w:rsidR="00000000" w:rsidDel="00000000" w:rsidP="00000000" w:rsidRDefault="00000000" w:rsidRPr="00000000" w14:paraId="00000014">
      <w:pPr>
        <w:numPr>
          <w:ilvl w:val="0"/>
          <w:numId w:val="8"/>
        </w:numPr>
        <w:spacing w:after="0" w:before="28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Each participant receives a card with either a question or an answer.</w:t>
      </w:r>
    </w:p>
    <w:p w:rsidR="00000000" w:rsidDel="00000000" w:rsidP="00000000" w:rsidRDefault="00000000" w:rsidRPr="00000000" w14:paraId="00000015">
      <w:pPr>
        <w:numPr>
          <w:ilvl w:val="0"/>
          <w:numId w:val="8"/>
        </w:numPr>
        <w:spacing w:after="0" w:before="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They mingle and match the cards based on the given questions. Afterward, participants pair up to discuss "classroom objectives" and answer the following questions: </w:t>
      </w:r>
    </w:p>
    <w:p w:rsidR="00000000" w:rsidDel="00000000" w:rsidP="00000000" w:rsidRDefault="00000000" w:rsidRPr="00000000" w14:paraId="00000016">
      <w:pPr>
        <w:numPr>
          <w:ilvl w:val="1"/>
          <w:numId w:val="8"/>
        </w:numPr>
        <w:spacing w:after="0" w:before="0"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Are classroom objectives important?</w:t>
      </w:r>
    </w:p>
    <w:p w:rsidR="00000000" w:rsidDel="00000000" w:rsidP="00000000" w:rsidRDefault="00000000" w:rsidRPr="00000000" w14:paraId="00000017">
      <w:pPr>
        <w:numPr>
          <w:ilvl w:val="1"/>
          <w:numId w:val="8"/>
        </w:numPr>
        <w:spacing w:after="0" w:before="0"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Do you work out objectives for each class?</w:t>
      </w:r>
    </w:p>
    <w:p w:rsidR="00000000" w:rsidDel="00000000" w:rsidP="00000000" w:rsidRDefault="00000000" w:rsidRPr="00000000" w14:paraId="00000018">
      <w:pPr>
        <w:numPr>
          <w:ilvl w:val="1"/>
          <w:numId w:val="8"/>
        </w:numPr>
        <w:spacing w:after="280" w:before="0"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How do you work out your classroom objectives?</w:t>
      </w:r>
    </w:p>
    <w:p w:rsidR="00000000" w:rsidDel="00000000" w:rsidP="00000000" w:rsidRDefault="00000000" w:rsidRPr="00000000" w14:paraId="00000019">
      <w:pPr>
        <w:spacing w:after="0" w:line="24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4. Present the Content</w:t>
      </w:r>
    </w:p>
    <w:p w:rsidR="00000000" w:rsidDel="00000000" w:rsidP="00000000" w:rsidRDefault="00000000" w:rsidRPr="00000000" w14:paraId="0000001A">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Objective</w:t>
      </w:r>
      <w:r w:rsidDel="00000000" w:rsidR="00000000" w:rsidRPr="00000000">
        <w:rPr>
          <w:rFonts w:ascii="Times New Roman" w:cs="Times New Roman" w:eastAsia="Times New Roman" w:hAnsi="Times New Roman"/>
          <w:sz w:val="28"/>
          <w:szCs w:val="28"/>
          <w:rtl w:val="0"/>
        </w:rPr>
        <w:t xml:space="preserve">: Introduce the concept of good lesson objectives and their role in lesson planning.</w:t>
      </w:r>
    </w:p>
    <w:p w:rsidR="00000000" w:rsidDel="00000000" w:rsidP="00000000" w:rsidRDefault="00000000" w:rsidRPr="00000000" w14:paraId="0000001B">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Activity</w:t>
      </w:r>
      <w:r w:rsidDel="00000000" w:rsidR="00000000" w:rsidRPr="00000000">
        <w:rPr>
          <w:rFonts w:ascii="Times New Roman" w:cs="Times New Roman" w:eastAsia="Times New Roman" w:hAnsi="Times New Roman"/>
          <w:sz w:val="28"/>
          <w:szCs w:val="28"/>
          <w:rtl w:val="0"/>
        </w:rPr>
        <w:t xml:space="preserve">: Watch the Video “Writing Good Objectives”</w:t>
      </w:r>
    </w:p>
    <w:p w:rsidR="00000000" w:rsidDel="00000000" w:rsidP="00000000" w:rsidRDefault="00000000" w:rsidRPr="00000000" w14:paraId="0000001C">
      <w:pPr>
        <w:spacing w:after="240" w:before="240" w:line="240" w:lineRule="auto"/>
        <w:ind w:left="660" w:hanging="360"/>
        <w:jc w:val="both"/>
        <w:rPr>
          <w:sz w:val="28"/>
          <w:szCs w:val="28"/>
        </w:rPr>
      </w:pPr>
      <w:r w:rsidDel="00000000" w:rsidR="00000000" w:rsidRPr="00000000">
        <w:rPr>
          <w:rFonts w:ascii="Times New Roman" w:cs="Times New Roman" w:eastAsia="Times New Roman" w:hAnsi="Times New Roman"/>
          <w:b w:val="1"/>
          <w:bCs w:val="1"/>
          <w:sz w:val="28"/>
          <w:szCs w:val="28"/>
          <w:rtl w:val="0"/>
        </w:rPr>
        <w:t xml:space="preserve">Video Link</w:t>
      </w:r>
      <w:r w:rsidDel="00000000" w:rsidR="00000000" w:rsidRPr="00000000">
        <w:rPr>
          <w:rFonts w:ascii="Times New Roman" w:cs="Times New Roman" w:eastAsia="Times New Roman" w:hAnsi="Times New Roman"/>
          <w:sz w:val="28"/>
          <w:szCs w:val="28"/>
          <w:rtl w:val="0"/>
        </w:rPr>
        <w:t xml:space="preserve">: </w:t>
      </w:r>
      <w:hyperlink r:id="rId7">
        <w:r w:rsidDel="00000000" w:rsidR="00000000" w:rsidRPr="00000000">
          <w:rPr>
            <w:color w:val="0000ff"/>
            <w:sz w:val="28"/>
            <w:szCs w:val="28"/>
            <w:u w:val="single"/>
            <w:rtl w:val="0"/>
          </w:rPr>
          <w:t xml:space="preserve">https://www.youtube.com/watch?time_continue=1&amp;v=IHo7eqElKg0&amp;embeds_referring_euri=https%3A%2F%2Fsites.google.com%2F&amp;source_ve_path=Mjg2NjY</w:t>
        </w:r>
      </w:hyperlink>
      <w:r w:rsidDel="00000000" w:rsidR="00000000" w:rsidRPr="00000000">
        <w:rPr>
          <w:sz w:val="28"/>
          <w:szCs w:val="28"/>
          <w:rtl w:val="0"/>
        </w:rPr>
        <w:t xml:space="preserve"> </w:t>
      </w:r>
    </w:p>
    <w:p w:rsidR="00000000" w:rsidDel="00000000" w:rsidP="00000000" w:rsidRDefault="00000000" w:rsidRPr="00000000" w14:paraId="0000001D">
      <w:pPr>
        <w:numPr>
          <w:ilvl w:val="0"/>
          <w:numId w:val="9"/>
        </w:numPr>
        <w:spacing w:after="0" w:before="28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Discussion</w:t>
      </w:r>
      <w:r w:rsidDel="00000000" w:rsidR="00000000" w:rsidRPr="00000000">
        <w:rPr>
          <w:rFonts w:ascii="Times New Roman" w:cs="Times New Roman" w:eastAsia="Times New Roman" w:hAnsi="Times New Roman"/>
          <w:sz w:val="28"/>
          <w:szCs w:val="28"/>
          <w:rtl w:val="0"/>
        </w:rPr>
        <w:t xml:space="preserve">: After watching the video, discuss the key concepts about the importance of SWBAT (Students Will Be Able To) and setting clear, measurable goals.</w:t>
      </w:r>
    </w:p>
    <w:p w:rsidR="00000000" w:rsidDel="00000000" w:rsidP="00000000" w:rsidRDefault="00000000" w:rsidRPr="00000000" w14:paraId="0000001E">
      <w:pPr>
        <w:numPr>
          <w:ilvl w:val="0"/>
          <w:numId w:val="9"/>
        </w:numPr>
        <w:spacing w:after="0" w:before="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Questions for Discussion</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1F">
      <w:pPr>
        <w:numPr>
          <w:ilvl w:val="1"/>
          <w:numId w:val="9"/>
        </w:numPr>
        <w:spacing w:after="0" w:before="0"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Why do you think objectives are important?</w:t>
      </w:r>
    </w:p>
    <w:p w:rsidR="00000000" w:rsidDel="00000000" w:rsidP="00000000" w:rsidRDefault="00000000" w:rsidRPr="00000000" w14:paraId="00000020">
      <w:pPr>
        <w:numPr>
          <w:ilvl w:val="1"/>
          <w:numId w:val="9"/>
        </w:numPr>
        <w:spacing w:after="280" w:before="0"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Is it ok to have activities outside the classroom objectives during the lesson?</w:t>
      </w:r>
    </w:p>
    <w:p w:rsidR="00000000" w:rsidDel="00000000" w:rsidP="00000000" w:rsidRDefault="00000000" w:rsidRPr="00000000" w14:paraId="00000021">
      <w:pPr>
        <w:spacing w:after="0" w:line="24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5. Guide Learning</w:t>
      </w:r>
    </w:p>
    <w:p w:rsidR="00000000" w:rsidDel="00000000" w:rsidP="00000000" w:rsidRDefault="00000000" w:rsidRPr="00000000" w14:paraId="00000022">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Objective</w:t>
      </w:r>
      <w:r w:rsidDel="00000000" w:rsidR="00000000" w:rsidRPr="00000000">
        <w:rPr>
          <w:rFonts w:ascii="Times New Roman" w:cs="Times New Roman" w:eastAsia="Times New Roman" w:hAnsi="Times New Roman"/>
          <w:sz w:val="28"/>
          <w:szCs w:val="28"/>
          <w:rtl w:val="0"/>
        </w:rPr>
        <w:t xml:space="preserve">: Help participants identify which verbs can be used in good lesson objectives.</w:t>
      </w:r>
    </w:p>
    <w:p w:rsidR="00000000" w:rsidDel="00000000" w:rsidP="00000000" w:rsidRDefault="00000000" w:rsidRPr="00000000" w14:paraId="00000023">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Activity 1</w:t>
      </w:r>
      <w:r w:rsidDel="00000000" w:rsidR="00000000" w:rsidRPr="00000000">
        <w:rPr>
          <w:rFonts w:ascii="Times New Roman" w:cs="Times New Roman" w:eastAsia="Times New Roman" w:hAnsi="Times New Roman"/>
          <w:sz w:val="28"/>
          <w:szCs w:val="28"/>
          <w:rtl w:val="0"/>
        </w:rPr>
        <w:t xml:space="preserve">: Identifying Verbs</w:t>
      </w:r>
    </w:p>
    <w:p w:rsidR="00000000" w:rsidDel="00000000" w:rsidP="00000000" w:rsidRDefault="00000000" w:rsidRPr="00000000" w14:paraId="00000024">
      <w:pPr>
        <w:numPr>
          <w:ilvl w:val="0"/>
          <w:numId w:val="10"/>
        </w:numPr>
        <w:spacing w:after="0" w:before="28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Participants work in pairs to distinguish which verbs can be used in lesson objectives.</w:t>
      </w:r>
    </w:p>
    <w:p w:rsidR="00000000" w:rsidDel="00000000" w:rsidP="00000000" w:rsidRDefault="00000000" w:rsidRPr="00000000" w14:paraId="00000025">
      <w:pPr>
        <w:numPr>
          <w:ilvl w:val="0"/>
          <w:numId w:val="10"/>
        </w:numPr>
        <w:spacing w:after="0" w:before="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Can Be Used</w:t>
      </w:r>
      <w:r w:rsidDel="00000000" w:rsidR="00000000" w:rsidRPr="00000000">
        <w:rPr>
          <w:rFonts w:ascii="Times New Roman" w:cs="Times New Roman" w:eastAsia="Times New Roman" w:hAnsi="Times New Roman"/>
          <w:sz w:val="28"/>
          <w:szCs w:val="28"/>
          <w:rtl w:val="0"/>
        </w:rPr>
        <w:t xml:space="preserve">: Define, describe, list, name, apply, assess, change, classify, use, say.</w:t>
      </w:r>
    </w:p>
    <w:p w:rsidR="00000000" w:rsidDel="00000000" w:rsidP="00000000" w:rsidRDefault="00000000" w:rsidRPr="00000000" w14:paraId="00000026">
      <w:pPr>
        <w:numPr>
          <w:ilvl w:val="0"/>
          <w:numId w:val="10"/>
        </w:numPr>
        <w:spacing w:after="280" w:before="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Should Not Be Used</w:t>
      </w:r>
      <w:r w:rsidDel="00000000" w:rsidR="00000000" w:rsidRPr="00000000">
        <w:rPr>
          <w:rFonts w:ascii="Times New Roman" w:cs="Times New Roman" w:eastAsia="Times New Roman" w:hAnsi="Times New Roman"/>
          <w:sz w:val="28"/>
          <w:szCs w:val="28"/>
          <w:rtl w:val="0"/>
        </w:rPr>
        <w:t xml:space="preserve">: Understand, know.</w:t>
      </w:r>
    </w:p>
    <w:p w:rsidR="00000000" w:rsidDel="00000000" w:rsidP="00000000" w:rsidRDefault="00000000" w:rsidRPr="00000000" w14:paraId="00000027">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Activity 2</w:t>
      </w:r>
      <w:r w:rsidDel="00000000" w:rsidR="00000000" w:rsidRPr="00000000">
        <w:rPr>
          <w:rFonts w:ascii="Times New Roman" w:cs="Times New Roman" w:eastAsia="Times New Roman" w:hAnsi="Times New Roman"/>
          <w:sz w:val="28"/>
          <w:szCs w:val="28"/>
          <w:rtl w:val="0"/>
        </w:rPr>
        <w:t xml:space="preserve">: True/False Statements</w:t>
      </w:r>
    </w:p>
    <w:p w:rsidR="00000000" w:rsidDel="00000000" w:rsidP="00000000" w:rsidRDefault="00000000" w:rsidRPr="00000000" w14:paraId="00000028">
      <w:pPr>
        <w:numPr>
          <w:ilvl w:val="0"/>
          <w:numId w:val="11"/>
        </w:numPr>
        <w:spacing w:after="0" w:before="28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Participants use response cards (True/False) to evaluate lesson objective statements.</w:t>
      </w:r>
    </w:p>
    <w:p w:rsidR="00000000" w:rsidDel="00000000" w:rsidP="00000000" w:rsidRDefault="00000000" w:rsidRPr="00000000" w14:paraId="00000029">
      <w:pPr>
        <w:numPr>
          <w:ilvl w:val="0"/>
          <w:numId w:val="11"/>
        </w:numPr>
        <w:spacing w:after="0" w:before="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Sample Statements</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2A">
      <w:pPr>
        <w:numPr>
          <w:ilvl w:val="1"/>
          <w:numId w:val="11"/>
        </w:numPr>
        <w:spacing w:after="0" w:before="0"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Teachers should use concrete, observable actions to write a good objective. (True)</w:t>
      </w:r>
    </w:p>
    <w:p w:rsidR="00000000" w:rsidDel="00000000" w:rsidP="00000000" w:rsidRDefault="00000000" w:rsidRPr="00000000" w14:paraId="0000002B">
      <w:pPr>
        <w:numPr>
          <w:ilvl w:val="1"/>
          <w:numId w:val="11"/>
        </w:numPr>
        <w:spacing w:after="0" w:before="0"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Teachers should use verbs like “understand” or “know” in classroom objectives. (False)</w:t>
      </w:r>
    </w:p>
    <w:p w:rsidR="00000000" w:rsidDel="00000000" w:rsidP="00000000" w:rsidRDefault="00000000" w:rsidRPr="00000000" w14:paraId="0000002C">
      <w:pPr>
        <w:numPr>
          <w:ilvl w:val="1"/>
          <w:numId w:val="11"/>
        </w:numPr>
        <w:spacing w:after="0" w:before="0"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Teachers should start with SWBAT and use concrete, observable actions. (True)</w:t>
      </w:r>
    </w:p>
    <w:p w:rsidR="00000000" w:rsidDel="00000000" w:rsidP="00000000" w:rsidRDefault="00000000" w:rsidRPr="00000000" w14:paraId="0000002D">
      <w:pPr>
        <w:numPr>
          <w:ilvl w:val="1"/>
          <w:numId w:val="11"/>
        </w:numPr>
        <w:spacing w:after="0" w:before="0"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Objectives can be presented at the beginning and at the end of the lesson. (False)</w:t>
      </w:r>
    </w:p>
    <w:p w:rsidR="00000000" w:rsidDel="00000000" w:rsidP="00000000" w:rsidRDefault="00000000" w:rsidRPr="00000000" w14:paraId="0000002E">
      <w:pPr>
        <w:numPr>
          <w:ilvl w:val="1"/>
          <w:numId w:val="11"/>
        </w:numPr>
        <w:spacing w:after="0" w:before="0"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Establishing objectives is important. (True)</w:t>
      </w:r>
    </w:p>
    <w:p w:rsidR="00000000" w:rsidDel="00000000" w:rsidP="00000000" w:rsidRDefault="00000000" w:rsidRPr="00000000" w14:paraId="0000002F">
      <w:pPr>
        <w:numPr>
          <w:ilvl w:val="1"/>
          <w:numId w:val="11"/>
        </w:numPr>
        <w:spacing w:after="280" w:before="0"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objective represents what students are expected to learn from the lesson. (True)</w:t>
      </w:r>
    </w:p>
    <w:p w:rsidR="00000000" w:rsidDel="00000000" w:rsidP="00000000" w:rsidRDefault="00000000" w:rsidRPr="00000000" w14:paraId="00000030">
      <w:pPr>
        <w:spacing w:after="0" w:line="24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6. Elicit Performance (Practice)</w:t>
      </w:r>
    </w:p>
    <w:p w:rsidR="00000000" w:rsidDel="00000000" w:rsidP="00000000" w:rsidRDefault="00000000" w:rsidRPr="00000000" w14:paraId="00000031">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Objective</w:t>
      </w:r>
      <w:r w:rsidDel="00000000" w:rsidR="00000000" w:rsidRPr="00000000">
        <w:rPr>
          <w:rFonts w:ascii="Times New Roman" w:cs="Times New Roman" w:eastAsia="Times New Roman" w:hAnsi="Times New Roman"/>
          <w:sz w:val="28"/>
          <w:szCs w:val="28"/>
          <w:rtl w:val="0"/>
        </w:rPr>
        <w:t xml:space="preserve">: Provide participants with an opportunity to apply lesson planning steps.</w:t>
      </w:r>
    </w:p>
    <w:p w:rsidR="00000000" w:rsidDel="00000000" w:rsidP="00000000" w:rsidRDefault="00000000" w:rsidRPr="00000000" w14:paraId="00000032">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Activity</w:t>
      </w:r>
      <w:r w:rsidDel="00000000" w:rsidR="00000000" w:rsidRPr="00000000">
        <w:rPr>
          <w:rFonts w:ascii="Times New Roman" w:cs="Times New Roman" w:eastAsia="Times New Roman" w:hAnsi="Times New Roman"/>
          <w:sz w:val="28"/>
          <w:szCs w:val="28"/>
          <w:rtl w:val="0"/>
        </w:rPr>
        <w:t xml:space="preserve">: Fluency Circle (Inner, Outer Circle)</w:t>
      </w:r>
    </w:p>
    <w:p w:rsidR="00000000" w:rsidDel="00000000" w:rsidP="00000000" w:rsidRDefault="00000000" w:rsidRPr="00000000" w14:paraId="00000033">
      <w:pPr>
        <w:numPr>
          <w:ilvl w:val="0"/>
          <w:numId w:val="12"/>
        </w:numPr>
        <w:spacing w:after="0" w:before="28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Instructions</w:t>
      </w:r>
      <w:r w:rsidDel="00000000" w:rsidR="00000000" w:rsidRPr="00000000">
        <w:rPr>
          <w:rFonts w:ascii="Times New Roman" w:cs="Times New Roman" w:eastAsia="Times New Roman" w:hAnsi="Times New Roman"/>
          <w:sz w:val="28"/>
          <w:szCs w:val="28"/>
          <w:rtl w:val="0"/>
        </w:rPr>
        <w:t xml:space="preserve">: Participants create a Six-Step Lesson Plan (handouts 4-5), and then discuss their plans with each other.</w:t>
      </w:r>
    </w:p>
    <w:p w:rsidR="00000000" w:rsidDel="00000000" w:rsidP="00000000" w:rsidRDefault="00000000" w:rsidRPr="00000000" w14:paraId="00000034">
      <w:pPr>
        <w:numPr>
          <w:ilvl w:val="0"/>
          <w:numId w:val="12"/>
        </w:numPr>
        <w:spacing w:after="0" w:before="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Six-Step Lesson Plan</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35">
      <w:pPr>
        <w:numPr>
          <w:ilvl w:val="1"/>
          <w:numId w:val="12"/>
        </w:numPr>
        <w:spacing w:after="0" w:before="0"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Warm-up</w:t>
      </w:r>
      <w:r w:rsidDel="00000000" w:rsidR="00000000" w:rsidRPr="00000000">
        <w:rPr>
          <w:rFonts w:ascii="Times New Roman" w:cs="Times New Roman" w:eastAsia="Times New Roman" w:hAnsi="Times New Roman"/>
          <w:sz w:val="28"/>
          <w:szCs w:val="28"/>
          <w:rtl w:val="0"/>
        </w:rPr>
        <w:t xml:space="preserve">: Engage students in a short, fun activity to activate their prior knowledge.</w:t>
      </w:r>
    </w:p>
    <w:p w:rsidR="00000000" w:rsidDel="00000000" w:rsidP="00000000" w:rsidRDefault="00000000" w:rsidRPr="00000000" w14:paraId="00000036">
      <w:pPr>
        <w:numPr>
          <w:ilvl w:val="1"/>
          <w:numId w:val="12"/>
        </w:numPr>
        <w:spacing w:after="0" w:before="0"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Presentation</w:t>
      </w:r>
      <w:r w:rsidDel="00000000" w:rsidR="00000000" w:rsidRPr="00000000">
        <w:rPr>
          <w:rFonts w:ascii="Times New Roman" w:cs="Times New Roman" w:eastAsia="Times New Roman" w:hAnsi="Times New Roman"/>
          <w:sz w:val="28"/>
          <w:szCs w:val="28"/>
          <w:rtl w:val="0"/>
        </w:rPr>
        <w:t xml:space="preserve">: Introduce new language or concepts.</w:t>
      </w:r>
    </w:p>
    <w:p w:rsidR="00000000" w:rsidDel="00000000" w:rsidP="00000000" w:rsidRDefault="00000000" w:rsidRPr="00000000" w14:paraId="00000037">
      <w:pPr>
        <w:numPr>
          <w:ilvl w:val="1"/>
          <w:numId w:val="12"/>
        </w:numPr>
        <w:spacing w:after="0" w:before="0"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Practice</w:t>
      </w:r>
      <w:r w:rsidDel="00000000" w:rsidR="00000000" w:rsidRPr="00000000">
        <w:rPr>
          <w:rFonts w:ascii="Times New Roman" w:cs="Times New Roman" w:eastAsia="Times New Roman" w:hAnsi="Times New Roman"/>
          <w:sz w:val="28"/>
          <w:szCs w:val="28"/>
          <w:rtl w:val="0"/>
        </w:rPr>
        <w:t xml:space="preserve">: Students engage in controlled practice of new language.</w:t>
      </w:r>
    </w:p>
    <w:p w:rsidR="00000000" w:rsidDel="00000000" w:rsidP="00000000" w:rsidRDefault="00000000" w:rsidRPr="00000000" w14:paraId="00000038">
      <w:pPr>
        <w:numPr>
          <w:ilvl w:val="1"/>
          <w:numId w:val="12"/>
        </w:numPr>
        <w:spacing w:after="0" w:before="0"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Application</w:t>
      </w:r>
      <w:r w:rsidDel="00000000" w:rsidR="00000000" w:rsidRPr="00000000">
        <w:rPr>
          <w:rFonts w:ascii="Times New Roman" w:cs="Times New Roman" w:eastAsia="Times New Roman" w:hAnsi="Times New Roman"/>
          <w:sz w:val="28"/>
          <w:szCs w:val="28"/>
          <w:rtl w:val="0"/>
        </w:rPr>
        <w:t xml:space="preserve">: Use language in more open-ended, real-world situations.</w:t>
      </w:r>
    </w:p>
    <w:p w:rsidR="00000000" w:rsidDel="00000000" w:rsidP="00000000" w:rsidRDefault="00000000" w:rsidRPr="00000000" w14:paraId="00000039">
      <w:pPr>
        <w:numPr>
          <w:ilvl w:val="1"/>
          <w:numId w:val="12"/>
        </w:numPr>
        <w:spacing w:after="0" w:before="0"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Wrap-up/Assessment</w:t>
      </w:r>
      <w:r w:rsidDel="00000000" w:rsidR="00000000" w:rsidRPr="00000000">
        <w:rPr>
          <w:rFonts w:ascii="Times New Roman" w:cs="Times New Roman" w:eastAsia="Times New Roman" w:hAnsi="Times New Roman"/>
          <w:sz w:val="28"/>
          <w:szCs w:val="28"/>
          <w:rtl w:val="0"/>
        </w:rPr>
        <w:t xml:space="preserve">: Summarize and assess learning outcomes.</w:t>
      </w:r>
    </w:p>
    <w:p w:rsidR="00000000" w:rsidDel="00000000" w:rsidP="00000000" w:rsidRDefault="00000000" w:rsidRPr="00000000" w14:paraId="0000003A">
      <w:pPr>
        <w:numPr>
          <w:ilvl w:val="1"/>
          <w:numId w:val="12"/>
        </w:numPr>
        <w:spacing w:after="280" w:before="0"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Follow-up</w:t>
      </w:r>
      <w:r w:rsidDel="00000000" w:rsidR="00000000" w:rsidRPr="00000000">
        <w:rPr>
          <w:rFonts w:ascii="Times New Roman" w:cs="Times New Roman" w:eastAsia="Times New Roman" w:hAnsi="Times New Roman"/>
          <w:sz w:val="28"/>
          <w:szCs w:val="28"/>
          <w:rtl w:val="0"/>
        </w:rPr>
        <w:t xml:space="preserve">: Plan for future learning or extension activities.</w:t>
      </w:r>
    </w:p>
    <w:p w:rsidR="00000000" w:rsidDel="00000000" w:rsidP="00000000" w:rsidRDefault="00000000" w:rsidRPr="00000000" w14:paraId="0000003B">
      <w:pPr>
        <w:spacing w:after="0" w:line="24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7. Provide Feedback</w:t>
      </w:r>
    </w:p>
    <w:p w:rsidR="00000000" w:rsidDel="00000000" w:rsidP="00000000" w:rsidRDefault="00000000" w:rsidRPr="00000000" w14:paraId="0000003C">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Objective</w:t>
      </w:r>
      <w:r w:rsidDel="00000000" w:rsidR="00000000" w:rsidRPr="00000000">
        <w:rPr>
          <w:rFonts w:ascii="Times New Roman" w:cs="Times New Roman" w:eastAsia="Times New Roman" w:hAnsi="Times New Roman"/>
          <w:sz w:val="28"/>
          <w:szCs w:val="28"/>
          <w:rtl w:val="0"/>
        </w:rPr>
        <w:t xml:space="preserve">: Reflect on teaching practices and the importance of self-reflection.</w:t>
      </w:r>
    </w:p>
    <w:p w:rsidR="00000000" w:rsidDel="00000000" w:rsidP="00000000" w:rsidRDefault="00000000" w:rsidRPr="00000000" w14:paraId="0000003D">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Activity</w:t>
      </w:r>
      <w:r w:rsidDel="00000000" w:rsidR="00000000" w:rsidRPr="00000000">
        <w:rPr>
          <w:rFonts w:ascii="Times New Roman" w:cs="Times New Roman" w:eastAsia="Times New Roman" w:hAnsi="Times New Roman"/>
          <w:sz w:val="28"/>
          <w:szCs w:val="28"/>
          <w:rtl w:val="0"/>
        </w:rPr>
        <w:t xml:space="preserve">: Video - "Activating Your Reflective Teaching"</w:t>
      </w:r>
    </w:p>
    <w:p w:rsidR="00000000" w:rsidDel="00000000" w:rsidP="00000000" w:rsidRDefault="00000000" w:rsidRPr="00000000" w14:paraId="0000003E">
      <w:pPr>
        <w:numPr>
          <w:ilvl w:val="0"/>
          <w:numId w:val="13"/>
        </w:numPr>
        <w:spacing w:after="280" w:before="28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Video Link</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3F">
      <w:pPr>
        <w:spacing w:after="280" w:before="280" w:line="240" w:lineRule="auto"/>
        <w:ind w:left="0" w:firstLine="0"/>
        <w:jc w:val="both"/>
        <w:rPr>
          <w:rFonts w:ascii="Times New Roman" w:cs="Times New Roman" w:eastAsia="Times New Roman" w:hAnsi="Times New Roman"/>
          <w:sz w:val="28"/>
          <w:szCs w:val="28"/>
        </w:rPr>
      </w:pPr>
      <w:hyperlink r:id="rId8">
        <w:r w:rsidDel="00000000" w:rsidR="00000000" w:rsidRPr="00000000">
          <w:rPr>
            <w:color w:val="0000ff"/>
            <w:sz w:val="28"/>
            <w:szCs w:val="28"/>
            <w:u w:val="single"/>
            <w:rtl w:val="0"/>
          </w:rPr>
          <w:t xml:space="preserve">https://www.youtube.com/watch?v=n4lK_P79mVs&amp;embeds_referring_euri=https%3A%2F%2Fsites.google.com%2F&amp;source_ve_path=OTY3MTQ</w:t>
        </w:r>
      </w:hyperlink>
      <w:r w:rsidDel="00000000" w:rsidR="00000000" w:rsidRPr="00000000">
        <w:rPr>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Discussion</w:t>
      </w:r>
      <w:r w:rsidDel="00000000" w:rsidR="00000000" w:rsidRPr="00000000">
        <w:rPr>
          <w:rFonts w:ascii="Times New Roman" w:cs="Times New Roman" w:eastAsia="Times New Roman" w:hAnsi="Times New Roman"/>
          <w:sz w:val="28"/>
          <w:szCs w:val="28"/>
          <w:rtl w:val="0"/>
        </w:rPr>
        <w:t xml:space="preserve">: Reflect on teaching practices and how reflection can improve future lessons.</w:t>
      </w:r>
    </w:p>
    <w:p w:rsidR="00000000" w:rsidDel="00000000" w:rsidP="00000000" w:rsidRDefault="00000000" w:rsidRPr="00000000" w14:paraId="00000040">
      <w:pPr>
        <w:spacing w:after="0" w:line="24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8. Assess Performance</w:t>
      </w:r>
    </w:p>
    <w:p w:rsidR="00000000" w:rsidDel="00000000" w:rsidP="00000000" w:rsidRDefault="00000000" w:rsidRPr="00000000" w14:paraId="00000041">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Objective</w:t>
      </w:r>
      <w:r w:rsidDel="00000000" w:rsidR="00000000" w:rsidRPr="00000000">
        <w:rPr>
          <w:rFonts w:ascii="Times New Roman" w:cs="Times New Roman" w:eastAsia="Times New Roman" w:hAnsi="Times New Roman"/>
          <w:sz w:val="28"/>
          <w:szCs w:val="28"/>
          <w:rtl w:val="0"/>
        </w:rPr>
        <w:t xml:space="preserve">: Assess participants’ understanding of lesson planning and teaching practices.</w:t>
      </w:r>
    </w:p>
    <w:p w:rsidR="00000000" w:rsidDel="00000000" w:rsidP="00000000" w:rsidRDefault="00000000" w:rsidRPr="00000000" w14:paraId="00000042">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Activity</w:t>
      </w:r>
      <w:r w:rsidDel="00000000" w:rsidR="00000000" w:rsidRPr="00000000">
        <w:rPr>
          <w:rFonts w:ascii="Times New Roman" w:cs="Times New Roman" w:eastAsia="Times New Roman" w:hAnsi="Times New Roman"/>
          <w:sz w:val="28"/>
          <w:szCs w:val="28"/>
          <w:rtl w:val="0"/>
        </w:rPr>
        <w:t xml:space="preserve">: Four Corners</w:t>
      </w:r>
    </w:p>
    <w:p w:rsidR="00000000" w:rsidDel="00000000" w:rsidP="00000000" w:rsidRDefault="00000000" w:rsidRPr="00000000" w14:paraId="00000043">
      <w:pPr>
        <w:numPr>
          <w:ilvl w:val="0"/>
          <w:numId w:val="14"/>
        </w:numPr>
        <w:spacing w:after="0" w:before="28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Instructions</w:t>
      </w:r>
      <w:r w:rsidDel="00000000" w:rsidR="00000000" w:rsidRPr="00000000">
        <w:rPr>
          <w:rFonts w:ascii="Times New Roman" w:cs="Times New Roman" w:eastAsia="Times New Roman" w:hAnsi="Times New Roman"/>
          <w:sz w:val="28"/>
          <w:szCs w:val="28"/>
          <w:rtl w:val="0"/>
        </w:rPr>
        <w:t xml:space="preserve">: Trainer writes a word/phrase on the board, and participants go to the corner they believe best fits the phrase. </w:t>
      </w:r>
    </w:p>
    <w:p w:rsidR="00000000" w:rsidDel="00000000" w:rsidP="00000000" w:rsidRDefault="00000000" w:rsidRPr="00000000" w14:paraId="00000044">
      <w:pPr>
        <w:numPr>
          <w:ilvl w:val="1"/>
          <w:numId w:val="14"/>
        </w:numPr>
        <w:spacing w:after="0" w:before="0"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Prepare</w:t>
      </w:r>
      <w:r w:rsidDel="00000000" w:rsidR="00000000" w:rsidRPr="00000000">
        <w:rPr>
          <w:rFonts w:ascii="Times New Roman" w:cs="Times New Roman" w:eastAsia="Times New Roman" w:hAnsi="Times New Roman"/>
          <w:sz w:val="28"/>
          <w:szCs w:val="28"/>
          <w:rtl w:val="0"/>
        </w:rPr>
        <w:t xml:space="preserve"> – Plan, objective, design, sequencing activities.</w:t>
      </w:r>
    </w:p>
    <w:p w:rsidR="00000000" w:rsidDel="00000000" w:rsidP="00000000" w:rsidRDefault="00000000" w:rsidRPr="00000000" w14:paraId="00000045">
      <w:pPr>
        <w:numPr>
          <w:ilvl w:val="1"/>
          <w:numId w:val="14"/>
        </w:numPr>
        <w:spacing w:after="0" w:before="0"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Teach</w:t>
      </w:r>
      <w:r w:rsidDel="00000000" w:rsidR="00000000" w:rsidRPr="00000000">
        <w:rPr>
          <w:rFonts w:ascii="Times New Roman" w:cs="Times New Roman" w:eastAsia="Times New Roman" w:hAnsi="Times New Roman"/>
          <w:sz w:val="28"/>
          <w:szCs w:val="28"/>
          <w:rtl w:val="0"/>
        </w:rPr>
        <w:t xml:space="preserve"> – Activity, student interaction, presenting new language, language practice.</w:t>
      </w:r>
    </w:p>
    <w:p w:rsidR="00000000" w:rsidDel="00000000" w:rsidP="00000000" w:rsidRDefault="00000000" w:rsidRPr="00000000" w14:paraId="00000046">
      <w:pPr>
        <w:numPr>
          <w:ilvl w:val="1"/>
          <w:numId w:val="14"/>
        </w:numPr>
        <w:spacing w:after="0" w:before="0"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Reflect</w:t>
      </w:r>
      <w:r w:rsidDel="00000000" w:rsidR="00000000" w:rsidRPr="00000000">
        <w:rPr>
          <w:rFonts w:ascii="Times New Roman" w:cs="Times New Roman" w:eastAsia="Times New Roman" w:hAnsi="Times New Roman"/>
          <w:sz w:val="28"/>
          <w:szCs w:val="28"/>
          <w:rtl w:val="0"/>
        </w:rPr>
        <w:t xml:space="preserve"> – Teachers as lifelong learners, improving teaching, students’ response to our teaching.</w:t>
      </w:r>
    </w:p>
    <w:p w:rsidR="00000000" w:rsidDel="00000000" w:rsidP="00000000" w:rsidRDefault="00000000" w:rsidRPr="00000000" w14:paraId="00000047">
      <w:pPr>
        <w:numPr>
          <w:ilvl w:val="1"/>
          <w:numId w:val="14"/>
        </w:numPr>
        <w:spacing w:after="280" w:before="0"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Adjust</w:t>
      </w:r>
      <w:r w:rsidDel="00000000" w:rsidR="00000000" w:rsidRPr="00000000">
        <w:rPr>
          <w:rFonts w:ascii="Times New Roman" w:cs="Times New Roman" w:eastAsia="Times New Roman" w:hAnsi="Times New Roman"/>
          <w:sz w:val="28"/>
          <w:szCs w:val="28"/>
          <w:rtl w:val="0"/>
        </w:rPr>
        <w:t xml:space="preserve"> – Making changes to lesson plans, additional materials, adjustments to timing or instructions.</w:t>
      </w:r>
    </w:p>
    <w:p w:rsidR="00000000" w:rsidDel="00000000" w:rsidP="00000000" w:rsidRDefault="00000000" w:rsidRPr="00000000" w14:paraId="00000048">
      <w:pPr>
        <w:spacing w:after="0" w:line="24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9. Enhance Retention and Transfer</w:t>
      </w:r>
    </w:p>
    <w:p w:rsidR="00000000" w:rsidDel="00000000" w:rsidP="00000000" w:rsidRDefault="00000000" w:rsidRPr="00000000" w14:paraId="00000049">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Objective</w:t>
      </w:r>
      <w:r w:rsidDel="00000000" w:rsidR="00000000" w:rsidRPr="00000000">
        <w:rPr>
          <w:rFonts w:ascii="Times New Roman" w:cs="Times New Roman" w:eastAsia="Times New Roman" w:hAnsi="Times New Roman"/>
          <w:sz w:val="28"/>
          <w:szCs w:val="28"/>
          <w:rtl w:val="0"/>
        </w:rPr>
        <w:t xml:space="preserve">: Help participants transfer lesson planning knowledge to their own teaching practice.</w:t>
      </w:r>
    </w:p>
    <w:p w:rsidR="00000000" w:rsidDel="00000000" w:rsidP="00000000" w:rsidRDefault="00000000" w:rsidRPr="00000000" w14:paraId="0000004A">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Activity</w:t>
      </w:r>
      <w:r w:rsidDel="00000000" w:rsidR="00000000" w:rsidRPr="00000000">
        <w:rPr>
          <w:rFonts w:ascii="Times New Roman" w:cs="Times New Roman" w:eastAsia="Times New Roman" w:hAnsi="Times New Roman"/>
          <w:sz w:val="28"/>
          <w:szCs w:val="28"/>
          <w:rtl w:val="0"/>
        </w:rPr>
        <w:t xml:space="preserve">: Design a Six-Step Lesson Plan</w:t>
      </w:r>
    </w:p>
    <w:p w:rsidR="00000000" w:rsidDel="00000000" w:rsidP="00000000" w:rsidRDefault="00000000" w:rsidRPr="00000000" w14:paraId="0000004B">
      <w:pPr>
        <w:numPr>
          <w:ilvl w:val="0"/>
          <w:numId w:val="2"/>
        </w:numPr>
        <w:spacing w:after="0" w:before="28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Participants are asked to design a Six-Step Lesson Plan for a lesson from their own textbooks.</w:t>
      </w:r>
    </w:p>
    <w:p w:rsidR="00000000" w:rsidDel="00000000" w:rsidP="00000000" w:rsidRDefault="00000000" w:rsidRPr="00000000" w14:paraId="0000004C">
      <w:pPr>
        <w:numPr>
          <w:ilvl w:val="0"/>
          <w:numId w:val="2"/>
        </w:numPr>
        <w:spacing w:after="280" w:before="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Encourage participants to think about how PTRA (Plan, Teach, Reflect, Adjust) can be implemented in their teaching practice.</w:t>
      </w:r>
    </w:p>
    <w:p w:rsidR="00000000" w:rsidDel="00000000" w:rsidP="00000000" w:rsidRDefault="00000000" w:rsidRPr="00000000" w14:paraId="0000004D">
      <w:pPr>
        <w:spacing w:after="0" w:line="24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Handouts Overview:</w:t>
      </w:r>
    </w:p>
    <w:p w:rsidR="00000000" w:rsidDel="00000000" w:rsidP="00000000" w:rsidRDefault="00000000" w:rsidRPr="00000000" w14:paraId="0000004E">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Handout 1</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Pair Work Activity</w:t>
      </w:r>
      <w:r w:rsidDel="00000000" w:rsidR="00000000" w:rsidRPr="00000000">
        <w:rPr>
          <w:rtl w:val="0"/>
        </w:rPr>
      </w:r>
    </w:p>
    <w:p w:rsidR="00000000" w:rsidDel="00000000" w:rsidP="00000000" w:rsidRDefault="00000000" w:rsidRPr="00000000" w14:paraId="0000004F">
      <w:pPr>
        <w:numPr>
          <w:ilvl w:val="0"/>
          <w:numId w:val="3"/>
        </w:numPr>
        <w:spacing w:after="280" w:before="28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Cards with questions and answers for participants to match during mingling activities.</w:t>
      </w:r>
    </w:p>
    <w:p w:rsidR="00000000" w:rsidDel="00000000" w:rsidP="00000000" w:rsidRDefault="00000000" w:rsidRPr="00000000" w14:paraId="00000050">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Handout 2</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Verbs for Good Lesson Objectives</w:t>
      </w:r>
      <w:r w:rsidDel="00000000" w:rsidR="00000000" w:rsidRPr="00000000">
        <w:rPr>
          <w:rtl w:val="0"/>
        </w:rPr>
      </w:r>
    </w:p>
    <w:p w:rsidR="00000000" w:rsidDel="00000000" w:rsidP="00000000" w:rsidRDefault="00000000" w:rsidRPr="00000000" w14:paraId="00000051">
      <w:pPr>
        <w:numPr>
          <w:ilvl w:val="0"/>
          <w:numId w:val="4"/>
        </w:numPr>
        <w:spacing w:after="280" w:before="28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List of verbs that are appropriate (define, describe, apply, etc.) and inappropriate (understand, know) for use in lesson objectives.</w:t>
      </w:r>
    </w:p>
    <w:p w:rsidR="00000000" w:rsidDel="00000000" w:rsidP="00000000" w:rsidRDefault="00000000" w:rsidRPr="00000000" w14:paraId="00000052">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Handout 3</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True/False Statements</w:t>
      </w:r>
      <w:r w:rsidDel="00000000" w:rsidR="00000000" w:rsidRPr="00000000">
        <w:rPr>
          <w:rtl w:val="0"/>
        </w:rPr>
      </w:r>
    </w:p>
    <w:p w:rsidR="00000000" w:rsidDel="00000000" w:rsidP="00000000" w:rsidRDefault="00000000" w:rsidRPr="00000000" w14:paraId="00000053">
      <w:pPr>
        <w:numPr>
          <w:ilvl w:val="0"/>
          <w:numId w:val="5"/>
        </w:numPr>
        <w:spacing w:after="280" w:before="28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Cards with statements to evaluate whether they align with good objective setting.</w:t>
      </w:r>
    </w:p>
    <w:p w:rsidR="00000000" w:rsidDel="00000000" w:rsidP="00000000" w:rsidRDefault="00000000" w:rsidRPr="00000000" w14:paraId="00000054">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Handouts 4-5</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Six-Step Lesson Plan Templates</w:t>
      </w:r>
      <w:r w:rsidDel="00000000" w:rsidR="00000000" w:rsidRPr="00000000">
        <w:rPr>
          <w:rtl w:val="0"/>
        </w:rPr>
      </w:r>
    </w:p>
    <w:p w:rsidR="00000000" w:rsidDel="00000000" w:rsidP="00000000" w:rsidRDefault="00000000" w:rsidRPr="00000000" w14:paraId="00000055">
      <w:pPr>
        <w:numPr>
          <w:ilvl w:val="0"/>
          <w:numId w:val="6"/>
        </w:numPr>
        <w:spacing w:after="280" w:before="28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Templates for participants to create their own lesson plans.</w:t>
      </w:r>
    </w:p>
    <w:p w:rsidR="00000000" w:rsidDel="00000000" w:rsidP="00000000" w:rsidRDefault="00000000" w:rsidRPr="00000000" w14:paraId="00000056">
      <w:pPr>
        <w:spacing w:after="0" w:line="24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Conclusion:</w:t>
      </w:r>
    </w:p>
    <w:p w:rsidR="00000000" w:rsidDel="00000000" w:rsidP="00000000" w:rsidRDefault="00000000" w:rsidRPr="00000000" w14:paraId="00000057">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This guide provides a framework for creating effective communicative language lessons through careful planning, reflection, and adjustment. By utilizing structured lesson plans and aligning objectives with concrete actions, teachers can create a dynamic and engaging learning environment for English learners.</w:t>
      </w:r>
    </w:p>
    <w:p w:rsidR="00000000" w:rsidDel="00000000" w:rsidP="00000000" w:rsidRDefault="00000000" w:rsidRPr="00000000" w14:paraId="00000058">
      <w:pPr>
        <w:jc w:val="both"/>
        <w:rPr>
          <w:rFonts w:ascii="Times New Roman" w:cs="Times New Roman" w:eastAsia="Times New Roman" w:hAnsi="Times New Roman"/>
          <w:sz w:val="28"/>
          <w:szCs w:val="28"/>
        </w:rPr>
      </w:pPr>
      <w:r w:rsidDel="00000000" w:rsidR="00000000" w:rsidRPr="00000000">
        <w:rPr>
          <w:rtl w:val="0"/>
        </w:rPr>
      </w:r>
    </w:p>
    <w:sectPr>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decimal"/>
      <w:lvlText w:val="%2."/>
      <w:lvlJc w:val="left"/>
      <w:pPr>
        <w:ind w:left="1440" w:hanging="360"/>
      </w:pPr>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decimal"/>
      <w:lvlText w:val="%2."/>
      <w:lvlJc w:val="left"/>
      <w:pPr>
        <w:ind w:left="1440" w:hanging="360"/>
      </w:pPr>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spacing w:line="240" w:lineRule="auto"/>
    </w:pPr>
    <w:rPr>
      <w:rFonts w:ascii="Times New Roman" w:cs="Times New Roman" w:eastAsia="Times New Roman" w:hAnsi="Times New Roman"/>
      <w:b w:val="1"/>
      <w:bCs w:val="1"/>
      <w:sz w:val="27"/>
      <w:szCs w:val="27"/>
    </w:rPr>
  </w:style>
  <w:style w:type="paragraph" w:styleId="Heading4">
    <w:name w:val="heading 4"/>
    <w:basedOn w:val="Normal"/>
    <w:next w:val="Normal"/>
    <w:pPr>
      <w:spacing w:line="240" w:lineRule="auto"/>
    </w:pPr>
    <w:rPr>
      <w:rFonts w:ascii="Times New Roman" w:cs="Times New Roman" w:eastAsia="Times New Roman" w:hAnsi="Times New Roman"/>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30" w:customStyle="1">
    <w:name w:val="Заголовок 3 Знак"/>
    <w:basedOn w:val="a0"/>
    <w:link w:val="3"/>
    <w:uiPriority w:val="9"/>
    <w:rsid w:val="00570735"/>
    <w:rPr>
      <w:rFonts w:ascii="Times New Roman" w:cs="Times New Roman" w:eastAsia="Times New Roman" w:hAnsi="Times New Roman"/>
      <w:b w:val="1"/>
      <w:bCs w:val="1"/>
      <w:sz w:val="27"/>
      <w:szCs w:val="27"/>
      <w:lang w:eastAsia="ru-RU"/>
    </w:rPr>
  </w:style>
  <w:style w:type="character" w:styleId="40" w:customStyle="1">
    <w:name w:val="Заголовок 4 Знак"/>
    <w:basedOn w:val="a0"/>
    <w:link w:val="4"/>
    <w:uiPriority w:val="9"/>
    <w:rsid w:val="00570735"/>
    <w:rPr>
      <w:rFonts w:ascii="Times New Roman" w:cs="Times New Roman" w:eastAsia="Times New Roman" w:hAnsi="Times New Roman"/>
      <w:b w:val="1"/>
      <w:bCs w:val="1"/>
      <w:sz w:val="24"/>
      <w:szCs w:val="24"/>
      <w:lang w:eastAsia="ru-RU"/>
    </w:rPr>
  </w:style>
  <w:style w:type="paragraph" w:styleId="a3">
    <w:name w:val="Normal (Web)"/>
    <w:basedOn w:val="a"/>
    <w:uiPriority w:val="99"/>
    <w:semiHidden w:val="1"/>
    <w:unhideWhenUsed w:val="1"/>
    <w:rsid w:val="00570735"/>
    <w:pPr>
      <w:spacing w:after="100" w:afterAutospacing="1" w:before="100" w:beforeAutospacing="1" w:line="240" w:lineRule="auto"/>
    </w:pPr>
    <w:rPr>
      <w:rFonts w:ascii="Times New Roman" w:cs="Times New Roman" w:eastAsia="Times New Roman" w:hAnsi="Times New Roman"/>
      <w:sz w:val="24"/>
      <w:szCs w:val="24"/>
      <w:lang w:eastAsia="ru-RU"/>
    </w:rPr>
  </w:style>
  <w:style w:type="character" w:styleId="a4">
    <w:name w:val="Strong"/>
    <w:basedOn w:val="a0"/>
    <w:uiPriority w:val="22"/>
    <w:qFormat w:val="1"/>
    <w:rsid w:val="00570735"/>
    <w:rPr>
      <w:b w:val="1"/>
      <w:bCs w:val="1"/>
    </w:rPr>
  </w:style>
  <w:style w:type="character" w:styleId="a5">
    <w:name w:val="Hyperlink"/>
    <w:basedOn w:val="a0"/>
    <w:uiPriority w:val="99"/>
    <w:semiHidden w:val="1"/>
    <w:unhideWhenUsed w:val="1"/>
    <w:rsid w:val="00570735"/>
    <w:rPr>
      <w:color w:val="0000ff"/>
      <w:u w:val="single"/>
    </w:rPr>
  </w:style>
  <w:style w:type="character" w:styleId="a6">
    <w:name w:val="FollowedHyperlink"/>
    <w:basedOn w:val="a0"/>
    <w:uiPriority w:val="99"/>
    <w:semiHidden w:val="1"/>
    <w:unhideWhenUsed w:val="1"/>
    <w:rsid w:val="00570735"/>
    <w:rPr>
      <w:color w:val="954f72" w:themeColor="followed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youtube.com/watch?time_continue=1&amp;v=IHo7eqElKg0&amp;embeds_referring_euri=https%3A%2F%2Fsites.google.com%2F&amp;source_ve_path=Mjg2NjY" TargetMode="External"/><Relationship Id="rId8" Type="http://schemas.openxmlformats.org/officeDocument/2006/relationships/hyperlink" Target="https://www.youtube.com/watch?v=n4lK_P79mVs&amp;embeds_referring_euri=https%3A%2F%2Fsites.google.com%2F&amp;source_ve_path=OTY3MTQ"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y0nYN+ySqZXIMJbyvXDHMgY2xQ==">CgMxLjAyDmguczRzMG82bTgyejZ4OAByITFFekFUZGN4Snc4WGRmanh3TDlqMU0yOW1ocmNDNXRrcw==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2025-01-25T09:13:00Z</dcterms:created>
  <dc:creator>HP Laptop</dc:creator>
</cp:coreProperties>
</file>