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64CB" w:rsidRPr="007879D7" w:rsidRDefault="007A3B72" w:rsidP="007879D7">
      <w:pPr>
        <w:pStyle w:val="1"/>
        <w:tabs>
          <w:tab w:val="left" w:pos="426"/>
        </w:tabs>
        <w:spacing w:line="276" w:lineRule="auto"/>
        <w:ind w:left="720"/>
        <w:jc w:val="both"/>
        <w:rPr>
          <w:rStyle w:val="612"/>
          <w:rFonts w:eastAsia="MS Mincho"/>
          <w:noProof/>
          <w:sz w:val="28"/>
          <w:szCs w:val="28"/>
          <w:lang w:val="uz-Latn-UZ" w:eastAsia="ru-RU"/>
        </w:rPr>
      </w:pPr>
      <w:r w:rsidRPr="007879D7">
        <w:rPr>
          <w:rFonts w:ascii="Times New Roman" w:eastAsia="Times New Roman" w:hAnsi="Times New Roman"/>
          <w:b/>
          <w:bCs/>
          <w:sz w:val="28"/>
          <w:szCs w:val="28"/>
          <w:lang w:val="en-US" w:eastAsia="ru-RU"/>
        </w:rPr>
        <w:t xml:space="preserve">Mavzu: </w:t>
      </w:r>
      <w:r w:rsidR="008D64CB" w:rsidRPr="007879D7">
        <w:rPr>
          <w:rStyle w:val="612"/>
          <w:rFonts w:eastAsia="MS Mincho"/>
          <w:noProof/>
          <w:sz w:val="28"/>
          <w:szCs w:val="28"/>
          <w:lang w:val="uz-Latn-UZ" w:eastAsia="ru-RU"/>
        </w:rPr>
        <w:t>Ilmiy tadqiqot ishlariga yo‘naltirish metodikasi</w:t>
      </w:r>
    </w:p>
    <w:p w:rsidR="002512C2" w:rsidRPr="007879D7" w:rsidRDefault="002512C2" w:rsidP="007879D7">
      <w:pPr>
        <w:spacing w:after="0" w:line="276" w:lineRule="auto"/>
        <w:jc w:val="both"/>
        <w:rPr>
          <w:rFonts w:ascii="Times New Roman" w:eastAsia="Times New Roman" w:hAnsi="Times New Roman" w:cs="Times New Roman"/>
          <w:b/>
          <w:bCs/>
          <w:sz w:val="28"/>
          <w:szCs w:val="28"/>
          <w:lang w:val="en-US" w:eastAsia="ru-RU"/>
        </w:rPr>
      </w:pPr>
      <w:r w:rsidRPr="007879D7">
        <w:rPr>
          <w:rFonts w:ascii="Times New Roman" w:eastAsia="Times New Roman" w:hAnsi="Times New Roman" w:cs="Times New Roman"/>
          <w:b/>
          <w:bCs/>
          <w:sz w:val="28"/>
          <w:szCs w:val="28"/>
          <w:lang w:val="en-US" w:eastAsia="ru-RU"/>
        </w:rPr>
        <w:t>Reja:</w:t>
      </w:r>
    </w:p>
    <w:p w:rsidR="008D64CB" w:rsidRPr="007879D7" w:rsidRDefault="008D64CB" w:rsidP="007879D7">
      <w:pPr>
        <w:pStyle w:val="1"/>
        <w:numPr>
          <w:ilvl w:val="0"/>
          <w:numId w:val="1"/>
        </w:numPr>
        <w:tabs>
          <w:tab w:val="left" w:pos="426"/>
        </w:tabs>
        <w:spacing w:line="276" w:lineRule="auto"/>
        <w:jc w:val="both"/>
        <w:rPr>
          <w:rStyle w:val="612"/>
          <w:rFonts w:eastAsia="MS Mincho"/>
          <w:noProof/>
          <w:sz w:val="28"/>
          <w:szCs w:val="28"/>
          <w:lang w:val="uz-Latn-UZ" w:eastAsia="ru-RU"/>
        </w:rPr>
      </w:pPr>
      <w:r w:rsidRPr="007879D7">
        <w:rPr>
          <w:rStyle w:val="612"/>
          <w:rFonts w:eastAsia="MS Mincho"/>
          <w:noProof/>
          <w:sz w:val="28"/>
          <w:szCs w:val="28"/>
          <w:lang w:val="uz-Latn-UZ" w:eastAsia="ru-RU"/>
        </w:rPr>
        <w:t xml:space="preserve">Xalqaro ilmiy-texnik ma’lumotlar bazasida indekslanuvchi jurnallar haqida ma’lumotlar. </w:t>
      </w:r>
    </w:p>
    <w:p w:rsidR="008D64CB" w:rsidRPr="007879D7" w:rsidRDefault="008D64CB" w:rsidP="007879D7">
      <w:pPr>
        <w:pStyle w:val="1"/>
        <w:numPr>
          <w:ilvl w:val="0"/>
          <w:numId w:val="1"/>
        </w:numPr>
        <w:tabs>
          <w:tab w:val="left" w:pos="426"/>
        </w:tabs>
        <w:spacing w:line="276" w:lineRule="auto"/>
        <w:jc w:val="both"/>
        <w:rPr>
          <w:rStyle w:val="612"/>
          <w:rFonts w:eastAsia="MS Mincho"/>
          <w:noProof/>
          <w:sz w:val="28"/>
          <w:szCs w:val="28"/>
          <w:lang w:val="uz-Latn-UZ" w:eastAsia="ru-RU"/>
        </w:rPr>
      </w:pPr>
      <w:r w:rsidRPr="007879D7">
        <w:rPr>
          <w:rStyle w:val="612"/>
          <w:rFonts w:eastAsia="MS Mincho"/>
          <w:noProof/>
          <w:sz w:val="28"/>
          <w:szCs w:val="28"/>
          <w:lang w:val="uz-Latn-UZ" w:eastAsia="ru-RU"/>
        </w:rPr>
        <w:t>Internet orqali ilmiy maqolalarni chop etish va ilmiy tadqiqot ishlari olib borish metodikasi.</w:t>
      </w:r>
    </w:p>
    <w:p w:rsidR="008D64CB" w:rsidRPr="007879D7" w:rsidRDefault="008D64CB" w:rsidP="007879D7">
      <w:pPr>
        <w:pStyle w:val="1"/>
        <w:tabs>
          <w:tab w:val="left" w:pos="426"/>
        </w:tabs>
        <w:spacing w:line="276" w:lineRule="auto"/>
        <w:jc w:val="both"/>
        <w:rPr>
          <w:rStyle w:val="612"/>
          <w:rFonts w:eastAsia="MS Mincho"/>
          <w:noProof/>
          <w:sz w:val="28"/>
          <w:szCs w:val="28"/>
          <w:lang w:val="uz-Latn-UZ" w:eastAsia="ru-RU"/>
        </w:rPr>
      </w:pPr>
    </w:p>
    <w:p w:rsidR="008D64CB" w:rsidRPr="007879D7" w:rsidRDefault="008D64CB" w:rsidP="007879D7">
      <w:pPr>
        <w:pStyle w:val="1"/>
        <w:tabs>
          <w:tab w:val="left" w:pos="426"/>
        </w:tabs>
        <w:spacing w:line="276" w:lineRule="auto"/>
        <w:jc w:val="both"/>
        <w:rPr>
          <w:rStyle w:val="612"/>
          <w:rFonts w:eastAsia="MS Mincho"/>
          <w:noProof/>
          <w:sz w:val="28"/>
          <w:szCs w:val="28"/>
          <w:lang w:val="uz-Latn-UZ" w:eastAsia="ru-RU"/>
        </w:rPr>
      </w:pPr>
    </w:p>
    <w:p w:rsidR="008D64CB" w:rsidRPr="007879D7" w:rsidRDefault="008D64CB" w:rsidP="007879D7">
      <w:pPr>
        <w:pStyle w:val="1"/>
        <w:numPr>
          <w:ilvl w:val="0"/>
          <w:numId w:val="3"/>
        </w:numPr>
        <w:tabs>
          <w:tab w:val="left" w:pos="426"/>
        </w:tabs>
        <w:spacing w:line="276" w:lineRule="auto"/>
        <w:jc w:val="both"/>
        <w:rPr>
          <w:rStyle w:val="612"/>
          <w:rFonts w:eastAsia="MS Mincho"/>
          <w:noProof/>
          <w:sz w:val="28"/>
          <w:szCs w:val="28"/>
          <w:lang w:val="uz-Latn-UZ" w:eastAsia="ru-RU"/>
        </w:rPr>
      </w:pPr>
      <w:r w:rsidRPr="007879D7">
        <w:rPr>
          <w:rStyle w:val="612"/>
          <w:rFonts w:eastAsia="MS Mincho"/>
          <w:noProof/>
          <w:sz w:val="28"/>
          <w:szCs w:val="28"/>
          <w:lang w:val="uz-Latn-UZ" w:eastAsia="ru-RU"/>
        </w:rPr>
        <w:t xml:space="preserve">Xalqaro ilmiy-texnik ma’lumotlar bazasida indekslanuvchi jurnallar haqida ma’lumotlar. </w:t>
      </w:r>
    </w:p>
    <w:p w:rsidR="008D64CB" w:rsidRPr="007879D7" w:rsidRDefault="008D64CB" w:rsidP="007879D7">
      <w:pPr>
        <w:pStyle w:val="1"/>
        <w:tabs>
          <w:tab w:val="left" w:pos="426"/>
        </w:tabs>
        <w:spacing w:line="276" w:lineRule="auto"/>
        <w:ind w:left="360"/>
        <w:jc w:val="both"/>
        <w:rPr>
          <w:rStyle w:val="612"/>
          <w:rFonts w:eastAsia="MS Mincho"/>
          <w:noProof/>
          <w:sz w:val="28"/>
          <w:szCs w:val="28"/>
          <w:lang w:val="uz-Latn-UZ" w:eastAsia="ru-RU"/>
        </w:rPr>
      </w:pPr>
    </w:p>
    <w:p w:rsidR="008D64CB" w:rsidRPr="007879D7" w:rsidRDefault="008D64CB" w:rsidP="007879D7">
      <w:pPr>
        <w:spacing w:after="0" w:line="276" w:lineRule="auto"/>
        <w:jc w:val="both"/>
        <w:rPr>
          <w:rFonts w:ascii="Times New Roman" w:hAnsi="Times New Roman" w:cs="Times New Roman"/>
          <w:sz w:val="28"/>
          <w:szCs w:val="28"/>
          <w:lang w:val="uz-Latn-UZ"/>
        </w:rPr>
      </w:pPr>
      <w:r w:rsidRPr="007879D7">
        <w:rPr>
          <w:rFonts w:ascii="Times New Roman" w:eastAsia="Times New Roman" w:hAnsi="Times New Roman" w:cs="Times New Roman"/>
          <w:sz w:val="28"/>
          <w:szCs w:val="28"/>
          <w:lang w:val="uz-Latn-UZ" w:eastAsia="ru-RU"/>
        </w:rPr>
        <w:t xml:space="preserve">      </w:t>
      </w:r>
      <w:r w:rsidRPr="008D64CB">
        <w:rPr>
          <w:rFonts w:ascii="Times New Roman" w:eastAsia="Times New Roman" w:hAnsi="Times New Roman" w:cs="Times New Roman"/>
          <w:sz w:val="28"/>
          <w:szCs w:val="28"/>
          <w:lang w:val="uz-Latn-UZ" w:eastAsia="ru-RU"/>
        </w:rPr>
        <w:t>Ilmiy tadqiqot - bu tizimli va mantiqiy ravishda tashkil etilgan jarayon, bu jarayon davomida tadqiqotchi ma’lum bir muammoni o‘rganib, uni hal qilish uchun yangi bilimlar olishga intiladi.</w:t>
      </w:r>
      <w:r w:rsidRPr="007879D7">
        <w:rPr>
          <w:rFonts w:ascii="Times New Roman" w:eastAsia="Arimo" w:hAnsi="Times New Roman" w:cs="Times New Roman"/>
          <w:color w:val="2A2742"/>
          <w:kern w:val="24"/>
          <w:sz w:val="28"/>
          <w:szCs w:val="28"/>
          <w:lang w:val="uz-Latn-UZ" w:eastAsia="ru-RU"/>
        </w:rPr>
        <w:t xml:space="preserve"> </w:t>
      </w:r>
      <w:r w:rsidRPr="007879D7">
        <w:rPr>
          <w:rFonts w:ascii="Times New Roman" w:eastAsia="Times New Roman" w:hAnsi="Times New Roman" w:cs="Times New Roman"/>
          <w:sz w:val="28"/>
          <w:szCs w:val="28"/>
          <w:lang w:val="uz-Latn-UZ"/>
        </w:rPr>
        <w:t>Ilmiy tadqiqotlar aniq maqsadga ega, ob’ektiv, sistematik, takrorlanuvchan va natijalarni sinchkovlik bilan tahlil qilishga asoslangan bo‘ladi.</w:t>
      </w:r>
    </w:p>
    <w:p w:rsidR="008D64CB" w:rsidRPr="007879D7" w:rsidRDefault="008D64CB" w:rsidP="007879D7">
      <w:pPr>
        <w:spacing w:after="0" w:line="276" w:lineRule="auto"/>
        <w:ind w:right="20" w:firstLine="360"/>
        <w:jc w:val="both"/>
        <w:rPr>
          <w:rFonts w:ascii="Times New Roman" w:eastAsia="Times New Roman" w:hAnsi="Times New Roman" w:cs="Times New Roman"/>
          <w:color w:val="000000"/>
          <w:sz w:val="28"/>
          <w:szCs w:val="28"/>
          <w:lang w:val="en-US" w:eastAsia="ru-RU"/>
        </w:rPr>
      </w:pPr>
      <w:r w:rsidRPr="007879D7">
        <w:rPr>
          <w:rFonts w:ascii="Times New Roman" w:eastAsia="Times New Roman" w:hAnsi="Times New Roman" w:cs="Times New Roman"/>
          <w:color w:val="000000"/>
          <w:sz w:val="28"/>
          <w:szCs w:val="28"/>
          <w:lang w:val="uz-Latn-UZ" w:eastAsia="ru-RU"/>
        </w:rPr>
        <w:t xml:space="preserve">Ma’lumki, oliy ta’lim tizimini isloh qilish vo’nalishlaridan biri bo’lib, bunda talabalarni ilmiy faoliyatga tayyorlash, shu jumladan qisqa ilmiy xabar (tezis) va ilmiy maqolalar yozishga o’rgatish bu sohaning muhim vazifalaridan biridir. Ushbu mavzuni yozishdan maqsad ilm bilan shug’ullanuvchi bo’lg`usi tadqiqotchilarga ilmiy xabar (tezis) va ilmiy maqola yozish uslubiyoti haqida to’laqonli ma’lumot berishdan iboratdir. </w:t>
      </w:r>
      <w:r w:rsidRPr="007879D7">
        <w:rPr>
          <w:rFonts w:ascii="Times New Roman" w:eastAsia="Times New Roman" w:hAnsi="Times New Roman" w:cs="Times New Roman"/>
          <w:color w:val="000000"/>
          <w:sz w:val="28"/>
          <w:szCs w:val="28"/>
          <w:lang w:val="en-US" w:eastAsia="ru-RU"/>
        </w:rPr>
        <w:t>Binobarin aksariyat tadqiqotchilar, ayniqsa, yoshlar bu borada yetarli tushunchaga ega emas. Ayrim nashrlarda e’lon (qilinayotgan maqolalar tuzilishi, mantiqiy asoslanishi, yangi nuqtai nazarlarga yoki ega emasligi, ilmiylik kasb etmaganligi va boshqa salbiy jihatlar bilan - ilmiy jamoatchilikda taassuf uyg’otadi.</w:t>
      </w:r>
    </w:p>
    <w:p w:rsidR="008D64CB" w:rsidRPr="007879D7" w:rsidRDefault="008D64CB" w:rsidP="007879D7">
      <w:pPr>
        <w:spacing w:after="0" w:line="276" w:lineRule="auto"/>
        <w:ind w:left="40" w:right="20" w:firstLine="360"/>
        <w:jc w:val="both"/>
        <w:rPr>
          <w:rFonts w:ascii="Times New Roman" w:eastAsia="Times New Roman" w:hAnsi="Times New Roman" w:cs="Times New Roman"/>
          <w:color w:val="000000"/>
          <w:sz w:val="28"/>
          <w:szCs w:val="28"/>
          <w:lang w:val="en-US" w:eastAsia="ru-RU"/>
        </w:rPr>
      </w:pPr>
      <w:r w:rsidRPr="007879D7">
        <w:rPr>
          <w:rFonts w:ascii="Times New Roman" w:eastAsia="Times New Roman" w:hAnsi="Times New Roman" w:cs="Times New Roman"/>
          <w:color w:val="000000"/>
          <w:sz w:val="28"/>
          <w:szCs w:val="28"/>
          <w:lang w:val="en-US" w:eastAsia="ru-RU"/>
        </w:rPr>
        <w:t>Ilmiy adabiyotlarda qayd etilishicha, tezis — yunoncha thesis so’zidan olingan bo’lib, asoslash, nuqtai nazar degan ma’noni bildiradi. Tezis - nutq, nuqtai-nazar, ma’ruza, xabarlarning muhim asosiy tomoni, qonun-qoidalarning qisqartirilgan holatidir (1). Dissertasiya va ilmiy ma’ruzalarning qisqartirilgan shakliga ham tezis shakli deyiladi. Tezisga, ya’ni ilmiy xabarga nazariya iborasining ma’nodoshi deyish mumkin. Tadqiqotchi tezisda o’z nazariyasini olg’a suradi. tezis bir mulohaza yoki bir necha mulohazalardan iborat bo’lishi mumkin. Ilmiy maqolalarda ko’p hollarda tezis yakka hodisani ifoda qilib keladi. U mantiqan aniq va ravshan bo’lishi kerak. Agar shu talablarga mos yozilmasa tezisni isbotlash yoki rad etish uchun asos bo’la olmaydi.</w:t>
      </w:r>
    </w:p>
    <w:p w:rsidR="008D64CB" w:rsidRPr="007879D7" w:rsidRDefault="008D64CB" w:rsidP="007879D7">
      <w:pPr>
        <w:spacing w:after="0" w:line="276" w:lineRule="auto"/>
        <w:ind w:left="40" w:right="20" w:firstLine="360"/>
        <w:jc w:val="both"/>
        <w:rPr>
          <w:rFonts w:ascii="Times New Roman" w:eastAsia="Times New Roman" w:hAnsi="Times New Roman" w:cs="Times New Roman"/>
          <w:color w:val="000000"/>
          <w:sz w:val="28"/>
          <w:szCs w:val="28"/>
          <w:lang w:val="en-US" w:eastAsia="ru-RU"/>
        </w:rPr>
      </w:pPr>
      <w:r w:rsidRPr="007879D7">
        <w:rPr>
          <w:rFonts w:ascii="Times New Roman" w:eastAsia="Times New Roman" w:hAnsi="Times New Roman" w:cs="Times New Roman"/>
          <w:color w:val="000000"/>
          <w:sz w:val="28"/>
          <w:szCs w:val="28"/>
          <w:lang w:val="en-US" w:eastAsia="ru-RU"/>
        </w:rPr>
        <w:t xml:space="preserve">Ilmiy maqola yozish uslubiyoti haqida yozishdan oldin maqola o’zi nima degan savolga to’xtalsak. Adabiyotshunoslikda maqola publistik janr hisoblanadi. janrda ijtimoiy hayot hodisalari chuqur tahlil qilinadi, nazariy va ommaviy jihatdan </w:t>
      </w:r>
      <w:r w:rsidRPr="007879D7">
        <w:rPr>
          <w:rFonts w:ascii="Times New Roman" w:eastAsia="Times New Roman" w:hAnsi="Times New Roman" w:cs="Times New Roman"/>
          <w:color w:val="000000"/>
          <w:sz w:val="28"/>
          <w:szCs w:val="28"/>
          <w:lang w:val="en-US" w:eastAsia="ru-RU"/>
        </w:rPr>
        <w:lastRenderedPageBreak/>
        <w:t>umumlashtiriladi, davlat siyosati va iqtisodiyoti, texnika fan va madaniyatda erishilgan yutuqlar, ilg’or ish tajribalari ommalashtiriladi, xalq xo’jaligidagi nuqsonlar tanqid qilinadi (2).</w:t>
      </w:r>
    </w:p>
    <w:p w:rsidR="008D64CB" w:rsidRPr="007879D7" w:rsidRDefault="008D64CB" w:rsidP="007879D7">
      <w:pPr>
        <w:spacing w:after="0" w:line="276" w:lineRule="auto"/>
        <w:ind w:left="40" w:right="20" w:firstLine="360"/>
        <w:jc w:val="both"/>
        <w:rPr>
          <w:rFonts w:ascii="Times New Roman" w:eastAsia="Times New Roman" w:hAnsi="Times New Roman" w:cs="Times New Roman"/>
          <w:color w:val="000000"/>
          <w:sz w:val="28"/>
          <w:szCs w:val="28"/>
          <w:lang w:val="en-US" w:eastAsia="ru-RU"/>
        </w:rPr>
      </w:pPr>
      <w:r w:rsidRPr="007879D7">
        <w:rPr>
          <w:rFonts w:ascii="Times New Roman" w:eastAsia="Times New Roman" w:hAnsi="Times New Roman" w:cs="Times New Roman"/>
          <w:color w:val="000000"/>
          <w:sz w:val="28"/>
          <w:szCs w:val="28"/>
          <w:lang w:val="en-US" w:eastAsia="ru-RU"/>
        </w:rPr>
        <w:t>Endi ilmiy maqola tushunchasi haqida to’xtalamiz. Ilmiy maqola bu mustaqil ilmiy tadqiqot bo’lib, u dolzarb muammo bo’yicha o’z fikrlarini bayon qiladi. Ilmiy maqola vazifasi fan, madaniyat, texnika yutuqlarini tushuntirish, ommalashtirish o’quvchining intellektual saviyasini oshirishdan iborat. Ilmiy maqola yozishdan oldin maqola nima uchun yoziladi, ish mazmuni nimadan iborat bo’ladi, maqoladan qanday xulosa chiqarish kerak, degan savollarga javob o’ylash lozim va maqola yozishdan aniq bir maqsadni ko’zlash kerak bo’ladi. ilmiy maqola yozishda birinchi bo’lib, mavzuni belgilash, uning tahlili, reja tezislarni tuzish kerak. Maqolalar ilmiy uslubda yozilishi lozim. Maqola faqat uchinchi shaxs tomonidan yozilishi shart. Maqola bayoni o’quvchi uchun qulay bo’lgan ketma-ketlikda olib borilishi, bu quyidagicha bo’lishi kerak: umumiydan xususiyga, soddadan murakkabga qarab fikrlar bildiriladi. Maqolaning mantiqiy tuzilmasi kirish, asosiy qism va xulosadan iborat bo’ladi. Kirish qismida mavzu asoslanishi, ilmiy nazariy jihatdan uning istiqboli (perespektivligi) berilishi, bugungi kun talablari asosida ko’rib chiqilishi kerak. Asosiy qismda dalillar, ilgari surilgan ilmiy xabarni tasdiqlaydigan faktlar bo’lishi, bunda induksiya va deduksiyadan foydalanish, ya’ni aniqdan umumlashtirishga, umumiydan batafsil ko’rib chiqishga o’tish lozim bo’ladi. Xulosada asosiy fikrni ixchamlab tezislar shaklida bayon qilinishi, ilgari surilgan tezisni tasdiqlaydigan umumlashmalar berilishi va muammoning dovomiyligini ko’rsatish kerak.</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Xalqaro ilmiy jurnallarning aksariyati eksperimental tadqiqot natijalarini tavsiflovchi maqolaga quyidagi asosiy qismlardan iborat talabni belgilaydi: Kirish, Usullar, Natijalar va Munozara (Introduction,</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Methods, Results, and Discussion - IMRAD). Ba’zan Annotasiya (Abstract)</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ma’nosini anglatuvchi «A» harfi IMRAD qisqartmasiga qo‘shiladi va AIMRAD,</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deb yozilishi ham mumkin.  bo‘limlarining ichki tuzilishi batafsil tavsifi quyidagi ko‘rinishga egadir. Agar maqola nazariy izlanishlarga bag‘ishlangan bo‘lsa, unda «Methods»</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bo‘limi «Theoretical Basis»ga (Nazariy Asos) almashtiriladi. Maqolaning</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Kirish, Metodlar, Natijalar va Munozara bo‘limlari – maqolaning asosiy</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qismi (Article Body), deb ataladi. Muallif asosiy e’tiborni maqola asosiy qismiga qaratish kerak!</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Maqola asosiy qismiga tegishli bo‘limlari ketma-ketligini o‘zgartirish mumkin emas! Qolgan bo‘limlar ketma-ketligi o‘zgarishi jurnal</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talablari va muallif tomonidan belgilanadi.</w:t>
      </w:r>
    </w:p>
    <w:p w:rsidR="003563C6"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uz-Cyrl-UZ"/>
        </w:rPr>
        <w:t>IMRAD formatidagi ilmiy nashrlar birinchi marta 20-asr oxirida</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 xml:space="preserve">ilmiy jurnallar sahifalarida paydo bo‘ldi. Hozirgi vaqtda larning ushbu formati xalqaro jurnallar tomonidan ixtiyoriy ravishda qabul qilinib, universal standartga aylandi. </w:t>
      </w:r>
      <w:r w:rsidRPr="007879D7">
        <w:rPr>
          <w:rFonts w:ascii="Times New Roman" w:hAnsi="Times New Roman" w:cs="Times New Roman"/>
          <w:sz w:val="28"/>
          <w:szCs w:val="28"/>
          <w:lang w:val="uz-Cyrl-UZ"/>
        </w:rPr>
        <w:lastRenderedPageBreak/>
        <w:t xml:space="preserve">Dastlabki tadqiqotlar natijalarining ilmiy nashrlari tarkibini birlashtirish tendensiyasi 1972 yilda, Amerika Standartlari Milliy Instituti barcha jurnallarda foydalanish ushun IMRAD formatini ma’qullagan va tavsiya qilgan paytdan boshlab kuchaydi. </w:t>
      </w:r>
      <w:r w:rsidRPr="007879D7">
        <w:rPr>
          <w:rFonts w:ascii="Times New Roman" w:hAnsi="Times New Roman" w:cs="Times New Roman"/>
          <w:sz w:val="28"/>
          <w:szCs w:val="28"/>
          <w:lang w:val="en-US"/>
        </w:rPr>
        <w:t xml:space="preserve">Zamonaviy rus, ingliz va boshqa dunyo tillarida ilmiy jurnallarining aksariyati maqolalar uchun deyarli yagona talabni </w:t>
      </w:r>
      <w:proofErr w:type="gramStart"/>
      <w:r w:rsidRPr="007879D7">
        <w:rPr>
          <w:rFonts w:ascii="Times New Roman" w:hAnsi="Times New Roman" w:cs="Times New Roman"/>
          <w:sz w:val="28"/>
          <w:szCs w:val="28"/>
          <w:lang w:val="en-US"/>
        </w:rPr>
        <w:t>qo‘</w:t>
      </w:r>
      <w:proofErr w:type="gramEnd"/>
      <w:r w:rsidRPr="007879D7">
        <w:rPr>
          <w:rFonts w:ascii="Times New Roman" w:hAnsi="Times New Roman" w:cs="Times New Roman"/>
          <w:sz w:val="28"/>
          <w:szCs w:val="28"/>
          <w:lang w:val="en-US"/>
        </w:rPr>
        <w:t>yadilar.</w:t>
      </w:r>
    </w:p>
    <w:p w:rsidR="00F11491" w:rsidRPr="008D64CB" w:rsidRDefault="00F11491" w:rsidP="00F11491">
      <w:pPr>
        <w:spacing w:after="0" w:line="276" w:lineRule="auto"/>
        <w:ind w:left="360"/>
        <w:jc w:val="both"/>
        <w:rPr>
          <w:rFonts w:ascii="Times New Roman" w:eastAsia="Times New Roman" w:hAnsi="Times New Roman" w:cs="Times New Roman"/>
          <w:sz w:val="28"/>
          <w:szCs w:val="28"/>
          <w:lang w:val="en-US" w:eastAsia="ru-RU"/>
        </w:rPr>
      </w:pPr>
      <w:r w:rsidRPr="007879D7">
        <w:rPr>
          <w:rFonts w:ascii="Times New Roman" w:eastAsia="Times New Roman" w:hAnsi="Times New Roman" w:cs="Times New Roman"/>
          <w:sz w:val="28"/>
          <w:szCs w:val="28"/>
          <w:lang w:val="en-US" w:eastAsia="ru-RU"/>
        </w:rPr>
        <w:t>Ilmiy maqola aslida nima?</w:t>
      </w:r>
    </w:p>
    <w:p w:rsidR="00F11491" w:rsidRPr="003563C6" w:rsidRDefault="00F11491" w:rsidP="00F11491">
      <w:pPr>
        <w:spacing w:after="0" w:line="276" w:lineRule="auto"/>
        <w:ind w:left="284"/>
        <w:jc w:val="both"/>
        <w:rPr>
          <w:rFonts w:ascii="Times New Roman" w:eastAsia="Times New Roman" w:hAnsi="Times New Roman" w:cs="Times New Roman"/>
          <w:sz w:val="28"/>
          <w:szCs w:val="28"/>
          <w:lang w:val="en-US" w:eastAsia="ru-RU"/>
        </w:rPr>
      </w:pPr>
      <w:r w:rsidRPr="003563C6">
        <w:rPr>
          <w:rFonts w:ascii="Times New Roman" w:eastAsia="Times New Roman" w:hAnsi="Times New Roman" w:cs="Times New Roman"/>
          <w:sz w:val="28"/>
          <w:szCs w:val="28"/>
          <w:lang w:val="en-US" w:eastAsia="ru-RU"/>
        </w:rPr>
        <w:t xml:space="preserve">A scientific article is a publication that is based on empirical evidence. It can support a hypothesis with original research, describe existing research or comment on current trends in a specific field. </w:t>
      </w:r>
      <w:r w:rsidRPr="003563C6">
        <w:rPr>
          <w:rFonts w:ascii="Times New Roman" w:eastAsia="Times New Roman" w:hAnsi="Times New Roman" w:cs="Times New Roman"/>
          <w:sz w:val="28"/>
          <w:szCs w:val="28"/>
          <w:lang w:val="en-US" w:eastAsia="ru-RU"/>
        </w:rPr>
        <w:br/>
        <w:t>(</w:t>
      </w:r>
      <w:hyperlink r:id="rId5" w:history="1">
        <w:r w:rsidRPr="003563C6">
          <w:rPr>
            <w:rStyle w:val="a7"/>
            <w:rFonts w:ascii="Times New Roman" w:eastAsia="Times New Roman" w:hAnsi="Times New Roman" w:cs="Times New Roman"/>
            <w:sz w:val="28"/>
            <w:szCs w:val="28"/>
            <w:lang w:val="en-US" w:eastAsia="ru-RU"/>
          </w:rPr>
          <w:t>http://sphweb.bumc.bu.edu/otlt/MPH-Modules/EP/EP713_CriticalReview/EP713_CriticalReview2.html</w:t>
        </w:r>
      </w:hyperlink>
      <w:r w:rsidRPr="003563C6">
        <w:rPr>
          <w:rFonts w:ascii="Times New Roman" w:eastAsia="Times New Roman" w:hAnsi="Times New Roman" w:cs="Times New Roman"/>
          <w:sz w:val="28"/>
          <w:szCs w:val="28"/>
          <w:lang w:val="en-US" w:eastAsia="ru-RU"/>
        </w:rPr>
        <w:t>)</w:t>
      </w:r>
      <w:r w:rsidRPr="003563C6">
        <w:rPr>
          <w:rFonts w:ascii="Times New Roman" w:eastAsia="Times New Roman" w:hAnsi="Times New Roman" w:cs="Times New Roman"/>
          <w:sz w:val="28"/>
          <w:szCs w:val="28"/>
          <w:lang w:val="en-US" w:eastAsia="ru-RU"/>
        </w:rPr>
        <w:br/>
      </w:r>
      <w:r w:rsidRPr="003563C6">
        <w:rPr>
          <w:rFonts w:ascii="Times New Roman" w:eastAsia="Times New Roman" w:hAnsi="Times New Roman" w:cs="Times New Roman"/>
          <w:sz w:val="28"/>
          <w:szCs w:val="28"/>
          <w:lang w:val="en-US" w:eastAsia="ru-RU"/>
        </w:rPr>
        <w:br/>
        <w:t xml:space="preserve">Empirik yondashuvga asoslangan chop qilingan ish </w:t>
      </w:r>
      <w:r w:rsidRPr="003563C6">
        <w:rPr>
          <w:rFonts w:ascii="Times New Roman" w:eastAsia="Times New Roman" w:hAnsi="Times New Roman" w:cs="Times New Roman"/>
          <w:b/>
          <w:bCs/>
          <w:sz w:val="28"/>
          <w:szCs w:val="28"/>
          <w:lang w:val="en-US" w:eastAsia="ru-RU"/>
        </w:rPr>
        <w:t>–</w:t>
      </w:r>
      <w:r w:rsidRPr="003563C6">
        <w:rPr>
          <w:rFonts w:ascii="Times New Roman" w:eastAsia="Times New Roman" w:hAnsi="Times New Roman" w:cs="Times New Roman"/>
          <w:sz w:val="28"/>
          <w:szCs w:val="28"/>
          <w:lang w:val="en-US" w:eastAsia="ru-RU"/>
        </w:rPr>
        <w:t xml:space="preserve"> </w:t>
      </w:r>
      <w:r w:rsidRPr="003563C6">
        <w:rPr>
          <w:rFonts w:ascii="Times New Roman" w:eastAsia="Times New Roman" w:hAnsi="Times New Roman" w:cs="Times New Roman"/>
          <w:b/>
          <w:bCs/>
          <w:sz w:val="28"/>
          <w:szCs w:val="28"/>
          <w:lang w:val="en-US" w:eastAsia="ru-RU"/>
        </w:rPr>
        <w:t>Ilmiy maqola</w:t>
      </w:r>
      <w:r w:rsidRPr="003563C6">
        <w:rPr>
          <w:rFonts w:ascii="Times New Roman" w:eastAsia="Times New Roman" w:hAnsi="Times New Roman" w:cs="Times New Roman"/>
          <w:sz w:val="28"/>
          <w:szCs w:val="28"/>
          <w:lang w:val="en-US" w:eastAsia="ru-RU"/>
        </w:rPr>
        <w:t xml:space="preserve">. Unda </w:t>
      </w:r>
      <w:r w:rsidRPr="003563C6">
        <w:rPr>
          <w:rFonts w:ascii="Times New Roman" w:eastAsia="Times New Roman" w:hAnsi="Times New Roman" w:cs="Times New Roman"/>
          <w:b/>
          <w:bCs/>
          <w:sz w:val="28"/>
          <w:szCs w:val="28"/>
          <w:lang w:val="en-US" w:eastAsia="ru-RU"/>
        </w:rPr>
        <w:t>avvaldan qo’yilgan biror gipotezani</w:t>
      </w:r>
      <w:r w:rsidRPr="003563C6">
        <w:rPr>
          <w:rFonts w:ascii="Times New Roman" w:eastAsia="Times New Roman" w:hAnsi="Times New Roman" w:cs="Times New Roman"/>
          <w:sz w:val="28"/>
          <w:szCs w:val="28"/>
          <w:lang w:val="en-US" w:eastAsia="ru-RU"/>
        </w:rPr>
        <w:t xml:space="preserve"> </w:t>
      </w:r>
      <w:r w:rsidRPr="003563C6">
        <w:rPr>
          <w:rFonts w:ascii="Times New Roman" w:eastAsia="Times New Roman" w:hAnsi="Times New Roman" w:cs="Times New Roman"/>
          <w:b/>
          <w:bCs/>
          <w:i/>
          <w:iCs/>
          <w:sz w:val="28"/>
          <w:szCs w:val="28"/>
          <w:lang w:val="en-US" w:eastAsia="ru-RU"/>
        </w:rPr>
        <w:t>original tadqiqot ishi (1), avvalgi tadqiqot ishlarini sharh qilish (2) yoki biror sohadigi mavjud tendensiyaga oid sharhlash (3)</w:t>
      </w:r>
      <w:r w:rsidRPr="003563C6">
        <w:rPr>
          <w:rFonts w:ascii="Times New Roman" w:eastAsia="Times New Roman" w:hAnsi="Times New Roman" w:cs="Times New Roman"/>
          <w:sz w:val="28"/>
          <w:szCs w:val="28"/>
          <w:lang w:val="en-US" w:eastAsia="ru-RU"/>
        </w:rPr>
        <w:t xml:space="preserve"> orqali qo’llab-quvvatlash kutiladi. </w:t>
      </w:r>
    </w:p>
    <w:p w:rsidR="00F11491" w:rsidRPr="007879D7" w:rsidRDefault="00F11491" w:rsidP="00F11491">
      <w:pPr>
        <w:spacing w:after="0" w:line="276" w:lineRule="auto"/>
        <w:jc w:val="both"/>
        <w:rPr>
          <w:rFonts w:ascii="Times New Roman" w:eastAsia="Times New Roman" w:hAnsi="Times New Roman" w:cs="Times New Roman"/>
          <w:sz w:val="28"/>
          <w:szCs w:val="28"/>
          <w:lang w:val="en-US" w:eastAsia="ru-RU"/>
        </w:rPr>
      </w:pPr>
      <w:r w:rsidRPr="007879D7">
        <w:rPr>
          <w:rFonts w:ascii="Times New Roman" w:eastAsia="Times New Roman" w:hAnsi="Times New Roman" w:cs="Times New Roman"/>
          <w:sz w:val="28"/>
          <w:szCs w:val="28"/>
          <w:lang w:val="en-US" w:eastAsia="ru-RU"/>
        </w:rPr>
        <w:t>Sifatli ilmiy maqola qanday yoziladi?</w:t>
      </w:r>
    </w:p>
    <w:p w:rsidR="00F11491" w:rsidRPr="003563C6" w:rsidRDefault="00F11491" w:rsidP="00F11491">
      <w:pPr>
        <w:spacing w:after="0" w:line="276" w:lineRule="auto"/>
        <w:jc w:val="both"/>
        <w:rPr>
          <w:rFonts w:ascii="Times New Roman" w:eastAsia="Times New Roman" w:hAnsi="Times New Roman" w:cs="Times New Roman"/>
          <w:sz w:val="28"/>
          <w:szCs w:val="28"/>
          <w:lang w:eastAsia="ru-RU"/>
        </w:rPr>
      </w:pPr>
      <w:r w:rsidRPr="003563C6">
        <w:rPr>
          <w:rFonts w:ascii="Times New Roman" w:eastAsia="Times New Roman" w:hAnsi="Times New Roman" w:cs="Times New Roman"/>
          <w:sz w:val="28"/>
          <w:szCs w:val="28"/>
          <w:lang w:val="en-US" w:eastAsia="ru-RU"/>
        </w:rPr>
        <w:t>Sifatli Research article IMRaD strukturada va jurnal talabi asosida yozilgan bo’ladi. Bunda har bir seksiya alohida aks ettiriladi</w:t>
      </w:r>
    </w:p>
    <w:p w:rsidR="003563C6" w:rsidRPr="003563C6" w:rsidRDefault="003563C6" w:rsidP="00F11491">
      <w:pPr>
        <w:numPr>
          <w:ilvl w:val="0"/>
          <w:numId w:val="39"/>
        </w:numPr>
        <w:spacing w:after="0" w:line="276" w:lineRule="auto"/>
        <w:jc w:val="both"/>
        <w:rPr>
          <w:rFonts w:ascii="Times New Roman" w:eastAsia="Times New Roman" w:hAnsi="Times New Roman" w:cs="Times New Roman"/>
          <w:sz w:val="28"/>
          <w:szCs w:val="28"/>
          <w:lang w:eastAsia="ru-RU"/>
        </w:rPr>
      </w:pPr>
      <w:r w:rsidRPr="003563C6">
        <w:rPr>
          <w:rFonts w:ascii="Times New Roman" w:eastAsia="Times New Roman" w:hAnsi="Times New Roman" w:cs="Times New Roman"/>
          <w:b/>
          <w:bCs/>
          <w:sz w:val="28"/>
          <w:szCs w:val="28"/>
          <w:lang w:val="en-US" w:eastAsia="ru-RU"/>
        </w:rPr>
        <w:t>Introduction</w:t>
      </w:r>
    </w:p>
    <w:p w:rsidR="003563C6" w:rsidRPr="003563C6" w:rsidRDefault="003563C6" w:rsidP="00F11491">
      <w:pPr>
        <w:numPr>
          <w:ilvl w:val="0"/>
          <w:numId w:val="39"/>
        </w:numPr>
        <w:spacing w:after="0" w:line="276" w:lineRule="auto"/>
        <w:jc w:val="both"/>
        <w:rPr>
          <w:rFonts w:ascii="Times New Roman" w:eastAsia="Times New Roman" w:hAnsi="Times New Roman" w:cs="Times New Roman"/>
          <w:sz w:val="28"/>
          <w:szCs w:val="28"/>
          <w:lang w:eastAsia="ru-RU"/>
        </w:rPr>
      </w:pPr>
      <w:r w:rsidRPr="003563C6">
        <w:rPr>
          <w:rFonts w:ascii="Times New Roman" w:eastAsia="Times New Roman" w:hAnsi="Times New Roman" w:cs="Times New Roman"/>
          <w:b/>
          <w:bCs/>
          <w:sz w:val="28"/>
          <w:szCs w:val="28"/>
          <w:lang w:val="en-US" w:eastAsia="ru-RU"/>
        </w:rPr>
        <w:t>Materials and Methods</w:t>
      </w:r>
    </w:p>
    <w:p w:rsidR="003563C6" w:rsidRPr="003563C6" w:rsidRDefault="003563C6" w:rsidP="00F11491">
      <w:pPr>
        <w:numPr>
          <w:ilvl w:val="0"/>
          <w:numId w:val="39"/>
        </w:numPr>
        <w:spacing w:after="0" w:line="276" w:lineRule="auto"/>
        <w:jc w:val="both"/>
        <w:rPr>
          <w:rFonts w:ascii="Times New Roman" w:eastAsia="Times New Roman" w:hAnsi="Times New Roman" w:cs="Times New Roman"/>
          <w:sz w:val="28"/>
          <w:szCs w:val="28"/>
          <w:lang w:eastAsia="ru-RU"/>
        </w:rPr>
      </w:pPr>
      <w:r w:rsidRPr="003563C6">
        <w:rPr>
          <w:rFonts w:ascii="Times New Roman" w:eastAsia="Times New Roman" w:hAnsi="Times New Roman" w:cs="Times New Roman"/>
          <w:b/>
          <w:bCs/>
          <w:sz w:val="28"/>
          <w:szCs w:val="28"/>
          <w:lang w:val="en-US" w:eastAsia="ru-RU"/>
        </w:rPr>
        <w:t xml:space="preserve">Results </w:t>
      </w:r>
    </w:p>
    <w:p w:rsidR="003563C6" w:rsidRPr="003563C6" w:rsidRDefault="003563C6" w:rsidP="00F11491">
      <w:pPr>
        <w:numPr>
          <w:ilvl w:val="0"/>
          <w:numId w:val="39"/>
        </w:numPr>
        <w:spacing w:after="0" w:line="276" w:lineRule="auto"/>
        <w:jc w:val="both"/>
        <w:rPr>
          <w:rFonts w:ascii="Times New Roman" w:eastAsia="Times New Roman" w:hAnsi="Times New Roman" w:cs="Times New Roman"/>
          <w:sz w:val="28"/>
          <w:szCs w:val="28"/>
          <w:lang w:eastAsia="ru-RU"/>
        </w:rPr>
      </w:pPr>
      <w:r w:rsidRPr="003563C6">
        <w:rPr>
          <w:rFonts w:ascii="Times New Roman" w:eastAsia="Times New Roman" w:hAnsi="Times New Roman" w:cs="Times New Roman"/>
          <w:b/>
          <w:bCs/>
          <w:sz w:val="28"/>
          <w:szCs w:val="28"/>
          <w:lang w:val="en-US" w:eastAsia="ru-RU"/>
        </w:rPr>
        <w:t>and</w:t>
      </w:r>
    </w:p>
    <w:p w:rsidR="003563C6" w:rsidRPr="003563C6" w:rsidRDefault="003563C6" w:rsidP="00F11491">
      <w:pPr>
        <w:numPr>
          <w:ilvl w:val="0"/>
          <w:numId w:val="39"/>
        </w:numPr>
        <w:spacing w:after="0" w:line="276" w:lineRule="auto"/>
        <w:jc w:val="both"/>
        <w:rPr>
          <w:rFonts w:ascii="Times New Roman" w:eastAsia="Times New Roman" w:hAnsi="Times New Roman" w:cs="Times New Roman"/>
          <w:sz w:val="28"/>
          <w:szCs w:val="28"/>
          <w:lang w:eastAsia="ru-RU"/>
        </w:rPr>
      </w:pPr>
      <w:r w:rsidRPr="003563C6">
        <w:rPr>
          <w:rFonts w:ascii="Times New Roman" w:eastAsia="Times New Roman" w:hAnsi="Times New Roman" w:cs="Times New Roman"/>
          <w:b/>
          <w:bCs/>
          <w:sz w:val="28"/>
          <w:szCs w:val="28"/>
          <w:lang w:val="en-US" w:eastAsia="ru-RU"/>
        </w:rPr>
        <w:t>Discussion</w:t>
      </w:r>
    </w:p>
    <w:p w:rsidR="003563C6" w:rsidRPr="003563C6" w:rsidRDefault="003563C6" w:rsidP="00F11491">
      <w:pPr>
        <w:numPr>
          <w:ilvl w:val="0"/>
          <w:numId w:val="39"/>
        </w:numPr>
        <w:spacing w:after="0" w:line="276" w:lineRule="auto"/>
        <w:jc w:val="both"/>
        <w:rPr>
          <w:rFonts w:ascii="Times New Roman" w:eastAsia="Times New Roman" w:hAnsi="Times New Roman" w:cs="Times New Roman"/>
          <w:sz w:val="28"/>
          <w:szCs w:val="28"/>
          <w:lang w:eastAsia="ru-RU"/>
        </w:rPr>
      </w:pPr>
      <w:r w:rsidRPr="003563C6">
        <w:rPr>
          <w:rFonts w:ascii="Times New Roman" w:eastAsia="Times New Roman" w:hAnsi="Times New Roman" w:cs="Times New Roman"/>
          <w:sz w:val="28"/>
          <w:szCs w:val="28"/>
          <w:lang w:val="en-US" w:eastAsia="ru-RU"/>
        </w:rPr>
        <w:t xml:space="preserve">va keyinchalik </w:t>
      </w:r>
      <w:r w:rsidRPr="003563C6">
        <w:rPr>
          <w:rFonts w:ascii="Times New Roman" w:eastAsia="Times New Roman" w:hAnsi="Times New Roman" w:cs="Times New Roman"/>
          <w:b/>
          <w:bCs/>
          <w:sz w:val="28"/>
          <w:szCs w:val="28"/>
          <w:lang w:val="en-US" w:eastAsia="ru-RU"/>
        </w:rPr>
        <w:t>Xulosa</w:t>
      </w:r>
      <w:r w:rsidRPr="003563C6">
        <w:rPr>
          <w:rFonts w:ascii="Times New Roman" w:eastAsia="Times New Roman" w:hAnsi="Times New Roman" w:cs="Times New Roman"/>
          <w:sz w:val="28"/>
          <w:szCs w:val="28"/>
          <w:lang w:val="en-US" w:eastAsia="ru-RU"/>
        </w:rPr>
        <w:t xml:space="preserve"> hamda </w:t>
      </w:r>
      <w:r w:rsidRPr="003563C6">
        <w:rPr>
          <w:rFonts w:ascii="Times New Roman" w:eastAsia="Times New Roman" w:hAnsi="Times New Roman" w:cs="Times New Roman"/>
          <w:b/>
          <w:bCs/>
          <w:sz w:val="28"/>
          <w:szCs w:val="28"/>
          <w:lang w:val="en-US" w:eastAsia="ru-RU"/>
        </w:rPr>
        <w:t>Acknowledgement</w:t>
      </w:r>
    </w:p>
    <w:p w:rsidR="00F11491" w:rsidRPr="003563C6" w:rsidRDefault="00F11491" w:rsidP="00F11491">
      <w:pPr>
        <w:spacing w:after="0" w:line="276" w:lineRule="auto"/>
        <w:jc w:val="both"/>
        <w:rPr>
          <w:rFonts w:ascii="Times New Roman" w:eastAsia="Times New Roman" w:hAnsi="Times New Roman" w:cs="Times New Roman"/>
          <w:sz w:val="28"/>
          <w:szCs w:val="28"/>
          <w:lang w:val="en-US" w:eastAsia="ru-RU"/>
        </w:rPr>
      </w:pPr>
      <w:r w:rsidRPr="003563C6">
        <w:rPr>
          <w:rFonts w:ascii="Times New Roman" w:eastAsia="Times New Roman" w:hAnsi="Times New Roman" w:cs="Times New Roman"/>
          <w:b/>
          <w:bCs/>
          <w:sz w:val="28"/>
          <w:szCs w:val="28"/>
          <w:lang w:val="en-US" w:eastAsia="ru-RU"/>
        </w:rPr>
        <w:t>Bunda maqola nomiga va abstraktga ham ko’p e’tibor berish kerak.</w:t>
      </w:r>
    </w:p>
    <w:p w:rsidR="00F11491" w:rsidRPr="007879D7" w:rsidRDefault="00F11491" w:rsidP="00F11491">
      <w:pPr>
        <w:spacing w:after="0" w:line="276" w:lineRule="auto"/>
        <w:jc w:val="both"/>
        <w:rPr>
          <w:rFonts w:ascii="Times New Roman" w:eastAsia="Times New Roman" w:hAnsi="Times New Roman" w:cs="Times New Roman"/>
          <w:b/>
          <w:bCs/>
          <w:sz w:val="28"/>
          <w:szCs w:val="28"/>
          <w:lang w:val="en-US" w:eastAsia="ru-RU"/>
        </w:rPr>
      </w:pPr>
      <w:r w:rsidRPr="007879D7">
        <w:rPr>
          <w:rFonts w:ascii="Times New Roman" w:eastAsia="Times New Roman" w:hAnsi="Times New Roman" w:cs="Times New Roman"/>
          <w:b/>
          <w:bCs/>
          <w:sz w:val="28"/>
          <w:szCs w:val="28"/>
          <w:lang w:val="en-US" w:eastAsia="ru-RU"/>
        </w:rPr>
        <w:t>Ilmiy maqola turlari</w:t>
      </w:r>
    </w:p>
    <w:p w:rsidR="00F11491" w:rsidRPr="003563C6" w:rsidRDefault="00F11491" w:rsidP="00F11491">
      <w:pPr>
        <w:spacing w:after="0" w:line="276" w:lineRule="auto"/>
        <w:jc w:val="both"/>
        <w:rPr>
          <w:rFonts w:ascii="Times New Roman" w:eastAsia="Times New Roman" w:hAnsi="Times New Roman" w:cs="Times New Roman"/>
          <w:sz w:val="28"/>
          <w:szCs w:val="28"/>
          <w:lang w:val="en-US" w:eastAsia="ru-RU"/>
        </w:rPr>
      </w:pPr>
      <w:r w:rsidRPr="003563C6">
        <w:rPr>
          <w:rFonts w:ascii="Times New Roman" w:eastAsia="Times New Roman" w:hAnsi="Times New Roman" w:cs="Times New Roman"/>
          <w:b/>
          <w:bCs/>
          <w:sz w:val="28"/>
          <w:szCs w:val="28"/>
          <w:lang w:val="en-US" w:eastAsia="ru-RU"/>
        </w:rPr>
        <w:t>Research article</w:t>
      </w:r>
      <w:r w:rsidRPr="003563C6">
        <w:rPr>
          <w:rFonts w:ascii="Times New Roman" w:eastAsia="Times New Roman" w:hAnsi="Times New Roman" w:cs="Times New Roman"/>
          <w:sz w:val="28"/>
          <w:szCs w:val="28"/>
          <w:lang w:val="en-US" w:eastAsia="ru-RU"/>
        </w:rPr>
        <w:t xml:space="preserve"> – eng ko’p uchraydigan maqola turi. Bu turdagi maqolalarda biz o’rganmoqchi bo’layotganimiz barcha seksiyalar mavjud: </w:t>
      </w:r>
      <w:r w:rsidRPr="003563C6">
        <w:rPr>
          <w:rFonts w:ascii="Times New Roman" w:eastAsia="Times New Roman" w:hAnsi="Times New Roman" w:cs="Times New Roman"/>
          <w:b/>
          <w:bCs/>
          <w:sz w:val="28"/>
          <w:szCs w:val="28"/>
          <w:lang w:val="en-US" w:eastAsia="ru-RU"/>
        </w:rPr>
        <w:t>Abstract, Introduction, Materials Methods, Results, Discussion (Conclusion, Acknowledgement)</w:t>
      </w:r>
      <w:r w:rsidRPr="003563C6">
        <w:rPr>
          <w:rFonts w:ascii="Times New Roman" w:eastAsia="Times New Roman" w:hAnsi="Times New Roman" w:cs="Times New Roman"/>
          <w:sz w:val="28"/>
          <w:szCs w:val="28"/>
          <w:lang w:val="en-US" w:eastAsia="ru-RU"/>
        </w:rPr>
        <w:t>.</w:t>
      </w:r>
    </w:p>
    <w:p w:rsidR="00F11491" w:rsidRPr="003563C6" w:rsidRDefault="00F11491" w:rsidP="00F11491">
      <w:pPr>
        <w:spacing w:after="0" w:line="276" w:lineRule="auto"/>
        <w:jc w:val="both"/>
        <w:rPr>
          <w:rFonts w:ascii="Times New Roman" w:eastAsia="Times New Roman" w:hAnsi="Times New Roman" w:cs="Times New Roman"/>
          <w:sz w:val="28"/>
          <w:szCs w:val="28"/>
          <w:lang w:val="en-US" w:eastAsia="ru-RU"/>
        </w:rPr>
      </w:pPr>
      <w:r w:rsidRPr="003563C6">
        <w:rPr>
          <w:rFonts w:ascii="Times New Roman" w:eastAsia="Times New Roman" w:hAnsi="Times New Roman" w:cs="Times New Roman"/>
          <w:b/>
          <w:bCs/>
          <w:sz w:val="28"/>
          <w:szCs w:val="28"/>
          <w:lang w:val="en-US" w:eastAsia="ru-RU"/>
        </w:rPr>
        <w:t>Short communication</w:t>
      </w:r>
      <w:r w:rsidRPr="003563C6">
        <w:rPr>
          <w:rFonts w:ascii="Times New Roman" w:eastAsia="Times New Roman" w:hAnsi="Times New Roman" w:cs="Times New Roman"/>
          <w:sz w:val="28"/>
          <w:szCs w:val="28"/>
          <w:lang w:val="en-US" w:eastAsia="ru-RU"/>
        </w:rPr>
        <w:t xml:space="preserve"> – olingan ma’lumotni ilmiy yangiligni boshqalar “ilib ketmasidan avval” tezroq chop qilish maqsadida tayyorlanadigan maqola turi. </w:t>
      </w:r>
      <w:r w:rsidRPr="003563C6">
        <w:rPr>
          <w:rFonts w:ascii="Times New Roman" w:eastAsia="Times New Roman" w:hAnsi="Times New Roman" w:cs="Times New Roman"/>
          <w:b/>
          <w:bCs/>
          <w:sz w:val="28"/>
          <w:szCs w:val="28"/>
          <w:lang w:val="en-US" w:eastAsia="ru-RU"/>
        </w:rPr>
        <w:t xml:space="preserve">Bunda, </w:t>
      </w:r>
      <w:r w:rsidRPr="003563C6">
        <w:rPr>
          <w:rFonts w:ascii="Times New Roman" w:eastAsia="Times New Roman" w:hAnsi="Times New Roman" w:cs="Times New Roman"/>
          <w:b/>
          <w:bCs/>
          <w:i/>
          <w:iCs/>
          <w:sz w:val="28"/>
          <w:szCs w:val="28"/>
          <w:lang w:val="en-US" w:eastAsia="ru-RU"/>
        </w:rPr>
        <w:t>Material Methods</w:t>
      </w:r>
      <w:r w:rsidRPr="003563C6">
        <w:rPr>
          <w:rFonts w:ascii="Times New Roman" w:eastAsia="Times New Roman" w:hAnsi="Times New Roman" w:cs="Times New Roman"/>
          <w:b/>
          <w:bCs/>
          <w:sz w:val="28"/>
          <w:szCs w:val="28"/>
          <w:lang w:val="en-US" w:eastAsia="ru-RU"/>
        </w:rPr>
        <w:t xml:space="preserve"> va </w:t>
      </w:r>
      <w:r w:rsidRPr="003563C6">
        <w:rPr>
          <w:rFonts w:ascii="Times New Roman" w:eastAsia="Times New Roman" w:hAnsi="Times New Roman" w:cs="Times New Roman"/>
          <w:b/>
          <w:bCs/>
          <w:i/>
          <w:iCs/>
          <w:sz w:val="28"/>
          <w:szCs w:val="28"/>
          <w:lang w:val="en-US" w:eastAsia="ru-RU"/>
        </w:rPr>
        <w:t>Discussion</w:t>
      </w:r>
      <w:r w:rsidRPr="003563C6">
        <w:rPr>
          <w:rFonts w:ascii="Times New Roman" w:eastAsia="Times New Roman" w:hAnsi="Times New Roman" w:cs="Times New Roman"/>
          <w:b/>
          <w:bCs/>
          <w:sz w:val="28"/>
          <w:szCs w:val="28"/>
          <w:lang w:val="en-US" w:eastAsia="ru-RU"/>
        </w:rPr>
        <w:t xml:space="preserve"> ga odatda ko’p urg’u berilmaydi, natija tezroq chop qilib olinadi</w:t>
      </w:r>
      <w:r w:rsidRPr="003563C6">
        <w:rPr>
          <w:rFonts w:ascii="Times New Roman" w:eastAsia="Times New Roman" w:hAnsi="Times New Roman" w:cs="Times New Roman"/>
          <w:sz w:val="28"/>
          <w:szCs w:val="28"/>
          <w:lang w:val="en-US" w:eastAsia="ru-RU"/>
        </w:rPr>
        <w:t>.</w:t>
      </w:r>
    </w:p>
    <w:p w:rsidR="00F11491" w:rsidRPr="003563C6" w:rsidRDefault="00F11491" w:rsidP="00F11491">
      <w:pPr>
        <w:spacing w:after="0" w:line="276" w:lineRule="auto"/>
        <w:jc w:val="both"/>
        <w:rPr>
          <w:rFonts w:ascii="Times New Roman" w:eastAsia="Times New Roman" w:hAnsi="Times New Roman" w:cs="Times New Roman"/>
          <w:sz w:val="28"/>
          <w:szCs w:val="28"/>
          <w:lang w:val="en-US" w:eastAsia="ru-RU"/>
        </w:rPr>
      </w:pPr>
      <w:r w:rsidRPr="003563C6">
        <w:rPr>
          <w:rFonts w:ascii="Times New Roman" w:eastAsia="Times New Roman" w:hAnsi="Times New Roman" w:cs="Times New Roman"/>
          <w:b/>
          <w:bCs/>
          <w:sz w:val="28"/>
          <w:szCs w:val="28"/>
          <w:lang w:val="en-US" w:eastAsia="ru-RU"/>
        </w:rPr>
        <w:t>Mini review yoki Review</w:t>
      </w:r>
      <w:r w:rsidRPr="003563C6">
        <w:rPr>
          <w:rFonts w:ascii="Times New Roman" w:eastAsia="Times New Roman" w:hAnsi="Times New Roman" w:cs="Times New Roman"/>
          <w:sz w:val="28"/>
          <w:szCs w:val="28"/>
          <w:lang w:val="en-US" w:eastAsia="ru-RU"/>
        </w:rPr>
        <w:t xml:space="preserve"> – hozirgi kunda soni ko’payib borayotgan, </w:t>
      </w:r>
      <w:r w:rsidRPr="003563C6">
        <w:rPr>
          <w:rFonts w:ascii="Times New Roman" w:eastAsia="Times New Roman" w:hAnsi="Times New Roman" w:cs="Times New Roman"/>
          <w:b/>
          <w:bCs/>
          <w:sz w:val="28"/>
          <w:szCs w:val="28"/>
          <w:lang w:val="en-US" w:eastAsia="ru-RU"/>
        </w:rPr>
        <w:t>tor sohadagi ma’lumotlar sharh qilingan maqola turi.</w:t>
      </w:r>
      <w:r w:rsidRPr="003563C6">
        <w:rPr>
          <w:rFonts w:ascii="Times New Roman" w:eastAsia="Times New Roman" w:hAnsi="Times New Roman" w:cs="Times New Roman"/>
          <w:sz w:val="28"/>
          <w:szCs w:val="28"/>
          <w:lang w:val="en-US" w:eastAsia="ru-RU"/>
        </w:rPr>
        <w:t xml:space="preserve"> Ilmiy yangiliklarni “hazm qilishga” tor soha professorlaring ham vaqti yetishmayotganligi sababli bu turdagi maqolalarga jurnallar tomonidan ham rag’batlantirilmoqda va ularga ilmiy sotsium tomonidan qiziqish ham ortib bormoqda.</w:t>
      </w:r>
    </w:p>
    <w:p w:rsidR="00F11491" w:rsidRPr="003563C6" w:rsidRDefault="00F11491" w:rsidP="00F11491">
      <w:pPr>
        <w:spacing w:after="0" w:line="276" w:lineRule="auto"/>
        <w:jc w:val="both"/>
        <w:rPr>
          <w:rFonts w:ascii="Times New Roman" w:eastAsia="Times New Roman" w:hAnsi="Times New Roman" w:cs="Times New Roman"/>
          <w:sz w:val="28"/>
          <w:szCs w:val="28"/>
          <w:lang w:val="en-US" w:eastAsia="ru-RU"/>
        </w:rPr>
      </w:pPr>
      <w:r w:rsidRPr="003563C6">
        <w:rPr>
          <w:rFonts w:ascii="Times New Roman" w:eastAsia="Times New Roman" w:hAnsi="Times New Roman" w:cs="Times New Roman"/>
          <w:b/>
          <w:bCs/>
          <w:sz w:val="28"/>
          <w:szCs w:val="28"/>
          <w:lang w:val="en-US" w:eastAsia="ru-RU"/>
        </w:rPr>
        <w:lastRenderedPageBreak/>
        <w:t>Expert opinions</w:t>
      </w:r>
      <w:r w:rsidRPr="003563C6">
        <w:rPr>
          <w:rFonts w:ascii="Times New Roman" w:eastAsia="Times New Roman" w:hAnsi="Times New Roman" w:cs="Times New Roman"/>
          <w:sz w:val="28"/>
          <w:szCs w:val="28"/>
          <w:lang w:val="en-US" w:eastAsia="ru-RU"/>
        </w:rPr>
        <w:t xml:space="preserve"> – </w:t>
      </w:r>
      <w:r w:rsidRPr="003563C6">
        <w:rPr>
          <w:rFonts w:ascii="Times New Roman" w:eastAsia="Times New Roman" w:hAnsi="Times New Roman" w:cs="Times New Roman"/>
          <w:b/>
          <w:bCs/>
          <w:sz w:val="28"/>
          <w:szCs w:val="28"/>
          <w:lang w:val="en-US" w:eastAsia="ru-RU"/>
        </w:rPr>
        <w:t>expert fikrlarini aks ettiruvchi kritik, maslahat, tavsiya, prognoz ko’rinishlaridagi maqolalar.</w:t>
      </w:r>
    </w:p>
    <w:p w:rsidR="00F11491" w:rsidRPr="007879D7" w:rsidRDefault="00F11491" w:rsidP="00F11491">
      <w:pPr>
        <w:spacing w:after="0" w:line="276" w:lineRule="auto"/>
        <w:rPr>
          <w:rFonts w:ascii="Times New Roman" w:eastAsia="Times New Roman" w:hAnsi="Times New Roman" w:cs="Times New Roman"/>
          <w:sz w:val="28"/>
          <w:szCs w:val="28"/>
          <w:lang w:val="en-US" w:eastAsia="ru-RU"/>
        </w:rPr>
      </w:pPr>
      <w:r w:rsidRPr="007879D7">
        <w:rPr>
          <w:rFonts w:ascii="Times New Roman" w:eastAsia="Times New Roman" w:hAnsi="Times New Roman" w:cs="Times New Roman"/>
          <w:b/>
          <w:bCs/>
          <w:sz w:val="28"/>
          <w:szCs w:val="28"/>
          <w:lang w:val="en-US" w:eastAsia="ru-RU"/>
        </w:rPr>
        <w:t>Necha Impact Factor li jurnalga topshiray?</w:t>
      </w:r>
      <w:r w:rsidRPr="007879D7">
        <w:rPr>
          <w:rFonts w:ascii="Times New Roman" w:eastAsia="Times New Roman" w:hAnsi="Times New Roman" w:cs="Times New Roman"/>
          <w:b/>
          <w:bCs/>
          <w:sz w:val="28"/>
          <w:szCs w:val="28"/>
          <w:lang w:val="en-US" w:eastAsia="ru-RU"/>
        </w:rPr>
        <w:br/>
        <w:t xml:space="preserve">- </w:t>
      </w:r>
      <w:r w:rsidRPr="007879D7">
        <w:rPr>
          <w:rFonts w:ascii="Times New Roman" w:eastAsia="Times New Roman" w:hAnsi="Times New Roman" w:cs="Times New Roman"/>
          <w:bCs/>
          <w:sz w:val="28"/>
          <w:szCs w:val="28"/>
          <w:lang w:val="en-US" w:eastAsia="ru-RU"/>
        </w:rPr>
        <w:t>Sinab ko’rish uchun 0.2-0.3 dan boshlaganingiz ma’qul. Keyin o’zingiz ko’proq tasavvurga ega bo’lasiz va malakangiz oshib boraveradi.</w:t>
      </w:r>
      <w:r w:rsidRPr="007879D7">
        <w:rPr>
          <w:rFonts w:ascii="Times New Roman" w:eastAsia="Times New Roman" w:hAnsi="Times New Roman" w:cs="Times New Roman"/>
          <w:bCs/>
          <w:sz w:val="28"/>
          <w:szCs w:val="28"/>
          <w:lang w:val="en-US" w:eastAsia="ru-RU"/>
        </w:rPr>
        <w:br/>
        <w:t>- Qaysi IF ga ishonsa bo’ladi?</w:t>
      </w:r>
      <w:r w:rsidRPr="007879D7">
        <w:rPr>
          <w:rFonts w:ascii="Times New Roman" w:eastAsia="Times New Roman" w:hAnsi="Times New Roman" w:cs="Times New Roman"/>
          <w:bCs/>
          <w:sz w:val="28"/>
          <w:szCs w:val="28"/>
          <w:lang w:val="en-US" w:eastAsia="ru-RU"/>
        </w:rPr>
        <w:br/>
        <w:t xml:space="preserve">- </w:t>
      </w:r>
      <w:hyperlink r:id="rId6" w:history="1">
        <w:r w:rsidRPr="007879D7">
          <w:rPr>
            <w:rStyle w:val="a7"/>
            <w:rFonts w:ascii="Times New Roman" w:eastAsia="Times New Roman" w:hAnsi="Times New Roman" w:cs="Times New Roman"/>
            <w:bCs/>
            <w:sz w:val="28"/>
            <w:szCs w:val="28"/>
            <w:lang w:val="en-US" w:eastAsia="ru-RU"/>
          </w:rPr>
          <w:t>www.scopus.com</w:t>
        </w:r>
      </w:hyperlink>
      <w:r w:rsidRPr="007879D7">
        <w:rPr>
          <w:rFonts w:ascii="Times New Roman" w:eastAsia="Times New Roman" w:hAnsi="Times New Roman" w:cs="Times New Roman"/>
          <w:bCs/>
          <w:sz w:val="28"/>
          <w:szCs w:val="28"/>
          <w:lang w:val="en-US" w:eastAsia="ru-RU"/>
        </w:rPr>
        <w:t xml:space="preserve">, </w:t>
      </w:r>
      <w:hyperlink r:id="rId7" w:history="1">
        <w:r w:rsidRPr="007879D7">
          <w:rPr>
            <w:rStyle w:val="a7"/>
            <w:rFonts w:ascii="Times New Roman" w:eastAsia="Times New Roman" w:hAnsi="Times New Roman" w:cs="Times New Roman"/>
            <w:bCs/>
            <w:sz w:val="28"/>
            <w:szCs w:val="28"/>
            <w:lang w:val="en-US" w:eastAsia="ru-RU"/>
          </w:rPr>
          <w:t>www.scimagojr.com</w:t>
        </w:r>
      </w:hyperlink>
      <w:r w:rsidRPr="007879D7">
        <w:rPr>
          <w:rFonts w:ascii="Times New Roman" w:eastAsia="Times New Roman" w:hAnsi="Times New Roman" w:cs="Times New Roman"/>
          <w:bCs/>
          <w:sz w:val="28"/>
          <w:szCs w:val="28"/>
          <w:lang w:val="en-US" w:eastAsia="ru-RU"/>
        </w:rPr>
        <w:t xml:space="preserve"> saytlaridagi IF larga ishonsa bo’ladi.</w:t>
      </w:r>
      <w:r w:rsidRPr="007879D7">
        <w:rPr>
          <w:rFonts w:ascii="Times New Roman" w:eastAsia="Times New Roman" w:hAnsi="Times New Roman" w:cs="Times New Roman"/>
          <w:bCs/>
          <w:sz w:val="28"/>
          <w:szCs w:val="28"/>
          <w:lang w:val="en-US" w:eastAsia="ru-RU"/>
        </w:rPr>
        <w:br/>
        <w:t>- Yana qaysilar?</w:t>
      </w:r>
      <w:r w:rsidRPr="007879D7">
        <w:rPr>
          <w:rFonts w:ascii="Times New Roman" w:eastAsia="Times New Roman" w:hAnsi="Times New Roman" w:cs="Times New Roman"/>
          <w:bCs/>
          <w:sz w:val="28"/>
          <w:szCs w:val="28"/>
          <w:lang w:val="en-US" w:eastAsia="ru-RU"/>
        </w:rPr>
        <w:br/>
        <w:t>- Elsevier, Springer, Cite Score manbaalari ham ishonchli.</w:t>
      </w:r>
      <w:r w:rsidRPr="007879D7">
        <w:rPr>
          <w:rFonts w:ascii="Times New Roman" w:eastAsia="Times New Roman" w:hAnsi="Times New Roman" w:cs="Times New Roman"/>
          <w:bCs/>
          <w:sz w:val="28"/>
          <w:szCs w:val="28"/>
          <w:lang w:val="en-US" w:eastAsia="ru-RU"/>
        </w:rPr>
        <w:br/>
        <w:t xml:space="preserve">- </w:t>
      </w:r>
      <w:r w:rsidRPr="007879D7">
        <w:rPr>
          <w:rFonts w:ascii="Times New Roman" w:eastAsia="Times New Roman" w:hAnsi="Times New Roman" w:cs="Times New Roman"/>
          <w:bCs/>
          <w:i/>
          <w:iCs/>
          <w:sz w:val="28"/>
          <w:szCs w:val="28"/>
          <w:lang w:val="en-US" w:eastAsia="ru-RU"/>
        </w:rPr>
        <w:t xml:space="preserve">Fake journal </w:t>
      </w:r>
      <w:r w:rsidRPr="007879D7">
        <w:rPr>
          <w:rFonts w:ascii="Times New Roman" w:eastAsia="Times New Roman" w:hAnsi="Times New Roman" w:cs="Times New Roman"/>
          <w:bCs/>
          <w:sz w:val="28"/>
          <w:szCs w:val="28"/>
          <w:lang w:val="en-US" w:eastAsia="ru-RU"/>
        </w:rPr>
        <w:t>lardan ehtiyot bo’lish uchun nima qilish kerak</w:t>
      </w:r>
      <w:r w:rsidRPr="007879D7">
        <w:rPr>
          <w:rFonts w:ascii="Times New Roman" w:eastAsia="Times New Roman" w:hAnsi="Times New Roman" w:cs="Times New Roman"/>
          <w:bCs/>
          <w:sz w:val="28"/>
          <w:szCs w:val="28"/>
          <w:lang w:val="en-US" w:eastAsia="ru-RU"/>
        </w:rPr>
        <w:br/>
        <w:t>- Buning uchun yuqoridagi tizimlar haqida ko’proq ma’lumotga ega bo’ling.</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IMRAD formati juda oddiy mantiqqa asoslangan. Maqolaning</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bo‘limlari tabiiy savollarga javob berish kerak:</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1) Birinchi savol: tadqiqot qaysi muammoga bag‘ishlangan? (Kirish bo‘limi)</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2) Ikkinchi savol: muammo qanday o‘rganildi? (Metodlar bo‘limi)</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3) Uchinchi savol: Asosiy (ilmiy) topilmalar yoki kashfiyotlar qanday?</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(Natijalar bo‘limi).</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4) To‘rtinchi savol: Natijalar nimani anglatadi? (Munozara bo‘limi)</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Odatda har qanday maqola sarlavha bilan boshlanadi, undan so‘ng mualliflarning ro‘yxati, ularning ish joyi va manzili, taqdim etilgan tadqiqotni o‘tkazish joyi keltiriladi. Keyin maqola mazmuni haqida qisqacha</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ma’lumot beradigan Annotasiya keladi va maqola so‘ngida kalit so‘zlarni</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(keywords) topish mumkin. Annotasiyadan keyin maqolaning asosiy qismi</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keladi. Adabiyotlar ro‘yxati (Literature) odatda maqolaning so‘nggida keladi.</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Maqola sarlavhasi (Article title)</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Maqolaning sarlavhasi – bu maqola mazmunini mukammal darajada</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tavsiflaydigan eng oz so‘zlar birikmasidir. Sarlavha – bu maqolaning o‘qilishi haqida aytishimiz mumkin bo‘lgan yagona qism. Shubhasiz, sarlavhani eng ko‘p kitobxonlar o‘qiydilar. Ehtimol, minglab odamlar maqolaning sarlavhasini ko‘rishadi va faqatgina bir necha kishi maqolani to‘liq o‘qiydilar. Sarlavhaning vazifasi – maqolani to‘liq o‘qishga qiziqishni hosil</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etishdir. Maqolaga qiziqishi mavjud bo‘lganlarning e’tiborini jalb qilish uchun sarlavha maqola mazmuniga imkon qadar aniq va to‘liq mos kelishi kerak.</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Shuning uchun sarlavha uchun so‘zlarni juda ehtiyotkorlik bilan tanlash kerak, ayniqsa ularning mazmuniga, ahamiyatiga va mosligiga e’tibor berish kerak. Agar sarlavha maqola mazmunini to‘g‘ri yetkazmasa, ushbu maqola mutaxassislar tomonidan hech qachon o‘qilmasligi mumkin. Maqola nomi juda uzun yoki juda qisqa bo‘lmasligi kerak va 3-15 so‘zdan iborat bo‘lishi kerak (artikl, old-qo‘shimchalar, predloglardan tashqari).</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lastRenderedPageBreak/>
        <w:t>Ba’zida maqolalar sarlavhalari keraksiz so‘zlar (waste words) mavjudligi</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sababli juda uzun bo‘ladi, va u so‘zlar hech qanday ma’lumot bermaydigan</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so‘zlardir. Ko‘pincha, bunday so‘zlar sarlavhaning boshida keladi.</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Yaxshi maqola sarlavhasining asosiy xususiyatlari:</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1) Kamida 3 ta va 15 tadan ko‘p bo‘lmagan so‘zlardan iborat.</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2) Maqolaning o‘ziga mos.</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3) Keraksiz (waste words) so‘zlarini o‘z ichiga olmaydi.</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Odatda, maqola sarlavhasi ega va kesimdan iborat to‘liq jumlani emas,</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balki, yorliqni o‘zida aks ettiradi. Faqat bir necha jurnallar to‘liq</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jumlalarni sarlavha sifatida ishlatishga imkon beradi. Agar siz to‘liq jumlani (ya’ni, ega va kesimli gap yoki savol ko‘rinishda) sarlavha sifatida ishlatishni istasangiz, unda uni yozishga ko‘p vaqt sarflashdan oldin, tanlangan jurnalingizda kamida shunday nomlangan bitta maqola bor-yo‘qligini bilib oling. Ya’ni, sarlavha jurnal tahrirlash qoidalariga mos bo‘lishi kerak! Qoidaga ko‘ra, maqola sarlavhasida qisqartmalar, kimyoviy formulalar, dori vositalari va reaktivlarning savdo belgilari (nomlari), tor mutaxassislikka oid, jargon so‘zlar, noodatiy, o‘zgacha yasama atamalari bo‘lishi mumkin emas. Maqola sarlavha bilan boshlangan bo‘lsa ham, ko‘pincha maqola yozilgandan so‘ng sarlavha nihoyat shakllanadi va sharhlovchilar va muharrirlarning izohlaridan keyin ham,ba’zi hollarda, tahrir qilinadi. Biroq, maqola yozishni boshlashdan oldin ushbu maqola uchun «ishchi» nom o‘ylab topish kerak.</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Mualliflar ro‘yxati (List of authors)</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sz w:val="28"/>
          <w:szCs w:val="28"/>
          <w:lang w:val="uz-Cyrl-UZ"/>
        </w:rPr>
        <w:t>Ilmiy etika tamoyillariga muvofiq, ilmiy nashr mualliflari faqatgina tadqiqqa haqiqiy hissa qo‘shgan, qo‘lyozmaning mazmuni uchun javobgar va uni tayyorlashda ishtirok etgan shaxslar bo‘lishi mumkin. Muallifning tadqiqotda qanday ishtirok etishini tushunishga yordam beradigan quyidagi vaziyatni ko‘rib chiqamiz:</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i/>
          <w:sz w:val="28"/>
          <w:szCs w:val="28"/>
          <w:lang w:val="uz-Cyrl-UZ"/>
        </w:rPr>
        <w:t>1-Keys:</w:t>
      </w:r>
      <w:r w:rsidRPr="007879D7">
        <w:rPr>
          <w:rFonts w:ascii="Times New Roman" w:hAnsi="Times New Roman" w:cs="Times New Roman"/>
          <w:sz w:val="28"/>
          <w:szCs w:val="28"/>
          <w:lang w:val="uz-Cyrl-UZ"/>
        </w:rPr>
        <w:t xml:space="preserve"> «Olim A», tadqiqotning markaziy qismining bir qator</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tajribalarini rejalashtirgan. «Olim A» texnik «Yordamchi B»ga ushbu</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tajribalarni qanday o‘tkazishni aytib beradi. Tajribalar muvaffaqiyatli o‘tdi</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va «Olim A» maqolaning asosiy qismini tayyorladi. Bunday holda, maqolada</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faqat bitta muallif – «Olim A» bo‘ladi. Maqola matnida esa «Yordamchi B»ga minnatdorchilik bildiriladi.</w:t>
      </w:r>
    </w:p>
    <w:p w:rsidR="003563C6" w:rsidRPr="007879D7" w:rsidRDefault="003563C6" w:rsidP="007879D7">
      <w:pPr>
        <w:spacing w:after="0" w:line="276" w:lineRule="auto"/>
        <w:ind w:left="284" w:firstLine="567"/>
        <w:jc w:val="both"/>
        <w:rPr>
          <w:rFonts w:ascii="Times New Roman" w:hAnsi="Times New Roman" w:cs="Times New Roman"/>
          <w:sz w:val="28"/>
          <w:szCs w:val="28"/>
          <w:lang w:val="uz-Cyrl-UZ"/>
        </w:rPr>
      </w:pPr>
      <w:r w:rsidRPr="007879D7">
        <w:rPr>
          <w:rFonts w:ascii="Times New Roman" w:hAnsi="Times New Roman" w:cs="Times New Roman"/>
          <w:i/>
          <w:sz w:val="28"/>
          <w:szCs w:val="28"/>
          <w:lang w:val="uz-Cyrl-UZ"/>
        </w:rPr>
        <w:t>2-Keys:</w:t>
      </w:r>
      <w:r w:rsidRPr="007879D7">
        <w:rPr>
          <w:rFonts w:ascii="Times New Roman" w:hAnsi="Times New Roman" w:cs="Times New Roman"/>
          <w:sz w:val="28"/>
          <w:szCs w:val="28"/>
          <w:lang w:val="uz-Cyrl-UZ"/>
        </w:rPr>
        <w:t xml:space="preserve"> 1-Keysda keltirilgan tajribalar muvaffaqiyatsiz tugagan, deb tasavvur qilamiz. «Olim A» tajribalarini o‘tkazish uchun «Yordamchi B» o‘zining</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metodologiyasini sinab ko‘radi. Natijada tajriba muvaffaqiyatli yakunlandi. Bunday holda, maqolada ikkita muallif bo‘lishi kerak. Birinchi muallif - «Olim A»; ikkinchi muallif - «Yordamchi B».</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i/>
          <w:sz w:val="28"/>
          <w:szCs w:val="28"/>
          <w:lang w:val="uz-Cyrl-UZ"/>
        </w:rPr>
        <w:t>3-Keys:</w:t>
      </w:r>
      <w:r w:rsidRPr="007879D7">
        <w:rPr>
          <w:rFonts w:ascii="Times New Roman" w:hAnsi="Times New Roman" w:cs="Times New Roman"/>
          <w:sz w:val="28"/>
          <w:szCs w:val="28"/>
          <w:lang w:val="uz-Cyrl-UZ"/>
        </w:rPr>
        <w:t xml:space="preserve"> Eksperimentlar shartlari o‘zgartirilgandan so‘ng u muvaffaqiyatli amalga oshdi, ammo «Olim A» tajribalarning muvaffaqiyatiga qaramay, natijalari </w:t>
      </w:r>
      <w:r w:rsidRPr="007879D7">
        <w:rPr>
          <w:rFonts w:ascii="Times New Roman" w:hAnsi="Times New Roman" w:cs="Times New Roman"/>
          <w:sz w:val="28"/>
          <w:szCs w:val="28"/>
          <w:lang w:val="uz-Cyrl-UZ"/>
        </w:rPr>
        <w:lastRenderedPageBreak/>
        <w:t>bir-biriga mos kelmasligini tushundi. Masalan, o‘zgargan</w:t>
      </w:r>
      <w:r w:rsidRPr="007879D7">
        <w:rPr>
          <w:rFonts w:ascii="Times New Roman" w:hAnsi="Times New Roman" w:cs="Times New Roman"/>
          <w:sz w:val="28"/>
          <w:szCs w:val="28"/>
          <w:lang w:val="en-US"/>
        </w:rPr>
        <w:t xml:space="preserve"> </w:t>
      </w:r>
      <w:r w:rsidRPr="007879D7">
        <w:rPr>
          <w:rFonts w:ascii="Times New Roman" w:hAnsi="Times New Roman" w:cs="Times New Roman"/>
          <w:sz w:val="28"/>
          <w:szCs w:val="28"/>
          <w:lang w:val="uz-Cyrl-UZ"/>
        </w:rPr>
        <w:t>sharoitda ma’lum bir shtammning o‘sishi uning patogenligini ko‘rsatadi va bu</w:t>
      </w:r>
      <w:r w:rsidRPr="007879D7">
        <w:rPr>
          <w:rFonts w:ascii="Times New Roman" w:hAnsi="Times New Roman" w:cs="Times New Roman"/>
          <w:sz w:val="28"/>
          <w:szCs w:val="28"/>
          <w:lang w:val="en-US"/>
        </w:rPr>
        <w:t xml:space="preserve"> adabiyot ma’lumotlariga zid keladi. «Olim A» bu qarama-qarshilikni pathogen mikroorganizmlar mutaxassisi «Olim B» bilan muhokama qiladi va eksperimentda ishlatiladigan shtammning patogenligini tekshirishni </w:t>
      </w:r>
      <w:proofErr w:type="gramStart"/>
      <w:r w:rsidRPr="007879D7">
        <w:rPr>
          <w:rFonts w:ascii="Times New Roman" w:hAnsi="Times New Roman" w:cs="Times New Roman"/>
          <w:sz w:val="28"/>
          <w:szCs w:val="28"/>
          <w:lang w:val="en-US"/>
        </w:rPr>
        <w:t>so‘</w:t>
      </w:r>
      <w:proofErr w:type="gramEnd"/>
      <w:r w:rsidRPr="007879D7">
        <w:rPr>
          <w:rFonts w:ascii="Times New Roman" w:hAnsi="Times New Roman" w:cs="Times New Roman"/>
          <w:sz w:val="28"/>
          <w:szCs w:val="28"/>
          <w:lang w:val="en-US"/>
        </w:rPr>
        <w:t xml:space="preserve">raydi. «Olim S» barcha tibbiy mikrobiologlar tomonidan </w:t>
      </w:r>
      <w:proofErr w:type="gramStart"/>
      <w:r w:rsidRPr="007879D7">
        <w:rPr>
          <w:rFonts w:ascii="Times New Roman" w:hAnsi="Times New Roman" w:cs="Times New Roman"/>
          <w:sz w:val="28"/>
          <w:szCs w:val="28"/>
          <w:lang w:val="en-US"/>
        </w:rPr>
        <w:t>qo‘</w:t>
      </w:r>
      <w:proofErr w:type="gramEnd"/>
      <w:r w:rsidRPr="007879D7">
        <w:rPr>
          <w:rFonts w:ascii="Times New Roman" w:hAnsi="Times New Roman" w:cs="Times New Roman"/>
          <w:sz w:val="28"/>
          <w:szCs w:val="28"/>
          <w:lang w:val="en-US"/>
        </w:rPr>
        <w:t>llaniladigan standart (ya’ni, hammaga ma’lum va hech qanday novasiyasiz) prosedura yordamida patogenning shtammini tekshiradi va shtammning patogenligini tasdiqlaydi.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Maqolaning </w:t>
      </w:r>
      <w:proofErr w:type="gramStart"/>
      <w:r w:rsidRPr="007879D7">
        <w:rPr>
          <w:rFonts w:ascii="Times New Roman" w:hAnsi="Times New Roman" w:cs="Times New Roman"/>
          <w:sz w:val="28"/>
          <w:szCs w:val="28"/>
          <w:lang w:val="en-US"/>
        </w:rPr>
        <w:t>qo‘</w:t>
      </w:r>
      <w:proofErr w:type="gramEnd"/>
      <w:r w:rsidRPr="007879D7">
        <w:rPr>
          <w:rFonts w:ascii="Times New Roman" w:hAnsi="Times New Roman" w:cs="Times New Roman"/>
          <w:sz w:val="28"/>
          <w:szCs w:val="28"/>
          <w:lang w:val="en-US"/>
        </w:rPr>
        <w:t xml:space="preserve">lyozmasiga bir necha muhim jumlalar qo‘shiladi va maqola nashr etiladi. Ushbu maqolada 2 nafar muallif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ladi: «Olim A» va «Olim B». «Olim S»ga maqola matnida minnatdorchilik bildiriladi. Maqolada </w:t>
      </w:r>
      <w:proofErr w:type="gramStart"/>
      <w:r w:rsidRPr="007879D7">
        <w:rPr>
          <w:rFonts w:ascii="Times New Roman" w:hAnsi="Times New Roman" w:cs="Times New Roman"/>
          <w:sz w:val="28"/>
          <w:szCs w:val="28"/>
          <w:lang w:val="en-US"/>
        </w:rPr>
        <w:t>ko‘</w:t>
      </w:r>
      <w:proofErr w:type="gramEnd"/>
      <w:r w:rsidRPr="007879D7">
        <w:rPr>
          <w:rFonts w:ascii="Times New Roman" w:hAnsi="Times New Roman" w:cs="Times New Roman"/>
          <w:sz w:val="28"/>
          <w:szCs w:val="28"/>
          <w:lang w:val="en-US"/>
        </w:rPr>
        <w:t>rsatilgan tadqiqot natijalariga salmoqli hissa qo‘shgan shaxslargina muallif sifatida maqolaga kiritiladi. Qolgan shaxslarga esa minnatdorchilik bildirish maqsadga muvofiqdir. Jurnal talablariga binoan, mualliflarining ismlaridan keyin, ularning ish joylari, manzillari, ish olib borilgan joyi va boshqa ma’lumotlar keltiriladi.</w:t>
      </w:r>
    </w:p>
    <w:p w:rsidR="003563C6" w:rsidRPr="007879D7" w:rsidRDefault="003563C6" w:rsidP="007879D7">
      <w:pPr>
        <w:spacing w:after="0" w:line="276" w:lineRule="auto"/>
        <w:ind w:left="284" w:firstLine="567"/>
        <w:jc w:val="both"/>
        <w:rPr>
          <w:rFonts w:ascii="Times New Roman" w:hAnsi="Times New Roman" w:cs="Times New Roman"/>
          <w:b/>
          <w:sz w:val="28"/>
          <w:szCs w:val="28"/>
          <w:lang w:val="en-US"/>
        </w:rPr>
      </w:pPr>
      <w:r w:rsidRPr="007879D7">
        <w:rPr>
          <w:rFonts w:ascii="Times New Roman" w:hAnsi="Times New Roman" w:cs="Times New Roman"/>
          <w:b/>
          <w:sz w:val="28"/>
          <w:szCs w:val="28"/>
          <w:lang w:val="en-US"/>
        </w:rPr>
        <w:t>Annotasiya (Abstract)</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Maqolaning keyingi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limi – maqolaning qisqacha mazmunini aks ettiradi. Rus tilida bu </w:t>
      </w:r>
      <w:proofErr w:type="gramStart"/>
      <w:r w:rsidRPr="007879D7">
        <w:rPr>
          <w:rFonts w:ascii="Times New Roman" w:hAnsi="Times New Roman" w:cs="Times New Roman"/>
          <w:sz w:val="28"/>
          <w:szCs w:val="28"/>
          <w:lang w:val="en-US"/>
        </w:rPr>
        <w:t>ko‘</w:t>
      </w:r>
      <w:proofErr w:type="gramEnd"/>
      <w:r w:rsidRPr="007879D7">
        <w:rPr>
          <w:rFonts w:ascii="Times New Roman" w:hAnsi="Times New Roman" w:cs="Times New Roman"/>
          <w:sz w:val="28"/>
          <w:szCs w:val="28"/>
          <w:lang w:val="en-US"/>
        </w:rPr>
        <w:t xml:space="preserve">pincha «Referet», «Annotasiya» va ingliz tilida «Abstract», «Resume», «Summary», deb nomlanadi.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qilishi darajasi bo‘yicha Annotasiya maqola sarlavhasidan keyin ikkinchi o‘rinni egallaydi. Uning vazifasi – potensial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quvchilarni maqolaning mazmuniga yo‘naltirish va qiziqtirish, maqolani to‘liq o‘qish uchun istagini uyg‘otishdir.</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Annotasiyada maqolaning barcha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limlar bo‘lishi kerak, ammo juda qisqartirilgan shaklda. Agar annotasiya yaxshi yozilgan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lsa, unda maqolaning mazmuni sizning ishingiz bilan qanday bog‘liqligini tez va aniq bilib olishingiz mumkin. Bu esa maqolani </w:t>
      </w:r>
      <w:proofErr w:type="gramStart"/>
      <w:r w:rsidRPr="007879D7">
        <w:rPr>
          <w:rFonts w:ascii="Times New Roman" w:hAnsi="Times New Roman" w:cs="Times New Roman"/>
          <w:sz w:val="28"/>
          <w:szCs w:val="28"/>
          <w:lang w:val="en-US"/>
        </w:rPr>
        <w:t>to‘</w:t>
      </w:r>
      <w:proofErr w:type="gramEnd"/>
      <w:r w:rsidRPr="007879D7">
        <w:rPr>
          <w:rFonts w:ascii="Times New Roman" w:hAnsi="Times New Roman" w:cs="Times New Roman"/>
          <w:sz w:val="28"/>
          <w:szCs w:val="28"/>
          <w:lang w:val="en-US"/>
        </w:rPr>
        <w:t xml:space="preserve">liq o‘qish zarurligi to‘g‘risida qaror qabul qilishga yordam beradi. Odatda annotasiya xajmi 250 </w:t>
      </w:r>
      <w:proofErr w:type="gramStart"/>
      <w:r w:rsidRPr="007879D7">
        <w:rPr>
          <w:rFonts w:ascii="Times New Roman" w:hAnsi="Times New Roman" w:cs="Times New Roman"/>
          <w:sz w:val="28"/>
          <w:szCs w:val="28"/>
          <w:lang w:val="en-US"/>
        </w:rPr>
        <w:t>so‘</w:t>
      </w:r>
      <w:proofErr w:type="gramEnd"/>
      <w:r w:rsidRPr="007879D7">
        <w:rPr>
          <w:rFonts w:ascii="Times New Roman" w:hAnsi="Times New Roman" w:cs="Times New Roman"/>
          <w:sz w:val="28"/>
          <w:szCs w:val="28"/>
          <w:lang w:val="en-US"/>
        </w:rPr>
        <w:t xml:space="preserve">zdan ortiq bo‘lmasligi kerak. Annotasiya bitta abzas </w:t>
      </w:r>
      <w:proofErr w:type="gramStart"/>
      <w:r w:rsidRPr="007879D7">
        <w:rPr>
          <w:rFonts w:ascii="Times New Roman" w:hAnsi="Times New Roman" w:cs="Times New Roman"/>
          <w:sz w:val="28"/>
          <w:szCs w:val="28"/>
          <w:lang w:val="en-US"/>
        </w:rPr>
        <w:t>ko‘</w:t>
      </w:r>
      <w:proofErr w:type="gramEnd"/>
      <w:r w:rsidRPr="007879D7">
        <w:rPr>
          <w:rFonts w:ascii="Times New Roman" w:hAnsi="Times New Roman" w:cs="Times New Roman"/>
          <w:sz w:val="28"/>
          <w:szCs w:val="28"/>
          <w:lang w:val="en-US"/>
        </w:rPr>
        <w:t>rinishida yoziladi va quydagilarni o‘z ichiga oladi: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1. Tadqiqot maqsadi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2. Tadqiqot metodlari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3. Natijalar</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4. Asosiy xulosalar</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Agar ruxsat etilgan </w:t>
      </w:r>
      <w:proofErr w:type="gramStart"/>
      <w:r w:rsidRPr="007879D7">
        <w:rPr>
          <w:rFonts w:ascii="Times New Roman" w:hAnsi="Times New Roman" w:cs="Times New Roman"/>
          <w:sz w:val="28"/>
          <w:szCs w:val="28"/>
          <w:lang w:val="en-US"/>
        </w:rPr>
        <w:t>so‘</w:t>
      </w:r>
      <w:proofErr w:type="gramEnd"/>
      <w:r w:rsidRPr="007879D7">
        <w:rPr>
          <w:rFonts w:ascii="Times New Roman" w:hAnsi="Times New Roman" w:cs="Times New Roman"/>
          <w:sz w:val="28"/>
          <w:szCs w:val="28"/>
          <w:lang w:val="en-US"/>
        </w:rPr>
        <w:t xml:space="preserve">zlarning maksimal soni 250 tani tashkil etsa va siz atigi 100 so‘zdan foydalansangiz, demak, annotasiya maqolaning mazmunini to‘liq aks etmagan. Bundan tashqari, annotasiyaning mazmuni kelitirilgan 4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limni yetarli darajada ko‘rsatish kerak. Maqolada keltirilgan Tadqiqot maqsadini tavsiflash uchun 200 ta </w:t>
      </w:r>
      <w:proofErr w:type="gramStart"/>
      <w:r w:rsidRPr="007879D7">
        <w:rPr>
          <w:rFonts w:ascii="Times New Roman" w:hAnsi="Times New Roman" w:cs="Times New Roman"/>
          <w:sz w:val="28"/>
          <w:szCs w:val="28"/>
          <w:lang w:val="en-US"/>
        </w:rPr>
        <w:t>so‘</w:t>
      </w:r>
      <w:proofErr w:type="gramEnd"/>
      <w:r w:rsidRPr="007879D7">
        <w:rPr>
          <w:rFonts w:ascii="Times New Roman" w:hAnsi="Times New Roman" w:cs="Times New Roman"/>
          <w:sz w:val="28"/>
          <w:szCs w:val="28"/>
          <w:lang w:val="en-US"/>
        </w:rPr>
        <w:t xml:space="preserve">z, maqolaning qolgan barcha (3 ta) bo‘limlarining mazmunini yetkazish uchun 50 ta so‘zni ishlatish mumkin emas. Maqola matnida mavjud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lmagan ma’lumotlarni Annotasiyada keltirilmaydi.</w:t>
      </w:r>
    </w:p>
    <w:p w:rsidR="003563C6" w:rsidRPr="007879D7" w:rsidRDefault="003563C6" w:rsidP="007879D7">
      <w:pPr>
        <w:spacing w:after="0" w:line="276" w:lineRule="auto"/>
        <w:ind w:left="284" w:firstLine="567"/>
        <w:jc w:val="both"/>
        <w:rPr>
          <w:rFonts w:ascii="Times New Roman" w:hAnsi="Times New Roman" w:cs="Times New Roman"/>
          <w:b/>
          <w:sz w:val="28"/>
          <w:szCs w:val="28"/>
          <w:lang w:val="en-US"/>
        </w:rPr>
      </w:pPr>
      <w:r w:rsidRPr="007879D7">
        <w:rPr>
          <w:rFonts w:ascii="Times New Roman" w:hAnsi="Times New Roman" w:cs="Times New Roman"/>
          <w:b/>
          <w:sz w:val="28"/>
          <w:szCs w:val="28"/>
          <w:lang w:val="en-US"/>
        </w:rPr>
        <w:lastRenderedPageBreak/>
        <w:t xml:space="preserve">Kalit </w:t>
      </w:r>
      <w:proofErr w:type="gramStart"/>
      <w:r w:rsidRPr="007879D7">
        <w:rPr>
          <w:rFonts w:ascii="Times New Roman" w:hAnsi="Times New Roman" w:cs="Times New Roman"/>
          <w:b/>
          <w:sz w:val="28"/>
          <w:szCs w:val="28"/>
          <w:lang w:val="en-US"/>
        </w:rPr>
        <w:t>so‘</w:t>
      </w:r>
      <w:proofErr w:type="gramEnd"/>
      <w:r w:rsidRPr="007879D7">
        <w:rPr>
          <w:rFonts w:ascii="Times New Roman" w:hAnsi="Times New Roman" w:cs="Times New Roman"/>
          <w:b/>
          <w:sz w:val="28"/>
          <w:szCs w:val="28"/>
          <w:lang w:val="en-US"/>
        </w:rPr>
        <w:t>zlar (Keywords)</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Kalit </w:t>
      </w:r>
      <w:proofErr w:type="gramStart"/>
      <w:r w:rsidRPr="007879D7">
        <w:rPr>
          <w:rFonts w:ascii="Times New Roman" w:hAnsi="Times New Roman" w:cs="Times New Roman"/>
          <w:sz w:val="28"/>
          <w:szCs w:val="28"/>
          <w:lang w:val="en-US"/>
        </w:rPr>
        <w:t>so‘</w:t>
      </w:r>
      <w:proofErr w:type="gramEnd"/>
      <w:r w:rsidRPr="007879D7">
        <w:rPr>
          <w:rFonts w:ascii="Times New Roman" w:hAnsi="Times New Roman" w:cs="Times New Roman"/>
          <w:sz w:val="28"/>
          <w:szCs w:val="28"/>
          <w:lang w:val="en-US"/>
        </w:rPr>
        <w:t xml:space="preserve">zlar maqolani bazalarda qidirish uchun kerak. Mazmuni va ma’nosi nuqtai nazaridan, kalit </w:t>
      </w:r>
      <w:proofErr w:type="gramStart"/>
      <w:r w:rsidRPr="007879D7">
        <w:rPr>
          <w:rFonts w:ascii="Times New Roman" w:hAnsi="Times New Roman" w:cs="Times New Roman"/>
          <w:sz w:val="28"/>
          <w:szCs w:val="28"/>
          <w:lang w:val="en-US"/>
        </w:rPr>
        <w:t>so‘</w:t>
      </w:r>
      <w:proofErr w:type="gramEnd"/>
      <w:r w:rsidRPr="007879D7">
        <w:rPr>
          <w:rFonts w:ascii="Times New Roman" w:hAnsi="Times New Roman" w:cs="Times New Roman"/>
          <w:sz w:val="28"/>
          <w:szCs w:val="28"/>
          <w:lang w:val="en-US"/>
        </w:rPr>
        <w:t xml:space="preserve">zlar annotasiya va maqolaning mazmuniga yaqin bo‘lishi lozim. Kalit </w:t>
      </w:r>
      <w:proofErr w:type="gramStart"/>
      <w:r w:rsidRPr="007879D7">
        <w:rPr>
          <w:rFonts w:ascii="Times New Roman" w:hAnsi="Times New Roman" w:cs="Times New Roman"/>
          <w:sz w:val="28"/>
          <w:szCs w:val="28"/>
          <w:lang w:val="en-US"/>
        </w:rPr>
        <w:t>so‘</w:t>
      </w:r>
      <w:proofErr w:type="gramEnd"/>
      <w:r w:rsidRPr="007879D7">
        <w:rPr>
          <w:rFonts w:ascii="Times New Roman" w:hAnsi="Times New Roman" w:cs="Times New Roman"/>
          <w:sz w:val="28"/>
          <w:szCs w:val="28"/>
          <w:lang w:val="en-US"/>
        </w:rPr>
        <w:t xml:space="preserve">zlar sintaktik tuzilishga ega emas, va odatda ular bosh kelishikda beriladi. Kalit </w:t>
      </w:r>
      <w:proofErr w:type="gramStart"/>
      <w:r w:rsidRPr="007879D7">
        <w:rPr>
          <w:rFonts w:ascii="Times New Roman" w:hAnsi="Times New Roman" w:cs="Times New Roman"/>
          <w:sz w:val="28"/>
          <w:szCs w:val="28"/>
          <w:lang w:val="en-US"/>
        </w:rPr>
        <w:t>so‘</w:t>
      </w:r>
      <w:proofErr w:type="gramEnd"/>
      <w:r w:rsidRPr="007879D7">
        <w:rPr>
          <w:rFonts w:ascii="Times New Roman" w:hAnsi="Times New Roman" w:cs="Times New Roman"/>
          <w:sz w:val="28"/>
          <w:szCs w:val="28"/>
          <w:lang w:val="en-US"/>
        </w:rPr>
        <w:t xml:space="preserve">zlar asosiy natijalar, qiziqishning asosiy jihatlarini aks ettirishi kerak. Kalit </w:t>
      </w:r>
      <w:proofErr w:type="gramStart"/>
      <w:r w:rsidRPr="007879D7">
        <w:rPr>
          <w:rFonts w:ascii="Times New Roman" w:hAnsi="Times New Roman" w:cs="Times New Roman"/>
          <w:sz w:val="28"/>
          <w:szCs w:val="28"/>
          <w:lang w:val="en-US"/>
        </w:rPr>
        <w:t>so‘</w:t>
      </w:r>
      <w:proofErr w:type="gramEnd"/>
      <w:r w:rsidRPr="007879D7">
        <w:rPr>
          <w:rFonts w:ascii="Times New Roman" w:hAnsi="Times New Roman" w:cs="Times New Roman"/>
          <w:sz w:val="28"/>
          <w:szCs w:val="28"/>
          <w:lang w:val="en-US"/>
        </w:rPr>
        <w:t>zlar soni odatda 10 dona atrofida bo‘lishi tavsiya etiladi va odatda jurnal talablari tomonidan belgilanadi.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Maqola asosiy qismi: Kirish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limi Maqolaning kirish bo‘limida maqolada keltirilgan tadqiqot natijalarini tushunishga va baholashga imkon beradigan, boshqa manbalarga murojaat qilinmaydigan ma’lumotlarni o‘z ichiga olinishi kerak. Bundan tashqari, kirish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limida tadqiqotning zarurligi va dolzarbligi uchun asoslar keltirilishi kerak. Odatda, kirish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limi to‘rt qismga bo‘linadi: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1) Ilmiy kontekstni yaratish (establishing a context)</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2) Tadqiqot bilan </w:t>
      </w:r>
      <w:proofErr w:type="gramStart"/>
      <w:r w:rsidRPr="007879D7">
        <w:rPr>
          <w:rFonts w:ascii="Times New Roman" w:hAnsi="Times New Roman" w:cs="Times New Roman"/>
          <w:sz w:val="28"/>
          <w:szCs w:val="28"/>
          <w:lang w:val="en-US"/>
        </w:rPr>
        <w:t>bog‘</w:t>
      </w:r>
      <w:proofErr w:type="gramEnd"/>
      <w:r w:rsidRPr="007879D7">
        <w:rPr>
          <w:rFonts w:ascii="Times New Roman" w:hAnsi="Times New Roman" w:cs="Times New Roman"/>
          <w:sz w:val="28"/>
          <w:szCs w:val="28"/>
          <w:lang w:val="en-US"/>
        </w:rPr>
        <w:t>liq adabiyotlarni o‘rganish ( reviewing the literature)</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3) Adabiyotlarni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rganish natijasida aniqlangan muammolar, o‘rganilmagann muammolar va o‘rganilmagan bo‘shliqlar tavsifi (establishing a research gap)</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4) Aniqlangan muammolar va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shliqlar asosida tadqiqot maqsadini va vazifalarini aniqlash (stating a purpose) Ilmiy kontekstni yaratish: Ushbu bo‘limda maqolada keltirilgan tadqiqotni katta muammoning qanday bir qismligini ko‘rsatish kerak.</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Mavzuingizga doir iloji boricha </w:t>
      </w:r>
      <w:proofErr w:type="gramStart"/>
      <w:r w:rsidRPr="007879D7">
        <w:rPr>
          <w:rFonts w:ascii="Times New Roman" w:hAnsi="Times New Roman" w:cs="Times New Roman"/>
          <w:sz w:val="28"/>
          <w:szCs w:val="28"/>
          <w:lang w:val="en-US"/>
        </w:rPr>
        <w:t>ko‘</w:t>
      </w:r>
      <w:proofErr w:type="gramEnd"/>
      <w:r w:rsidRPr="007879D7">
        <w:rPr>
          <w:rFonts w:ascii="Times New Roman" w:hAnsi="Times New Roman" w:cs="Times New Roman"/>
          <w:sz w:val="28"/>
          <w:szCs w:val="28"/>
          <w:lang w:val="en-US"/>
        </w:rPr>
        <w:t xml:space="preserve">proq maqolalarni o‘qing. Boshqa maqolalarda mualliflar ilmiy kontekstni qanday tasvirlayotganiga katta e’tibor bering. Ushbu ilmiy kontekstning aniqligi yoki aniq </w:t>
      </w:r>
      <w:proofErr w:type="gramStart"/>
      <w:r w:rsidRPr="007879D7">
        <w:rPr>
          <w:rFonts w:ascii="Times New Roman" w:hAnsi="Times New Roman" w:cs="Times New Roman"/>
          <w:sz w:val="28"/>
          <w:szCs w:val="28"/>
          <w:lang w:val="en-US"/>
        </w:rPr>
        <w:t>ko‘</w:t>
      </w:r>
      <w:proofErr w:type="gramEnd"/>
      <w:r w:rsidRPr="007879D7">
        <w:rPr>
          <w:rFonts w:ascii="Times New Roman" w:hAnsi="Times New Roman" w:cs="Times New Roman"/>
          <w:sz w:val="28"/>
          <w:szCs w:val="28"/>
          <w:lang w:val="en-US"/>
        </w:rPr>
        <w:t xml:space="preserve">rsatilmaganligi, sizning tadqiqotingizni dolzarbligini aniqlaydi. Agar siz muammoni aniq bayon qila olmasangiz, unda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quvchida maqolani o‘qishga qiziqish o‘yg‘onmasligi mumkin. Agar muammoni tushunmagan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quvchilar maqolani oxirigacha o‘qishni harakat qilsalar ham, siz a’lo darajada hal qilgan muammo ularda hech qanday taassurot qoldira olmaydi. Bu </w:t>
      </w:r>
      <w:proofErr w:type="gramStart"/>
      <w:r w:rsidRPr="007879D7">
        <w:rPr>
          <w:rFonts w:ascii="Times New Roman" w:hAnsi="Times New Roman" w:cs="Times New Roman"/>
          <w:sz w:val="28"/>
          <w:szCs w:val="28"/>
          <w:lang w:val="en-US"/>
        </w:rPr>
        <w:t>jihatdan  yozishni</w:t>
      </w:r>
      <w:proofErr w:type="gramEnd"/>
      <w:r w:rsidRPr="007879D7">
        <w:rPr>
          <w:rFonts w:ascii="Times New Roman" w:hAnsi="Times New Roman" w:cs="Times New Roman"/>
          <w:sz w:val="28"/>
          <w:szCs w:val="28"/>
          <w:lang w:val="en-US"/>
        </w:rPr>
        <w:t xml:space="preserve"> oddiy jurnal yoki gazeta uchun maqola yozish bilan taqqoslash mumkin. Jurnal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quvchilari maqolani oxirigacha o‘qishlari uchun dastlab diqqatni jalb qilish kerak.</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Tadqiqot bilan </w:t>
      </w:r>
      <w:proofErr w:type="gramStart"/>
      <w:r w:rsidRPr="007879D7">
        <w:rPr>
          <w:rFonts w:ascii="Times New Roman" w:hAnsi="Times New Roman" w:cs="Times New Roman"/>
          <w:sz w:val="28"/>
          <w:szCs w:val="28"/>
          <w:lang w:val="en-US"/>
        </w:rPr>
        <w:t>bog‘</w:t>
      </w:r>
      <w:proofErr w:type="gramEnd"/>
      <w:r w:rsidRPr="007879D7">
        <w:rPr>
          <w:rFonts w:ascii="Times New Roman" w:hAnsi="Times New Roman" w:cs="Times New Roman"/>
          <w:sz w:val="28"/>
          <w:szCs w:val="28"/>
          <w:lang w:val="en-US"/>
        </w:rPr>
        <w:t xml:space="preserve">liq adabiyotlarni o‘rganish: Ushbu bo‘lim sohadagi boshqa tadqiqotchilar tomonidan nima va qanday amalga oshirilganligi haqida umumiy ma’lumotga bag‘ishlangan. Sizning maqolangizda sizning tadqiqotingizga bevosita tegishli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lgan barcha manbalarni taqdim etish lozim. Sizning tadqiqot ishingizni tushunish uchun zarur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lgan va faqat maqolaning maqsadi va vazifalarini, tadqiqotning gipotezasini, ishlatilgan tadqiqot usullarni asoslashga xizmat qiladigan barcha nashrlarni (manbalarni) tasvirlab bering. Maqolangiz xalqaro jurnallarning taqrizchilari tomonidan ijobiy baholanishi </w:t>
      </w:r>
      <w:r w:rsidRPr="007879D7">
        <w:rPr>
          <w:rFonts w:ascii="Times New Roman" w:hAnsi="Times New Roman" w:cs="Times New Roman"/>
          <w:sz w:val="28"/>
          <w:szCs w:val="28"/>
          <w:lang w:val="en-US"/>
        </w:rPr>
        <w:lastRenderedPageBreak/>
        <w:t xml:space="preserve">uchun keltirilgan manbalarni tanlashda juda ehtiyotkor va sinchkov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lish kerak. Agar jurnal taqrizchisi biror manbani maqolangizning adabiyotlar sharhiga </w:t>
      </w:r>
      <w:proofErr w:type="gramStart"/>
      <w:r w:rsidRPr="007879D7">
        <w:rPr>
          <w:rFonts w:ascii="Times New Roman" w:hAnsi="Times New Roman" w:cs="Times New Roman"/>
          <w:sz w:val="28"/>
          <w:szCs w:val="28"/>
          <w:lang w:val="en-US"/>
        </w:rPr>
        <w:t>qo‘</w:t>
      </w:r>
      <w:proofErr w:type="gramEnd"/>
      <w:r w:rsidRPr="007879D7">
        <w:rPr>
          <w:rFonts w:ascii="Times New Roman" w:hAnsi="Times New Roman" w:cs="Times New Roman"/>
          <w:sz w:val="28"/>
          <w:szCs w:val="28"/>
          <w:lang w:val="en-US"/>
        </w:rPr>
        <w:t xml:space="preserve">shishni talab qilsa, bahslashmang va taqrizchining talabini bajaring. Agar siz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zingizning maqolangiz uchun taqrizchilarni tanlasangiz, unda (imkon bo‘lsa) bo‘lajak taqrizchilarning nashrlariga murojaat qilishni unutmang. Shuningdek, ushbu kichik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limda raqobatbardosh usullar va ularning natijalarini taqqoslash orqali tadqiqot usulini tanlashni asoslash maqsadga muvofiqdir. Boshqa manbalardan olingan fikrlar, ma’lumotlar, </w:t>
      </w:r>
      <w:proofErr w:type="gramStart"/>
      <w:r w:rsidRPr="007879D7">
        <w:rPr>
          <w:rFonts w:ascii="Times New Roman" w:hAnsi="Times New Roman" w:cs="Times New Roman"/>
          <w:sz w:val="28"/>
          <w:szCs w:val="28"/>
          <w:lang w:val="en-US"/>
        </w:rPr>
        <w:t>g‘</w:t>
      </w:r>
      <w:proofErr w:type="gramEnd"/>
      <w:r w:rsidRPr="007879D7">
        <w:rPr>
          <w:rFonts w:ascii="Times New Roman" w:hAnsi="Times New Roman" w:cs="Times New Roman"/>
          <w:sz w:val="28"/>
          <w:szCs w:val="28"/>
          <w:lang w:val="en-US"/>
        </w:rPr>
        <w:t xml:space="preserve">oyalar va h.k. uchun iqtibos keltirilishi lozim. Siz tomondan maqolada keltirilgan barcha iqtiboslar (references) maqolaning foydalanilgan adabiyotlar </w:t>
      </w:r>
      <w:proofErr w:type="gramStart"/>
      <w:r w:rsidRPr="007879D7">
        <w:rPr>
          <w:rFonts w:ascii="Times New Roman" w:hAnsi="Times New Roman" w:cs="Times New Roman"/>
          <w:sz w:val="28"/>
          <w:szCs w:val="28"/>
          <w:lang w:val="en-US"/>
        </w:rPr>
        <w:t>ro‘</w:t>
      </w:r>
      <w:proofErr w:type="gramEnd"/>
      <w:r w:rsidRPr="007879D7">
        <w:rPr>
          <w:rFonts w:ascii="Times New Roman" w:hAnsi="Times New Roman" w:cs="Times New Roman"/>
          <w:sz w:val="28"/>
          <w:szCs w:val="28"/>
          <w:lang w:val="en-US"/>
        </w:rPr>
        <w:t xml:space="preserve">yxatida o‘z aksini topishi kerak. Bibliografik ma’lumotga katta e’tibor bering va har birmanbani adabiyotlar </w:t>
      </w:r>
      <w:proofErr w:type="gramStart"/>
      <w:r w:rsidRPr="007879D7">
        <w:rPr>
          <w:rFonts w:ascii="Times New Roman" w:hAnsi="Times New Roman" w:cs="Times New Roman"/>
          <w:sz w:val="28"/>
          <w:szCs w:val="28"/>
          <w:lang w:val="en-US"/>
        </w:rPr>
        <w:t>ro‘</w:t>
      </w:r>
      <w:proofErr w:type="gramEnd"/>
      <w:r w:rsidRPr="007879D7">
        <w:rPr>
          <w:rFonts w:ascii="Times New Roman" w:hAnsi="Times New Roman" w:cs="Times New Roman"/>
          <w:sz w:val="28"/>
          <w:szCs w:val="28"/>
          <w:lang w:val="en-US"/>
        </w:rPr>
        <w:t xml:space="preserve">yxatida keltirib o‘ting. Adabiyotlarni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rganish natijasida aniqlangan muammolar, o‘rganilmagan muammolar va o‘rganilmagan bo‘shliqlar tavsifi: Ushbu bo‘limda siz o‘quvchiga adabiyotlarni ko‘rib chiqish tugallanganligi to‘g‘risida signal berasiz va unda quyidagi muhim aspektlarni tasvirlab berasiz:  </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 ushbu tadqiqotlar hali hech kim tomonidan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tkazilmagan, chunki muammoning bu tomoni e’tiborga olinmaganligi, e’tiborsiz qoldirilganligi;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 turli tadqiqotchilarning natijalari, farazlari, xulosalari, tadqiqot usullari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rtasida qarama-qarshiliklar yoki ziddiyatlar, bo‘shliqlar (gaps) mavjudligi;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tadqiqotni davom ettirish yoki kengaytirish kerak ekanligi.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Aniqlangan muammolar va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shliqlar asosida tadqiqot maqsadini va vazifalarini aniqlash: Ushbu bo‘limda tadqiqotning maqsad va vazifalarini ta’riflab beriladi. Maqolaning keyingi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limlari (metodlar, natijalar va munozara) yozilgandan so‘ng, tadqiqotning maqsad va vazifalari o‘zgartirilishi mumkin. Tadqiqot maqsadlari va vazifalari maqolaning qolgan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limlarida keltirilgan matn bilan mazmun jihatdan muvofiq bo‘lishi kerak.</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Agar tadqiqot natijalari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zgartirilgan bo‘lsa, muallif tadqiqotning maqsadlari va vazifalarini o‘zgartirishi lozim. Sizning maqolangizni aynan sizning sohangizda ishlamaydigan mutaxassislar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qishi mumkinligini yodda tutish kerak. Kirish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limida keyinchalik maqola matnida ishlatadigan barcha maxsus atamalar, iboralar va qisqartmalarning ta’riflari keltirilishi kerak.</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Agar siz ilgari maqolada keltirilgan natijalar haqida dastlabki hisobotni yoki ma’lumotni nashr qilgan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lsangiz, unda maqolangizda bu haqda havola (footnote/snoska) keltirishingiz kerak. Odatda, bunday havolalar Kirish qismini oxirida joylashtiriladi.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Maqola asosiy qismi: Materiallar va usullar</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Ushbu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limda natijalarni olish uchun ishlatilgan usullar va metodlar keldiriladi. Birinchidan, odatda eksperimentlarning umumiy dizayni keltiriladi (design of the experiment). </w:t>
      </w:r>
      <w:proofErr w:type="gramStart"/>
      <w:r w:rsidRPr="007879D7">
        <w:rPr>
          <w:rFonts w:ascii="Times New Roman" w:hAnsi="Times New Roman" w:cs="Times New Roman"/>
          <w:sz w:val="28"/>
          <w:szCs w:val="28"/>
          <w:lang w:val="en-US"/>
        </w:rPr>
        <w:t>So‘</w:t>
      </w:r>
      <w:proofErr w:type="gramEnd"/>
      <w:r w:rsidRPr="007879D7">
        <w:rPr>
          <w:rFonts w:ascii="Times New Roman" w:hAnsi="Times New Roman" w:cs="Times New Roman"/>
          <w:sz w:val="28"/>
          <w:szCs w:val="28"/>
          <w:lang w:val="en-US"/>
        </w:rPr>
        <w:t xml:space="preserve">ngra esa tajribalarning shu qadar batafsil </w:t>
      </w:r>
      <w:r w:rsidRPr="007879D7">
        <w:rPr>
          <w:rFonts w:ascii="Times New Roman" w:hAnsi="Times New Roman" w:cs="Times New Roman"/>
          <w:sz w:val="28"/>
          <w:szCs w:val="28"/>
          <w:lang w:val="en-US"/>
        </w:rPr>
        <w:lastRenderedPageBreak/>
        <w:t xml:space="preserve">yoritiladiki, har qanday vakolatli mutaxassis o‘z laboratoriyasida ushbu maqolaning matnidan foydalanib tajribalarni takrorlashi mumkin bo‘lishi kerak. </w:t>
      </w:r>
      <w:proofErr w:type="gramStart"/>
      <w:r w:rsidRPr="007879D7">
        <w:rPr>
          <w:rFonts w:ascii="Times New Roman" w:hAnsi="Times New Roman" w:cs="Times New Roman"/>
          <w:sz w:val="28"/>
          <w:szCs w:val="28"/>
          <w:lang w:val="en-US"/>
        </w:rPr>
        <w:t>Ko‘</w:t>
      </w:r>
      <w:proofErr w:type="gramEnd"/>
      <w:r w:rsidRPr="007879D7">
        <w:rPr>
          <w:rFonts w:ascii="Times New Roman" w:hAnsi="Times New Roman" w:cs="Times New Roman"/>
          <w:sz w:val="28"/>
          <w:szCs w:val="28"/>
          <w:lang w:val="en-US"/>
        </w:rPr>
        <w:t xml:space="preserve">p mualliflar ushbu bo‘limni o‘tkazib yuboradilar. Taqrizchi </w:t>
      </w:r>
      <w:proofErr w:type="gramStart"/>
      <w:r w:rsidRPr="007879D7">
        <w:rPr>
          <w:rFonts w:ascii="Times New Roman" w:hAnsi="Times New Roman" w:cs="Times New Roman"/>
          <w:sz w:val="28"/>
          <w:szCs w:val="28"/>
          <w:lang w:val="en-US"/>
        </w:rPr>
        <w:t>qo‘</w:t>
      </w:r>
      <w:proofErr w:type="gramEnd"/>
      <w:r w:rsidRPr="007879D7">
        <w:rPr>
          <w:rFonts w:ascii="Times New Roman" w:hAnsi="Times New Roman" w:cs="Times New Roman"/>
          <w:sz w:val="28"/>
          <w:szCs w:val="28"/>
          <w:lang w:val="en-US"/>
        </w:rPr>
        <w:t>lyozmani o‘qiyotganda, tadqiqot metodologiyasining qanchalik batafsil ekanligiga alohida e’tibor beradi. Agar taqrizchi yuqoridagi tavsifdan foydalanib tajribalarni takrorlash mumkinligiga shubha qilsa, katta erishilgan natijalarga qaramay, sizning maqolangizni jurnalda nashr etishga rad etishni tavsiya qiladi.</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Standart usulllar, metodlar va proseduralardan foydalanganda tegishli manbalarga murojaat qilish maqsadga muvofiqdir. Agar standart usul va metodlar siz tomonidan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zgartirilgan bo‘lsa, standart usullarning modifikasiyasini batafsil tavsiflash lozim. Agar siz ilgari hech qayerda nashr etilmagan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zingizning yangi usulingizdan foydalanayotgan bo‘lsangiz, hamma kerakli ma’lumotlarni berishingiz kerak. Agar siz ilgari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z tadqiqot usul va metodlaringizni jurnalda nashr etgan bo‘lsangiz, unda shu nashrlarga iqtibos (reference) bilan cheklanib qolishingiz mumkin. Agar sizning ishingizda kimyoviy yoki biokimyoviy usullar </w:t>
      </w:r>
      <w:proofErr w:type="gramStart"/>
      <w:r w:rsidRPr="007879D7">
        <w:rPr>
          <w:rFonts w:ascii="Times New Roman" w:hAnsi="Times New Roman" w:cs="Times New Roman"/>
          <w:sz w:val="28"/>
          <w:szCs w:val="28"/>
          <w:lang w:val="en-US"/>
        </w:rPr>
        <w:t>qo‘</w:t>
      </w:r>
      <w:proofErr w:type="gramEnd"/>
      <w:r w:rsidRPr="007879D7">
        <w:rPr>
          <w:rFonts w:ascii="Times New Roman" w:hAnsi="Times New Roman" w:cs="Times New Roman"/>
          <w:sz w:val="28"/>
          <w:szCs w:val="28"/>
          <w:lang w:val="en-US"/>
        </w:rPr>
        <w:t xml:space="preserve">llanilgan bo‘lsa, unda tajriba davomida qanday reaktivlar va birikmalar ishlatilganligini ko‘rsatib o‘tilishi kerak (generic names). Bundan tashqari, reagentlar va birikmalarning konsentrasiyasi </w:t>
      </w:r>
      <w:proofErr w:type="gramStart"/>
      <w:r w:rsidRPr="007879D7">
        <w:rPr>
          <w:rFonts w:ascii="Times New Roman" w:hAnsi="Times New Roman" w:cs="Times New Roman"/>
          <w:sz w:val="28"/>
          <w:szCs w:val="28"/>
          <w:lang w:val="en-US"/>
        </w:rPr>
        <w:t>ko‘</w:t>
      </w:r>
      <w:proofErr w:type="gramEnd"/>
      <w:r w:rsidRPr="007879D7">
        <w:rPr>
          <w:rFonts w:ascii="Times New Roman" w:hAnsi="Times New Roman" w:cs="Times New Roman"/>
          <w:sz w:val="28"/>
          <w:szCs w:val="28"/>
          <w:lang w:val="en-US"/>
        </w:rPr>
        <w:t xml:space="preserve">rsatiladi. </w:t>
      </w:r>
    </w:p>
    <w:p w:rsidR="003563C6" w:rsidRPr="007879D7" w:rsidRDefault="003563C6" w:rsidP="007879D7">
      <w:pPr>
        <w:spacing w:after="0" w:line="276" w:lineRule="auto"/>
        <w:ind w:left="284" w:firstLine="567"/>
        <w:jc w:val="both"/>
        <w:rPr>
          <w:rFonts w:ascii="Times New Roman" w:hAnsi="Times New Roman" w:cs="Times New Roman"/>
          <w:sz w:val="28"/>
          <w:szCs w:val="28"/>
          <w:lang w:val="en-US"/>
        </w:rPr>
      </w:pPr>
      <w:r w:rsidRPr="007879D7">
        <w:rPr>
          <w:rFonts w:ascii="Times New Roman" w:hAnsi="Times New Roman" w:cs="Times New Roman"/>
          <w:sz w:val="28"/>
          <w:szCs w:val="28"/>
          <w:lang w:val="en-US"/>
        </w:rPr>
        <w:t xml:space="preserve">Yangi yoki nostandart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lgan birikmalarning kimyoviy nomlari va formulalari albatta ko‘rsatib o‘tilishi shart. Tadqiqot davomida ishlatilgan qurilmalar va moslamalar (agar ular nostandart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lsa yoki sotuvda bo‘malsa va ularni o‘zingiz yaratgan bo‘lsangiz) batavsil tasvirlab beriladi. Agar tadqiqot qurilma va moslamalari sotib olingan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 xml:space="preserve">lsa, qavslarda ishlab chiqaruvchining nomi va modelini ko‘rsatish mumkin. Kimyoviy reaktivlarning savdo nomlarini </w:t>
      </w:r>
      <w:proofErr w:type="gramStart"/>
      <w:r w:rsidRPr="007879D7">
        <w:rPr>
          <w:rFonts w:ascii="Times New Roman" w:hAnsi="Times New Roman" w:cs="Times New Roman"/>
          <w:sz w:val="28"/>
          <w:szCs w:val="28"/>
          <w:lang w:val="en-US"/>
        </w:rPr>
        <w:t>to‘</w:t>
      </w:r>
      <w:proofErr w:type="gramEnd"/>
      <w:r w:rsidRPr="007879D7">
        <w:rPr>
          <w:rFonts w:ascii="Times New Roman" w:hAnsi="Times New Roman" w:cs="Times New Roman"/>
          <w:sz w:val="28"/>
          <w:szCs w:val="28"/>
          <w:lang w:val="en-US"/>
        </w:rPr>
        <w:t xml:space="preserve">g‘ridan-to‘g‘ri ishlatish mumkin, ammo tavsiya etilmaydi. Kimyoviy birikmalar uchun xalqaro va keng tarqalgan nomlaridan foydalaning. Tadqiqot </w:t>
      </w:r>
      <w:proofErr w:type="gramStart"/>
      <w:r w:rsidRPr="007879D7">
        <w:rPr>
          <w:rFonts w:ascii="Times New Roman" w:hAnsi="Times New Roman" w:cs="Times New Roman"/>
          <w:sz w:val="28"/>
          <w:szCs w:val="28"/>
          <w:lang w:val="en-US"/>
        </w:rPr>
        <w:t>o‘</w:t>
      </w:r>
      <w:proofErr w:type="gramEnd"/>
      <w:r w:rsidRPr="007879D7">
        <w:rPr>
          <w:rFonts w:ascii="Times New Roman" w:hAnsi="Times New Roman" w:cs="Times New Roman"/>
          <w:sz w:val="28"/>
          <w:szCs w:val="28"/>
          <w:lang w:val="en-US"/>
        </w:rPr>
        <w:t xml:space="preserve">tkazish davomida qanday xavflar mavjudligini albatta ko‘rsatish kerak. Agar sizning tadqiqotlaringiz biologiya bilan </w:t>
      </w:r>
      <w:proofErr w:type="gramStart"/>
      <w:r w:rsidRPr="007879D7">
        <w:rPr>
          <w:rFonts w:ascii="Times New Roman" w:hAnsi="Times New Roman" w:cs="Times New Roman"/>
          <w:sz w:val="28"/>
          <w:szCs w:val="28"/>
          <w:lang w:val="en-US"/>
        </w:rPr>
        <w:t>bog‘</w:t>
      </w:r>
      <w:proofErr w:type="gramEnd"/>
      <w:r w:rsidRPr="007879D7">
        <w:rPr>
          <w:rFonts w:ascii="Times New Roman" w:hAnsi="Times New Roman" w:cs="Times New Roman"/>
          <w:sz w:val="28"/>
          <w:szCs w:val="28"/>
          <w:lang w:val="en-US"/>
        </w:rPr>
        <w:t xml:space="preserve">liq bo‘lsa, unda o‘simliklar, hayvonlar, viruslar va mikroorganizmlarning turlarini sinchkovlik bilan aniqlang va xalqaro nomini keltiring6. Agar siz tadqiqotlarni insonlar ustida olib borgan </w:t>
      </w:r>
      <w:proofErr w:type="gramStart"/>
      <w:r w:rsidRPr="007879D7">
        <w:rPr>
          <w:rFonts w:ascii="Times New Roman" w:hAnsi="Times New Roman" w:cs="Times New Roman"/>
          <w:sz w:val="28"/>
          <w:szCs w:val="28"/>
          <w:lang w:val="en-US"/>
        </w:rPr>
        <w:t>bo‘</w:t>
      </w:r>
      <w:proofErr w:type="gramEnd"/>
      <w:r w:rsidRPr="007879D7">
        <w:rPr>
          <w:rFonts w:ascii="Times New Roman" w:hAnsi="Times New Roman" w:cs="Times New Roman"/>
          <w:sz w:val="28"/>
          <w:szCs w:val="28"/>
          <w:lang w:val="en-US"/>
        </w:rPr>
        <w:t>lsangiz, shu insonlarning roziligi ham talab etiladi va maqola matnida keltiriladi (informed consent).</w:t>
      </w:r>
    </w:p>
    <w:p w:rsidR="003563C6" w:rsidRPr="00F11491" w:rsidRDefault="00F11491" w:rsidP="007879D7">
      <w:pPr>
        <w:spacing w:after="0" w:line="276" w:lineRule="auto"/>
        <w:jc w:val="both"/>
        <w:rPr>
          <w:rFonts w:ascii="Times New Roman" w:hAnsi="Times New Roman" w:cs="Times New Roman"/>
          <w:noProof/>
          <w:sz w:val="28"/>
          <w:szCs w:val="28"/>
          <w:lang w:val="en-US" w:eastAsia="ru-RU"/>
        </w:rPr>
      </w:pPr>
      <w:r>
        <w:rPr>
          <w:rFonts w:ascii="Times New Roman" w:hAnsi="Times New Roman" w:cs="Times New Roman"/>
          <w:b/>
          <w:bCs/>
          <w:noProof/>
          <w:sz w:val="28"/>
          <w:szCs w:val="28"/>
          <w:lang w:val="en-US" w:eastAsia="ru-RU"/>
        </w:rPr>
        <w:t xml:space="preserve">    </w:t>
      </w:r>
      <w:r w:rsidR="003563C6" w:rsidRPr="007879D7">
        <w:rPr>
          <w:rFonts w:ascii="Times New Roman" w:hAnsi="Times New Roman" w:cs="Times New Roman"/>
          <w:b/>
          <w:bCs/>
          <w:noProof/>
          <w:sz w:val="28"/>
          <w:szCs w:val="28"/>
          <w:lang w:val="en-US" w:eastAsia="ru-RU"/>
        </w:rPr>
        <w:t>Maqola yozishni o’rgatuvchi alohida onlayn kurslar mavjudmi?</w:t>
      </w:r>
      <w:r w:rsidR="003563C6" w:rsidRPr="007879D7">
        <w:rPr>
          <w:rFonts w:ascii="Times New Roman" w:hAnsi="Times New Roman" w:cs="Times New Roman"/>
          <w:b/>
          <w:bCs/>
          <w:noProof/>
          <w:sz w:val="28"/>
          <w:szCs w:val="28"/>
          <w:lang w:val="en-US" w:eastAsia="ru-RU"/>
        </w:rPr>
        <w:br/>
      </w:r>
      <w:r w:rsidR="003563C6" w:rsidRPr="00F11491">
        <w:rPr>
          <w:rFonts w:ascii="Times New Roman" w:hAnsi="Times New Roman" w:cs="Times New Roman"/>
          <w:bCs/>
          <w:noProof/>
          <w:sz w:val="28"/>
          <w:szCs w:val="28"/>
          <w:lang w:val="en-US" w:eastAsia="ru-RU"/>
        </w:rPr>
        <w:t>HA, albatta</w:t>
      </w:r>
      <w:r w:rsidR="003563C6" w:rsidRPr="00F11491">
        <w:rPr>
          <w:rFonts w:ascii="Times New Roman" w:hAnsi="Times New Roman" w:cs="Times New Roman"/>
          <w:noProof/>
          <w:sz w:val="28"/>
          <w:szCs w:val="28"/>
          <w:lang w:val="en-US" w:eastAsia="ru-RU"/>
        </w:rPr>
        <w:t xml:space="preserve">. Misol uchun </w:t>
      </w:r>
      <w:hyperlink r:id="rId8" w:history="1">
        <w:r w:rsidR="003563C6" w:rsidRPr="00F11491">
          <w:rPr>
            <w:rStyle w:val="a7"/>
            <w:rFonts w:ascii="Times New Roman" w:hAnsi="Times New Roman" w:cs="Times New Roman"/>
            <w:noProof/>
            <w:sz w:val="28"/>
            <w:szCs w:val="28"/>
            <w:lang w:val="en-US" w:eastAsia="ru-RU"/>
          </w:rPr>
          <w:t>https://</w:t>
        </w:r>
      </w:hyperlink>
      <w:hyperlink r:id="rId9" w:history="1">
        <w:r w:rsidR="003563C6" w:rsidRPr="00F11491">
          <w:rPr>
            <w:rStyle w:val="a7"/>
            <w:rFonts w:ascii="Times New Roman" w:hAnsi="Times New Roman" w:cs="Times New Roman"/>
            <w:noProof/>
            <w:sz w:val="28"/>
            <w:szCs w:val="28"/>
            <w:lang w:val="en-US" w:eastAsia="ru-RU"/>
          </w:rPr>
          <w:t>www.coursera.org/learn/how-to-write-a-scientific-paper</w:t>
        </w:r>
      </w:hyperlink>
      <w:r w:rsidR="003563C6" w:rsidRPr="00F11491">
        <w:rPr>
          <w:rFonts w:ascii="Times New Roman" w:hAnsi="Times New Roman" w:cs="Times New Roman"/>
          <w:noProof/>
          <w:sz w:val="28"/>
          <w:szCs w:val="28"/>
          <w:lang w:val="en-US" w:eastAsia="ru-RU"/>
        </w:rPr>
        <w:t xml:space="preserve"> orqali o’rganish mumkin</w:t>
      </w:r>
      <w:r w:rsidR="003563C6" w:rsidRPr="00F11491">
        <w:rPr>
          <w:rFonts w:ascii="Times New Roman" w:hAnsi="Times New Roman" w:cs="Times New Roman"/>
          <w:noProof/>
          <w:sz w:val="28"/>
          <w:szCs w:val="28"/>
          <w:lang w:val="en-US" w:eastAsia="ru-RU"/>
        </w:rPr>
        <w:t>.</w:t>
      </w:r>
    </w:p>
    <w:p w:rsidR="003563C6" w:rsidRPr="007879D7" w:rsidRDefault="003563C6" w:rsidP="007879D7">
      <w:pPr>
        <w:spacing w:after="0" w:line="276" w:lineRule="auto"/>
        <w:jc w:val="both"/>
        <w:rPr>
          <w:rFonts w:ascii="Times New Roman" w:hAnsi="Times New Roman" w:cs="Times New Roman"/>
          <w:b/>
          <w:noProof/>
          <w:sz w:val="28"/>
          <w:szCs w:val="28"/>
          <w:lang w:val="en-US" w:eastAsia="ru-RU"/>
        </w:rPr>
      </w:pPr>
      <w:hyperlink r:id="rId10" w:history="1">
        <w:r w:rsidRPr="007879D7">
          <w:rPr>
            <w:rStyle w:val="a7"/>
            <w:rFonts w:ascii="Times New Roman" w:hAnsi="Times New Roman" w:cs="Times New Roman"/>
            <w:b/>
            <w:bCs/>
            <w:noProof/>
            <w:sz w:val="28"/>
            <w:szCs w:val="28"/>
            <w:lang w:val="en-US" w:eastAsia="ru-RU"/>
          </w:rPr>
          <w:t>https://</w:t>
        </w:r>
      </w:hyperlink>
      <w:hyperlink r:id="rId11" w:history="1">
        <w:r w:rsidRPr="007879D7">
          <w:rPr>
            <w:rStyle w:val="a7"/>
            <w:rFonts w:ascii="Times New Roman" w:hAnsi="Times New Roman" w:cs="Times New Roman"/>
            <w:b/>
            <w:bCs/>
            <w:noProof/>
            <w:sz w:val="28"/>
            <w:szCs w:val="28"/>
            <w:lang w:val="en-US" w:eastAsia="ru-RU"/>
          </w:rPr>
          <w:t>t.me/ilmiy_maqola_ChemBioChem</w:t>
        </w:r>
      </w:hyperlink>
      <w:r w:rsidRPr="007879D7">
        <w:rPr>
          <w:rFonts w:ascii="Times New Roman" w:hAnsi="Times New Roman" w:cs="Times New Roman"/>
          <w:b/>
          <w:noProof/>
          <w:sz w:val="28"/>
          <w:szCs w:val="28"/>
          <w:lang w:val="en-US" w:eastAsia="ru-RU"/>
        </w:rPr>
        <w:t xml:space="preserve">     orqali boshqa savollarga ham javob topishingiz mumkin.</w:t>
      </w:r>
    </w:p>
    <w:p w:rsidR="003563C6" w:rsidRPr="003563C6" w:rsidRDefault="003563C6" w:rsidP="007879D7">
      <w:pPr>
        <w:numPr>
          <w:ilvl w:val="0"/>
          <w:numId w:val="40"/>
        </w:numPr>
        <w:spacing w:after="0" w:line="276" w:lineRule="auto"/>
        <w:jc w:val="both"/>
        <w:rPr>
          <w:rFonts w:ascii="Times New Roman" w:hAnsi="Times New Roman" w:cs="Times New Roman"/>
          <w:noProof/>
          <w:sz w:val="28"/>
          <w:szCs w:val="28"/>
          <w:lang w:eastAsia="ru-RU"/>
        </w:rPr>
      </w:pPr>
      <w:r w:rsidRPr="003563C6">
        <w:rPr>
          <w:rFonts w:ascii="Times New Roman" w:hAnsi="Times New Roman" w:cs="Times New Roman"/>
          <w:noProof/>
          <w:sz w:val="28"/>
          <w:szCs w:val="28"/>
          <w:lang w:val="en-US" w:eastAsia="ru-RU"/>
        </w:rPr>
        <w:t>Ingliz tilida akademik yozish jihatlari</w:t>
      </w:r>
    </w:p>
    <w:p w:rsidR="003563C6" w:rsidRPr="003563C6" w:rsidRDefault="003563C6" w:rsidP="007879D7">
      <w:pPr>
        <w:numPr>
          <w:ilvl w:val="0"/>
          <w:numId w:val="40"/>
        </w:numPr>
        <w:spacing w:after="0" w:line="276" w:lineRule="auto"/>
        <w:jc w:val="both"/>
        <w:rPr>
          <w:rFonts w:ascii="Times New Roman" w:hAnsi="Times New Roman" w:cs="Times New Roman"/>
          <w:noProof/>
          <w:sz w:val="28"/>
          <w:szCs w:val="28"/>
          <w:lang w:eastAsia="ru-RU"/>
        </w:rPr>
      </w:pPr>
      <w:r w:rsidRPr="003563C6">
        <w:rPr>
          <w:rFonts w:ascii="Times New Roman" w:hAnsi="Times New Roman" w:cs="Times New Roman"/>
          <w:noProof/>
          <w:sz w:val="28"/>
          <w:szCs w:val="28"/>
          <w:lang w:val="en-US" w:eastAsia="ru-RU"/>
        </w:rPr>
        <w:t>Ingliz tili grammatikasi va stilistikasi</w:t>
      </w:r>
    </w:p>
    <w:p w:rsidR="003563C6" w:rsidRPr="003563C6" w:rsidRDefault="003563C6" w:rsidP="007879D7">
      <w:pPr>
        <w:numPr>
          <w:ilvl w:val="0"/>
          <w:numId w:val="40"/>
        </w:numPr>
        <w:spacing w:after="0" w:line="276" w:lineRule="auto"/>
        <w:jc w:val="both"/>
        <w:rPr>
          <w:rFonts w:ascii="Times New Roman" w:hAnsi="Times New Roman" w:cs="Times New Roman"/>
          <w:noProof/>
          <w:sz w:val="28"/>
          <w:szCs w:val="28"/>
          <w:lang w:val="en-US" w:eastAsia="ru-RU"/>
        </w:rPr>
      </w:pPr>
      <w:r w:rsidRPr="003563C6">
        <w:rPr>
          <w:rFonts w:ascii="Times New Roman" w:hAnsi="Times New Roman" w:cs="Times New Roman"/>
          <w:noProof/>
          <w:sz w:val="28"/>
          <w:szCs w:val="28"/>
          <w:lang w:val="en-US" w:eastAsia="ru-RU"/>
        </w:rPr>
        <w:lastRenderedPageBreak/>
        <w:t>Rasm va grafiklarni tayyorlash GraphPad Prism dasturi, EndNote dasturi</w:t>
      </w:r>
    </w:p>
    <w:p w:rsidR="003563C6" w:rsidRPr="003563C6" w:rsidRDefault="003563C6" w:rsidP="007879D7">
      <w:pPr>
        <w:numPr>
          <w:ilvl w:val="0"/>
          <w:numId w:val="40"/>
        </w:numPr>
        <w:spacing w:after="0" w:line="276" w:lineRule="auto"/>
        <w:jc w:val="both"/>
        <w:rPr>
          <w:rFonts w:ascii="Times New Roman" w:hAnsi="Times New Roman" w:cs="Times New Roman"/>
          <w:noProof/>
          <w:sz w:val="28"/>
          <w:szCs w:val="28"/>
          <w:lang w:val="en-US" w:eastAsia="ru-RU"/>
        </w:rPr>
      </w:pPr>
      <w:r w:rsidRPr="003563C6">
        <w:rPr>
          <w:rFonts w:ascii="Times New Roman" w:hAnsi="Times New Roman" w:cs="Times New Roman"/>
          <w:noProof/>
          <w:sz w:val="28"/>
          <w:szCs w:val="28"/>
          <w:lang w:val="en-US" w:eastAsia="ru-RU"/>
        </w:rPr>
        <w:t>Scopus jurnallarini qidirib topish va jurnallarni tekshirib ko’rish</w:t>
      </w:r>
    </w:p>
    <w:p w:rsidR="003563C6" w:rsidRPr="003563C6" w:rsidRDefault="003563C6" w:rsidP="007879D7">
      <w:pPr>
        <w:numPr>
          <w:ilvl w:val="0"/>
          <w:numId w:val="40"/>
        </w:numPr>
        <w:spacing w:after="0" w:line="276" w:lineRule="auto"/>
        <w:jc w:val="both"/>
        <w:rPr>
          <w:rFonts w:ascii="Times New Roman" w:hAnsi="Times New Roman" w:cs="Times New Roman"/>
          <w:noProof/>
          <w:sz w:val="28"/>
          <w:szCs w:val="28"/>
          <w:lang w:eastAsia="ru-RU"/>
        </w:rPr>
      </w:pPr>
      <w:r w:rsidRPr="003563C6">
        <w:rPr>
          <w:rFonts w:ascii="Times New Roman" w:hAnsi="Times New Roman" w:cs="Times New Roman"/>
          <w:noProof/>
          <w:sz w:val="28"/>
          <w:szCs w:val="28"/>
          <w:lang w:val="en-US" w:eastAsia="ru-RU"/>
        </w:rPr>
        <w:t>IMRaD strukturaga oid ma’lumotlar</w:t>
      </w:r>
    </w:p>
    <w:p w:rsidR="003563C6" w:rsidRPr="003563C6" w:rsidRDefault="003563C6" w:rsidP="007879D7">
      <w:pPr>
        <w:numPr>
          <w:ilvl w:val="0"/>
          <w:numId w:val="40"/>
        </w:numPr>
        <w:spacing w:after="0" w:line="276" w:lineRule="auto"/>
        <w:jc w:val="both"/>
        <w:rPr>
          <w:rFonts w:ascii="Times New Roman" w:hAnsi="Times New Roman" w:cs="Times New Roman"/>
          <w:noProof/>
          <w:sz w:val="28"/>
          <w:szCs w:val="28"/>
          <w:lang w:eastAsia="ru-RU"/>
        </w:rPr>
      </w:pPr>
      <w:r w:rsidRPr="003563C6">
        <w:rPr>
          <w:rFonts w:ascii="Times New Roman" w:hAnsi="Times New Roman" w:cs="Times New Roman"/>
          <w:noProof/>
          <w:sz w:val="28"/>
          <w:szCs w:val="28"/>
          <w:lang w:val="en-US" w:eastAsia="ru-RU"/>
        </w:rPr>
        <w:t>va</w:t>
      </w:r>
      <w:r w:rsidRPr="003563C6">
        <w:rPr>
          <w:rFonts w:ascii="Times New Roman" w:hAnsi="Times New Roman" w:cs="Times New Roman"/>
          <w:noProof/>
          <w:sz w:val="28"/>
          <w:szCs w:val="28"/>
          <w:lang w:eastAsia="ru-RU"/>
        </w:rPr>
        <w:t xml:space="preserve"> </w:t>
      </w:r>
      <w:r w:rsidRPr="003563C6">
        <w:rPr>
          <w:rFonts w:ascii="Times New Roman" w:hAnsi="Times New Roman" w:cs="Times New Roman"/>
          <w:noProof/>
          <w:sz w:val="28"/>
          <w:szCs w:val="28"/>
          <w:lang w:val="en-US" w:eastAsia="ru-RU"/>
        </w:rPr>
        <w:t>qo</w:t>
      </w:r>
      <w:r w:rsidRPr="003563C6">
        <w:rPr>
          <w:rFonts w:ascii="Times New Roman" w:hAnsi="Times New Roman" w:cs="Times New Roman"/>
          <w:noProof/>
          <w:sz w:val="28"/>
          <w:szCs w:val="28"/>
          <w:lang w:eastAsia="ru-RU"/>
        </w:rPr>
        <w:t>’</w:t>
      </w:r>
      <w:r w:rsidRPr="003563C6">
        <w:rPr>
          <w:rFonts w:ascii="Times New Roman" w:hAnsi="Times New Roman" w:cs="Times New Roman"/>
          <w:noProof/>
          <w:sz w:val="28"/>
          <w:szCs w:val="28"/>
          <w:lang w:val="en-US" w:eastAsia="ru-RU"/>
        </w:rPr>
        <w:t>lyozmani</w:t>
      </w:r>
      <w:r w:rsidRPr="003563C6">
        <w:rPr>
          <w:rFonts w:ascii="Times New Roman" w:hAnsi="Times New Roman" w:cs="Times New Roman"/>
          <w:noProof/>
          <w:sz w:val="28"/>
          <w:szCs w:val="28"/>
          <w:lang w:eastAsia="ru-RU"/>
        </w:rPr>
        <w:t xml:space="preserve"> </w:t>
      </w:r>
      <w:r w:rsidRPr="003563C6">
        <w:rPr>
          <w:rFonts w:ascii="Times New Roman" w:hAnsi="Times New Roman" w:cs="Times New Roman"/>
          <w:noProof/>
          <w:sz w:val="28"/>
          <w:szCs w:val="28"/>
          <w:lang w:val="en-US" w:eastAsia="ru-RU"/>
        </w:rPr>
        <w:t>tayyorlash</w:t>
      </w:r>
      <w:r w:rsidRPr="003563C6">
        <w:rPr>
          <w:rFonts w:ascii="Times New Roman" w:hAnsi="Times New Roman" w:cs="Times New Roman"/>
          <w:noProof/>
          <w:sz w:val="28"/>
          <w:szCs w:val="28"/>
          <w:lang w:eastAsia="ru-RU"/>
        </w:rPr>
        <w:t xml:space="preserve"> </w:t>
      </w:r>
      <w:r w:rsidRPr="003563C6">
        <w:rPr>
          <w:rFonts w:ascii="Times New Roman" w:hAnsi="Times New Roman" w:cs="Times New Roman"/>
          <w:noProof/>
          <w:sz w:val="28"/>
          <w:szCs w:val="28"/>
          <w:lang w:val="en-US" w:eastAsia="ru-RU"/>
        </w:rPr>
        <w:t>jarayonidagi</w:t>
      </w:r>
      <w:r w:rsidRPr="003563C6">
        <w:rPr>
          <w:rFonts w:ascii="Times New Roman" w:hAnsi="Times New Roman" w:cs="Times New Roman"/>
          <w:noProof/>
          <w:sz w:val="28"/>
          <w:szCs w:val="28"/>
          <w:lang w:eastAsia="ru-RU"/>
        </w:rPr>
        <w:t xml:space="preserve"> </w:t>
      </w:r>
      <w:r w:rsidRPr="003563C6">
        <w:rPr>
          <w:rFonts w:ascii="Times New Roman" w:hAnsi="Times New Roman" w:cs="Times New Roman"/>
          <w:noProof/>
          <w:sz w:val="28"/>
          <w:szCs w:val="28"/>
          <w:lang w:val="en-US" w:eastAsia="ru-RU"/>
        </w:rPr>
        <w:t>ko</w:t>
      </w:r>
      <w:r w:rsidRPr="003563C6">
        <w:rPr>
          <w:rFonts w:ascii="Times New Roman" w:hAnsi="Times New Roman" w:cs="Times New Roman"/>
          <w:noProof/>
          <w:sz w:val="28"/>
          <w:szCs w:val="28"/>
          <w:lang w:eastAsia="ru-RU"/>
        </w:rPr>
        <w:t>’</w:t>
      </w:r>
      <w:r w:rsidRPr="003563C6">
        <w:rPr>
          <w:rFonts w:ascii="Times New Roman" w:hAnsi="Times New Roman" w:cs="Times New Roman"/>
          <w:noProof/>
          <w:sz w:val="28"/>
          <w:szCs w:val="28"/>
          <w:lang w:val="en-US" w:eastAsia="ru-RU"/>
        </w:rPr>
        <w:t>plab</w:t>
      </w:r>
      <w:r w:rsidRPr="003563C6">
        <w:rPr>
          <w:rFonts w:ascii="Times New Roman" w:hAnsi="Times New Roman" w:cs="Times New Roman"/>
          <w:noProof/>
          <w:sz w:val="28"/>
          <w:szCs w:val="28"/>
          <w:lang w:eastAsia="ru-RU"/>
        </w:rPr>
        <w:t xml:space="preserve"> </w:t>
      </w:r>
      <w:r w:rsidRPr="003563C6">
        <w:rPr>
          <w:rFonts w:ascii="Times New Roman" w:hAnsi="Times New Roman" w:cs="Times New Roman"/>
          <w:noProof/>
          <w:sz w:val="28"/>
          <w:szCs w:val="28"/>
          <w:lang w:val="en-US" w:eastAsia="ru-RU"/>
        </w:rPr>
        <w:t>e</w:t>
      </w:r>
      <w:r w:rsidRPr="003563C6">
        <w:rPr>
          <w:rFonts w:ascii="Times New Roman" w:hAnsi="Times New Roman" w:cs="Times New Roman"/>
          <w:noProof/>
          <w:sz w:val="28"/>
          <w:szCs w:val="28"/>
          <w:lang w:eastAsia="ru-RU"/>
        </w:rPr>
        <w:t>’</w:t>
      </w:r>
      <w:r w:rsidRPr="003563C6">
        <w:rPr>
          <w:rFonts w:ascii="Times New Roman" w:hAnsi="Times New Roman" w:cs="Times New Roman"/>
          <w:noProof/>
          <w:sz w:val="28"/>
          <w:szCs w:val="28"/>
          <w:lang w:val="en-US" w:eastAsia="ru-RU"/>
        </w:rPr>
        <w:t>tibor</w:t>
      </w:r>
      <w:r w:rsidRPr="003563C6">
        <w:rPr>
          <w:rFonts w:ascii="Times New Roman" w:hAnsi="Times New Roman" w:cs="Times New Roman"/>
          <w:noProof/>
          <w:sz w:val="28"/>
          <w:szCs w:val="28"/>
          <w:lang w:eastAsia="ru-RU"/>
        </w:rPr>
        <w:t xml:space="preserve"> </w:t>
      </w:r>
      <w:r w:rsidRPr="003563C6">
        <w:rPr>
          <w:rFonts w:ascii="Times New Roman" w:hAnsi="Times New Roman" w:cs="Times New Roman"/>
          <w:noProof/>
          <w:sz w:val="28"/>
          <w:szCs w:val="28"/>
          <w:lang w:val="en-US" w:eastAsia="ru-RU"/>
        </w:rPr>
        <w:t>berilishi</w:t>
      </w:r>
      <w:r w:rsidRPr="003563C6">
        <w:rPr>
          <w:rFonts w:ascii="Times New Roman" w:hAnsi="Times New Roman" w:cs="Times New Roman"/>
          <w:noProof/>
          <w:sz w:val="28"/>
          <w:szCs w:val="28"/>
          <w:lang w:eastAsia="ru-RU"/>
        </w:rPr>
        <w:t xml:space="preserve"> </w:t>
      </w:r>
      <w:r w:rsidRPr="003563C6">
        <w:rPr>
          <w:rFonts w:ascii="Times New Roman" w:hAnsi="Times New Roman" w:cs="Times New Roman"/>
          <w:noProof/>
          <w:sz w:val="28"/>
          <w:szCs w:val="28"/>
          <w:lang w:val="en-US" w:eastAsia="ru-RU"/>
        </w:rPr>
        <w:t>kerak</w:t>
      </w:r>
      <w:r w:rsidRPr="003563C6">
        <w:rPr>
          <w:rFonts w:ascii="Times New Roman" w:hAnsi="Times New Roman" w:cs="Times New Roman"/>
          <w:noProof/>
          <w:sz w:val="28"/>
          <w:szCs w:val="28"/>
          <w:lang w:eastAsia="ru-RU"/>
        </w:rPr>
        <w:t xml:space="preserve"> </w:t>
      </w:r>
      <w:r w:rsidRPr="003563C6">
        <w:rPr>
          <w:rFonts w:ascii="Times New Roman" w:hAnsi="Times New Roman" w:cs="Times New Roman"/>
          <w:noProof/>
          <w:sz w:val="28"/>
          <w:szCs w:val="28"/>
          <w:lang w:val="en-US" w:eastAsia="ru-RU"/>
        </w:rPr>
        <w:t>bo</w:t>
      </w:r>
      <w:r w:rsidRPr="003563C6">
        <w:rPr>
          <w:rFonts w:ascii="Times New Roman" w:hAnsi="Times New Roman" w:cs="Times New Roman"/>
          <w:noProof/>
          <w:sz w:val="28"/>
          <w:szCs w:val="28"/>
          <w:lang w:eastAsia="ru-RU"/>
        </w:rPr>
        <w:t>’</w:t>
      </w:r>
      <w:r w:rsidRPr="003563C6">
        <w:rPr>
          <w:rFonts w:ascii="Times New Roman" w:hAnsi="Times New Roman" w:cs="Times New Roman"/>
          <w:noProof/>
          <w:sz w:val="28"/>
          <w:szCs w:val="28"/>
          <w:lang w:val="en-US" w:eastAsia="ru-RU"/>
        </w:rPr>
        <w:t>lgan</w:t>
      </w:r>
      <w:r w:rsidRPr="003563C6">
        <w:rPr>
          <w:rFonts w:ascii="Times New Roman" w:hAnsi="Times New Roman" w:cs="Times New Roman"/>
          <w:noProof/>
          <w:sz w:val="28"/>
          <w:szCs w:val="28"/>
          <w:lang w:eastAsia="ru-RU"/>
        </w:rPr>
        <w:t xml:space="preserve"> </w:t>
      </w:r>
      <w:r w:rsidRPr="003563C6">
        <w:rPr>
          <w:rFonts w:ascii="Times New Roman" w:hAnsi="Times New Roman" w:cs="Times New Roman"/>
          <w:noProof/>
          <w:sz w:val="28"/>
          <w:szCs w:val="28"/>
          <w:lang w:val="en-US" w:eastAsia="ru-RU"/>
        </w:rPr>
        <w:t>jihatlar</w:t>
      </w:r>
    </w:p>
    <w:p w:rsidR="003563C6" w:rsidRPr="003563C6" w:rsidRDefault="003563C6" w:rsidP="007879D7">
      <w:pPr>
        <w:numPr>
          <w:ilvl w:val="0"/>
          <w:numId w:val="40"/>
        </w:numPr>
        <w:spacing w:after="0" w:line="276" w:lineRule="auto"/>
        <w:jc w:val="both"/>
        <w:rPr>
          <w:rFonts w:ascii="Times New Roman" w:hAnsi="Times New Roman" w:cs="Times New Roman"/>
          <w:noProof/>
          <w:sz w:val="28"/>
          <w:szCs w:val="28"/>
          <w:lang w:val="en-US" w:eastAsia="ru-RU"/>
        </w:rPr>
      </w:pPr>
      <w:bookmarkStart w:id="0" w:name="_GoBack"/>
      <w:bookmarkEnd w:id="0"/>
      <w:r w:rsidRPr="003563C6">
        <w:rPr>
          <w:rFonts w:ascii="Times New Roman" w:hAnsi="Times New Roman" w:cs="Times New Roman"/>
          <w:noProof/>
          <w:sz w:val="28"/>
          <w:szCs w:val="28"/>
          <w:lang w:val="en-US" w:eastAsia="ru-RU"/>
        </w:rPr>
        <w:t>ma’lumotlar bilan tanishib chiqing</w:t>
      </w:r>
    </w:p>
    <w:p w:rsidR="003563C6" w:rsidRPr="007879D7" w:rsidRDefault="003563C6" w:rsidP="007879D7">
      <w:pPr>
        <w:spacing w:after="0" w:line="276" w:lineRule="auto"/>
        <w:jc w:val="both"/>
        <w:rPr>
          <w:rFonts w:ascii="Times New Roman" w:hAnsi="Times New Roman" w:cs="Times New Roman"/>
          <w:noProof/>
          <w:sz w:val="28"/>
          <w:szCs w:val="28"/>
          <w:lang w:val="en-US" w:eastAsia="ru-RU"/>
        </w:rPr>
      </w:pPr>
    </w:p>
    <w:p w:rsidR="003563C6" w:rsidRPr="007879D7" w:rsidRDefault="003563C6" w:rsidP="007879D7">
      <w:pPr>
        <w:spacing w:after="0" w:line="276" w:lineRule="auto"/>
        <w:jc w:val="center"/>
        <w:rPr>
          <w:rFonts w:ascii="Times New Roman" w:hAnsi="Times New Roman" w:cs="Times New Roman"/>
          <w:b/>
          <w:noProof/>
          <w:sz w:val="28"/>
          <w:szCs w:val="28"/>
          <w:lang w:val="en-US" w:eastAsia="ru-RU"/>
        </w:rPr>
      </w:pPr>
    </w:p>
    <w:p w:rsidR="003563C6" w:rsidRPr="007879D7" w:rsidRDefault="003563C6" w:rsidP="007879D7">
      <w:pPr>
        <w:spacing w:after="0" w:line="276" w:lineRule="auto"/>
        <w:jc w:val="center"/>
        <w:rPr>
          <w:rFonts w:ascii="Times New Roman" w:hAnsi="Times New Roman" w:cs="Times New Roman"/>
          <w:b/>
          <w:noProof/>
          <w:sz w:val="28"/>
          <w:szCs w:val="28"/>
          <w:lang w:val="en-US" w:eastAsia="ru-RU"/>
        </w:rPr>
      </w:pPr>
    </w:p>
    <w:p w:rsidR="002512C2" w:rsidRPr="007879D7" w:rsidRDefault="00E55FB8" w:rsidP="007879D7">
      <w:pPr>
        <w:spacing w:after="0" w:line="276" w:lineRule="auto"/>
        <w:jc w:val="center"/>
        <w:rPr>
          <w:rFonts w:ascii="Times New Roman" w:hAnsi="Times New Roman" w:cs="Times New Roman"/>
          <w:b/>
          <w:noProof/>
          <w:sz w:val="28"/>
          <w:szCs w:val="28"/>
          <w:lang w:val="en-US" w:eastAsia="ru-RU"/>
        </w:rPr>
      </w:pPr>
      <w:r w:rsidRPr="007879D7">
        <w:rPr>
          <w:rFonts w:ascii="Times New Roman" w:hAnsi="Times New Roman" w:cs="Times New Roman"/>
          <w:b/>
          <w:noProof/>
          <w:sz w:val="28"/>
          <w:szCs w:val="28"/>
          <w:lang w:val="en-US" w:eastAsia="ru-RU"/>
        </w:rPr>
        <w:t>Foydalanilgan adabiyotlar:</w:t>
      </w:r>
    </w:p>
    <w:p w:rsidR="00E55FB8" w:rsidRPr="007879D7" w:rsidRDefault="00E55FB8" w:rsidP="007879D7">
      <w:pPr>
        <w:spacing w:after="0" w:line="276" w:lineRule="auto"/>
        <w:rPr>
          <w:rFonts w:ascii="Times New Roman" w:eastAsia="Times New Roman" w:hAnsi="Times New Roman" w:cs="Times New Roman"/>
          <w:b/>
          <w:sz w:val="28"/>
          <w:szCs w:val="28"/>
          <w:lang w:val="en-US" w:eastAsia="ru-RU"/>
        </w:rPr>
      </w:pPr>
    </w:p>
    <w:p w:rsidR="008D64CB" w:rsidRPr="007879D7" w:rsidRDefault="008D64CB" w:rsidP="007879D7">
      <w:pPr>
        <w:numPr>
          <w:ilvl w:val="0"/>
          <w:numId w:val="38"/>
        </w:numPr>
        <w:tabs>
          <w:tab w:val="left" w:pos="851"/>
        </w:tabs>
        <w:spacing w:after="0" w:line="276" w:lineRule="auto"/>
        <w:ind w:left="284" w:firstLine="567"/>
        <w:jc w:val="both"/>
        <w:rPr>
          <w:rFonts w:ascii="Times New Roman" w:eastAsia="Calibri" w:hAnsi="Times New Roman" w:cs="Times New Roman"/>
          <w:sz w:val="28"/>
          <w:szCs w:val="28"/>
          <w:lang w:val="sv-SE"/>
        </w:rPr>
      </w:pPr>
      <w:r w:rsidRPr="007879D7">
        <w:rPr>
          <w:rFonts w:ascii="Times New Roman" w:eastAsia="Calibri" w:hAnsi="Times New Roman" w:cs="Times New Roman"/>
          <w:sz w:val="28"/>
          <w:szCs w:val="28"/>
          <w:lang w:val="sv-SE"/>
        </w:rPr>
        <w:t>Jumay</w:t>
      </w:r>
      <w:r w:rsidRPr="007879D7">
        <w:rPr>
          <w:rFonts w:ascii="Times New Roman" w:eastAsia="Calibri" w:hAnsi="Times New Roman" w:cs="Times New Roman"/>
          <w:sz w:val="28"/>
          <w:szCs w:val="28"/>
          <w:lang w:val="uz-Cyrl-UZ"/>
        </w:rPr>
        <w:t>e</w:t>
      </w:r>
      <w:r w:rsidRPr="007879D7">
        <w:rPr>
          <w:rFonts w:ascii="Times New Roman" w:eastAsia="Calibri" w:hAnsi="Times New Roman" w:cs="Times New Roman"/>
          <w:sz w:val="28"/>
          <w:szCs w:val="28"/>
          <w:lang w:val="sv-SE"/>
        </w:rPr>
        <w:t>v M. ”Mat</w:t>
      </w:r>
      <w:r w:rsidRPr="007879D7">
        <w:rPr>
          <w:rFonts w:ascii="Times New Roman" w:eastAsia="Calibri" w:hAnsi="Times New Roman" w:cs="Times New Roman"/>
          <w:sz w:val="28"/>
          <w:szCs w:val="28"/>
          <w:lang w:val="uz-Cyrl-UZ"/>
        </w:rPr>
        <w:t>e</w:t>
      </w:r>
      <w:r w:rsidRPr="007879D7">
        <w:rPr>
          <w:rFonts w:ascii="Times New Roman" w:eastAsia="Calibri" w:hAnsi="Times New Roman" w:cs="Times New Roman"/>
          <w:sz w:val="28"/>
          <w:szCs w:val="28"/>
          <w:lang w:val="sv-SE"/>
        </w:rPr>
        <w:t>matika o`qitish m</w:t>
      </w:r>
      <w:r w:rsidRPr="007879D7">
        <w:rPr>
          <w:rFonts w:ascii="Times New Roman" w:eastAsia="Calibri" w:hAnsi="Times New Roman" w:cs="Times New Roman"/>
          <w:sz w:val="28"/>
          <w:szCs w:val="28"/>
          <w:lang w:val="uz-Cyrl-UZ"/>
        </w:rPr>
        <w:t>e</w:t>
      </w:r>
      <w:r w:rsidRPr="007879D7">
        <w:rPr>
          <w:rFonts w:ascii="Times New Roman" w:eastAsia="Calibri" w:hAnsi="Times New Roman" w:cs="Times New Roman"/>
          <w:sz w:val="28"/>
          <w:szCs w:val="28"/>
          <w:lang w:val="sv-SE"/>
        </w:rPr>
        <w:t xml:space="preserve">todikasi”. (OO`Y uchun darslik.)  </w:t>
      </w:r>
      <w:r w:rsidRPr="007879D7">
        <w:rPr>
          <w:rFonts w:ascii="Times New Roman" w:hAnsi="Times New Roman" w:cs="Times New Roman"/>
          <w:sz w:val="28"/>
          <w:szCs w:val="28"/>
          <w:lang w:val="sv-SE"/>
        </w:rPr>
        <w:t>Toshk</w:t>
      </w:r>
      <w:r w:rsidRPr="007879D7">
        <w:rPr>
          <w:rFonts w:ascii="Times New Roman" w:hAnsi="Times New Roman" w:cs="Times New Roman"/>
          <w:sz w:val="28"/>
          <w:szCs w:val="28"/>
          <w:lang w:val="en-US"/>
        </w:rPr>
        <w:t>e</w:t>
      </w:r>
      <w:r w:rsidRPr="007879D7">
        <w:rPr>
          <w:rFonts w:ascii="Times New Roman" w:hAnsi="Times New Roman" w:cs="Times New Roman"/>
          <w:sz w:val="28"/>
          <w:szCs w:val="28"/>
          <w:lang w:val="sv-SE"/>
        </w:rPr>
        <w:t>nt. “Turon-Iqbol”, 2016-yil</w:t>
      </w:r>
    </w:p>
    <w:p w:rsidR="008D64CB" w:rsidRPr="007879D7" w:rsidRDefault="008D64CB" w:rsidP="007879D7">
      <w:pPr>
        <w:numPr>
          <w:ilvl w:val="0"/>
          <w:numId w:val="38"/>
        </w:numPr>
        <w:tabs>
          <w:tab w:val="left" w:pos="0"/>
          <w:tab w:val="left" w:pos="426"/>
          <w:tab w:val="left" w:pos="709"/>
          <w:tab w:val="left" w:pos="851"/>
        </w:tabs>
        <w:spacing w:after="0" w:line="276" w:lineRule="auto"/>
        <w:ind w:left="284" w:firstLine="567"/>
        <w:contextualSpacing/>
        <w:jc w:val="both"/>
        <w:rPr>
          <w:rFonts w:ascii="Times New Roman" w:eastAsia="Calibri" w:hAnsi="Times New Roman" w:cs="Times New Roman"/>
          <w:sz w:val="28"/>
          <w:szCs w:val="28"/>
          <w:lang w:val="uz-Cyrl-UZ"/>
        </w:rPr>
      </w:pPr>
      <w:r w:rsidRPr="007879D7">
        <w:rPr>
          <w:rFonts w:ascii="Times New Roman" w:eastAsia="Calibri" w:hAnsi="Times New Roman" w:cs="Times New Roman"/>
          <w:sz w:val="28"/>
          <w:szCs w:val="28"/>
          <w:lang w:val="uz-Cyrl-UZ"/>
        </w:rPr>
        <w:t>2017-2021</w:t>
      </w:r>
      <w:r w:rsidRPr="007879D7">
        <w:rPr>
          <w:rFonts w:ascii="Times New Roman" w:eastAsia="Calibri" w:hAnsi="Times New Roman" w:cs="Times New Roman"/>
          <w:sz w:val="28"/>
          <w:szCs w:val="28"/>
          <w:lang w:val="sv-SE"/>
        </w:rPr>
        <w:t>-</w:t>
      </w:r>
      <w:r w:rsidRPr="007879D7">
        <w:rPr>
          <w:rFonts w:ascii="Times New Roman" w:eastAsia="Calibri" w:hAnsi="Times New Roman" w:cs="Times New Roman"/>
          <w:sz w:val="28"/>
          <w:szCs w:val="28"/>
          <w:lang w:val="uz-Cyrl-UZ"/>
        </w:rPr>
        <w:t>yillarda O‘zbekiston Respublikasini rivojlantirishning beshta ustuvor yo‘nalishi bo‘yicha Harakatlar strategiyasi. O‘zbekiston Respublikasi Prezidentining 2017</w:t>
      </w:r>
      <w:r w:rsidRPr="007879D7">
        <w:rPr>
          <w:rFonts w:ascii="Times New Roman" w:eastAsia="Calibri" w:hAnsi="Times New Roman" w:cs="Times New Roman"/>
          <w:sz w:val="28"/>
          <w:szCs w:val="28"/>
          <w:lang w:val="sv-SE"/>
        </w:rPr>
        <w:t>-</w:t>
      </w:r>
      <w:r w:rsidRPr="007879D7">
        <w:rPr>
          <w:rFonts w:ascii="Times New Roman" w:eastAsia="Calibri" w:hAnsi="Times New Roman" w:cs="Times New Roman"/>
          <w:sz w:val="28"/>
          <w:szCs w:val="28"/>
          <w:lang w:val="uz-Cyrl-UZ"/>
        </w:rPr>
        <w:t>yil 7</w:t>
      </w:r>
      <w:r w:rsidRPr="007879D7">
        <w:rPr>
          <w:rFonts w:ascii="Times New Roman" w:eastAsia="Calibri" w:hAnsi="Times New Roman" w:cs="Times New Roman"/>
          <w:sz w:val="28"/>
          <w:szCs w:val="28"/>
          <w:lang w:val="sv-SE"/>
        </w:rPr>
        <w:t>-</w:t>
      </w:r>
      <w:r w:rsidRPr="007879D7">
        <w:rPr>
          <w:rFonts w:ascii="Times New Roman" w:eastAsia="Calibri" w:hAnsi="Times New Roman" w:cs="Times New Roman"/>
          <w:sz w:val="28"/>
          <w:szCs w:val="28"/>
          <w:lang w:val="uz-Cyrl-UZ"/>
        </w:rPr>
        <w:t>fevraldagi PF-4947 sonli Farmoni.</w:t>
      </w:r>
    </w:p>
    <w:p w:rsidR="008D64CB" w:rsidRPr="007879D7" w:rsidRDefault="008D64CB" w:rsidP="007879D7">
      <w:pPr>
        <w:numPr>
          <w:ilvl w:val="0"/>
          <w:numId w:val="38"/>
        </w:numPr>
        <w:tabs>
          <w:tab w:val="left" w:pos="0"/>
          <w:tab w:val="left" w:pos="421"/>
          <w:tab w:val="left" w:pos="709"/>
          <w:tab w:val="left" w:pos="851"/>
        </w:tabs>
        <w:spacing w:after="0" w:line="276" w:lineRule="auto"/>
        <w:ind w:left="284" w:firstLine="567"/>
        <w:contextualSpacing/>
        <w:jc w:val="both"/>
        <w:rPr>
          <w:rFonts w:ascii="Times New Roman" w:eastAsia="Calibri" w:hAnsi="Times New Roman" w:cs="Times New Roman"/>
          <w:sz w:val="28"/>
          <w:szCs w:val="28"/>
          <w:lang w:val="uz-Cyrl-UZ"/>
        </w:rPr>
      </w:pPr>
      <w:r w:rsidRPr="007879D7">
        <w:rPr>
          <w:rFonts w:ascii="Times New Roman" w:eastAsia="Calibri" w:hAnsi="Times New Roman" w:cs="Times New Roman"/>
          <w:sz w:val="28"/>
          <w:szCs w:val="28"/>
          <w:lang w:val="uz-Cyrl-UZ"/>
        </w:rPr>
        <w:t>O‘zbekiston Respublikasi Konstitutsiyasi – T.: O‘zbekiston, 2014. -46 b.</w:t>
      </w:r>
    </w:p>
    <w:p w:rsidR="00CD59B8" w:rsidRPr="007879D7" w:rsidRDefault="00CD59B8" w:rsidP="007879D7">
      <w:pPr>
        <w:spacing w:after="0" w:line="276" w:lineRule="auto"/>
        <w:jc w:val="both"/>
        <w:rPr>
          <w:rStyle w:val="fontstyle01"/>
          <w:rFonts w:ascii="Times New Roman" w:hAnsi="Times New Roman" w:cs="Times New Roman"/>
          <w:color w:val="auto"/>
          <w:sz w:val="28"/>
          <w:szCs w:val="28"/>
          <w:lang w:val="en-US"/>
        </w:rPr>
      </w:pPr>
    </w:p>
    <w:sectPr w:rsidR="00CD59B8" w:rsidRPr="007879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mo">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E6497"/>
    <w:multiLevelType w:val="hybridMultilevel"/>
    <w:tmpl w:val="6AE2BADE"/>
    <w:lvl w:ilvl="0" w:tplc="4F6689CC">
      <w:start w:val="1"/>
      <w:numFmt w:val="bullet"/>
      <w:lvlText w:val="•"/>
      <w:lvlJc w:val="left"/>
      <w:pPr>
        <w:tabs>
          <w:tab w:val="num" w:pos="720"/>
        </w:tabs>
        <w:ind w:left="720" w:hanging="360"/>
      </w:pPr>
      <w:rPr>
        <w:rFonts w:ascii="Arial" w:hAnsi="Arial" w:hint="default"/>
      </w:rPr>
    </w:lvl>
    <w:lvl w:ilvl="1" w:tplc="FA8A4150" w:tentative="1">
      <w:start w:val="1"/>
      <w:numFmt w:val="bullet"/>
      <w:lvlText w:val="•"/>
      <w:lvlJc w:val="left"/>
      <w:pPr>
        <w:tabs>
          <w:tab w:val="num" w:pos="1440"/>
        </w:tabs>
        <w:ind w:left="1440" w:hanging="360"/>
      </w:pPr>
      <w:rPr>
        <w:rFonts w:ascii="Arial" w:hAnsi="Arial" w:hint="default"/>
      </w:rPr>
    </w:lvl>
    <w:lvl w:ilvl="2" w:tplc="15A6DE46" w:tentative="1">
      <w:start w:val="1"/>
      <w:numFmt w:val="bullet"/>
      <w:lvlText w:val="•"/>
      <w:lvlJc w:val="left"/>
      <w:pPr>
        <w:tabs>
          <w:tab w:val="num" w:pos="2160"/>
        </w:tabs>
        <w:ind w:left="2160" w:hanging="360"/>
      </w:pPr>
      <w:rPr>
        <w:rFonts w:ascii="Arial" w:hAnsi="Arial" w:hint="default"/>
      </w:rPr>
    </w:lvl>
    <w:lvl w:ilvl="3" w:tplc="B85C1334" w:tentative="1">
      <w:start w:val="1"/>
      <w:numFmt w:val="bullet"/>
      <w:lvlText w:val="•"/>
      <w:lvlJc w:val="left"/>
      <w:pPr>
        <w:tabs>
          <w:tab w:val="num" w:pos="2880"/>
        </w:tabs>
        <w:ind w:left="2880" w:hanging="360"/>
      </w:pPr>
      <w:rPr>
        <w:rFonts w:ascii="Arial" w:hAnsi="Arial" w:hint="default"/>
      </w:rPr>
    </w:lvl>
    <w:lvl w:ilvl="4" w:tplc="05DE8A14" w:tentative="1">
      <w:start w:val="1"/>
      <w:numFmt w:val="bullet"/>
      <w:lvlText w:val="•"/>
      <w:lvlJc w:val="left"/>
      <w:pPr>
        <w:tabs>
          <w:tab w:val="num" w:pos="3600"/>
        </w:tabs>
        <w:ind w:left="3600" w:hanging="360"/>
      </w:pPr>
      <w:rPr>
        <w:rFonts w:ascii="Arial" w:hAnsi="Arial" w:hint="default"/>
      </w:rPr>
    </w:lvl>
    <w:lvl w:ilvl="5" w:tplc="C13256DE" w:tentative="1">
      <w:start w:val="1"/>
      <w:numFmt w:val="bullet"/>
      <w:lvlText w:val="•"/>
      <w:lvlJc w:val="left"/>
      <w:pPr>
        <w:tabs>
          <w:tab w:val="num" w:pos="4320"/>
        </w:tabs>
        <w:ind w:left="4320" w:hanging="360"/>
      </w:pPr>
      <w:rPr>
        <w:rFonts w:ascii="Arial" w:hAnsi="Arial" w:hint="default"/>
      </w:rPr>
    </w:lvl>
    <w:lvl w:ilvl="6" w:tplc="DE504454" w:tentative="1">
      <w:start w:val="1"/>
      <w:numFmt w:val="bullet"/>
      <w:lvlText w:val="•"/>
      <w:lvlJc w:val="left"/>
      <w:pPr>
        <w:tabs>
          <w:tab w:val="num" w:pos="5040"/>
        </w:tabs>
        <w:ind w:left="5040" w:hanging="360"/>
      </w:pPr>
      <w:rPr>
        <w:rFonts w:ascii="Arial" w:hAnsi="Arial" w:hint="default"/>
      </w:rPr>
    </w:lvl>
    <w:lvl w:ilvl="7" w:tplc="AFEC5C44" w:tentative="1">
      <w:start w:val="1"/>
      <w:numFmt w:val="bullet"/>
      <w:lvlText w:val="•"/>
      <w:lvlJc w:val="left"/>
      <w:pPr>
        <w:tabs>
          <w:tab w:val="num" w:pos="5760"/>
        </w:tabs>
        <w:ind w:left="5760" w:hanging="360"/>
      </w:pPr>
      <w:rPr>
        <w:rFonts w:ascii="Arial" w:hAnsi="Arial" w:hint="default"/>
      </w:rPr>
    </w:lvl>
    <w:lvl w:ilvl="8" w:tplc="203ACD4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717753"/>
    <w:multiLevelType w:val="multilevel"/>
    <w:tmpl w:val="FE469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F571F"/>
    <w:multiLevelType w:val="multilevel"/>
    <w:tmpl w:val="0DDA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75A02"/>
    <w:multiLevelType w:val="hybridMultilevel"/>
    <w:tmpl w:val="7BCEFFE6"/>
    <w:lvl w:ilvl="0" w:tplc="D79C3342">
      <w:start w:val="1"/>
      <w:numFmt w:val="bullet"/>
      <w:lvlText w:val="•"/>
      <w:lvlJc w:val="left"/>
      <w:pPr>
        <w:tabs>
          <w:tab w:val="num" w:pos="720"/>
        </w:tabs>
        <w:ind w:left="720" w:hanging="360"/>
      </w:pPr>
      <w:rPr>
        <w:rFonts w:ascii="Arial" w:hAnsi="Arial" w:hint="default"/>
      </w:rPr>
    </w:lvl>
    <w:lvl w:ilvl="1" w:tplc="F6026B64" w:tentative="1">
      <w:start w:val="1"/>
      <w:numFmt w:val="bullet"/>
      <w:lvlText w:val="•"/>
      <w:lvlJc w:val="left"/>
      <w:pPr>
        <w:tabs>
          <w:tab w:val="num" w:pos="1440"/>
        </w:tabs>
        <w:ind w:left="1440" w:hanging="360"/>
      </w:pPr>
      <w:rPr>
        <w:rFonts w:ascii="Arial" w:hAnsi="Arial" w:hint="default"/>
      </w:rPr>
    </w:lvl>
    <w:lvl w:ilvl="2" w:tplc="340289E4" w:tentative="1">
      <w:start w:val="1"/>
      <w:numFmt w:val="bullet"/>
      <w:lvlText w:val="•"/>
      <w:lvlJc w:val="left"/>
      <w:pPr>
        <w:tabs>
          <w:tab w:val="num" w:pos="2160"/>
        </w:tabs>
        <w:ind w:left="2160" w:hanging="360"/>
      </w:pPr>
      <w:rPr>
        <w:rFonts w:ascii="Arial" w:hAnsi="Arial" w:hint="default"/>
      </w:rPr>
    </w:lvl>
    <w:lvl w:ilvl="3" w:tplc="5190834E" w:tentative="1">
      <w:start w:val="1"/>
      <w:numFmt w:val="bullet"/>
      <w:lvlText w:val="•"/>
      <w:lvlJc w:val="left"/>
      <w:pPr>
        <w:tabs>
          <w:tab w:val="num" w:pos="2880"/>
        </w:tabs>
        <w:ind w:left="2880" w:hanging="360"/>
      </w:pPr>
      <w:rPr>
        <w:rFonts w:ascii="Arial" w:hAnsi="Arial" w:hint="default"/>
      </w:rPr>
    </w:lvl>
    <w:lvl w:ilvl="4" w:tplc="C7FC90C6" w:tentative="1">
      <w:start w:val="1"/>
      <w:numFmt w:val="bullet"/>
      <w:lvlText w:val="•"/>
      <w:lvlJc w:val="left"/>
      <w:pPr>
        <w:tabs>
          <w:tab w:val="num" w:pos="3600"/>
        </w:tabs>
        <w:ind w:left="3600" w:hanging="360"/>
      </w:pPr>
      <w:rPr>
        <w:rFonts w:ascii="Arial" w:hAnsi="Arial" w:hint="default"/>
      </w:rPr>
    </w:lvl>
    <w:lvl w:ilvl="5" w:tplc="7B24967E" w:tentative="1">
      <w:start w:val="1"/>
      <w:numFmt w:val="bullet"/>
      <w:lvlText w:val="•"/>
      <w:lvlJc w:val="left"/>
      <w:pPr>
        <w:tabs>
          <w:tab w:val="num" w:pos="4320"/>
        </w:tabs>
        <w:ind w:left="4320" w:hanging="360"/>
      </w:pPr>
      <w:rPr>
        <w:rFonts w:ascii="Arial" w:hAnsi="Arial" w:hint="default"/>
      </w:rPr>
    </w:lvl>
    <w:lvl w:ilvl="6" w:tplc="F836EC3A" w:tentative="1">
      <w:start w:val="1"/>
      <w:numFmt w:val="bullet"/>
      <w:lvlText w:val="•"/>
      <w:lvlJc w:val="left"/>
      <w:pPr>
        <w:tabs>
          <w:tab w:val="num" w:pos="5040"/>
        </w:tabs>
        <w:ind w:left="5040" w:hanging="360"/>
      </w:pPr>
      <w:rPr>
        <w:rFonts w:ascii="Arial" w:hAnsi="Arial" w:hint="default"/>
      </w:rPr>
    </w:lvl>
    <w:lvl w:ilvl="7" w:tplc="15048122" w:tentative="1">
      <w:start w:val="1"/>
      <w:numFmt w:val="bullet"/>
      <w:lvlText w:val="•"/>
      <w:lvlJc w:val="left"/>
      <w:pPr>
        <w:tabs>
          <w:tab w:val="num" w:pos="5760"/>
        </w:tabs>
        <w:ind w:left="5760" w:hanging="360"/>
      </w:pPr>
      <w:rPr>
        <w:rFonts w:ascii="Arial" w:hAnsi="Arial" w:hint="default"/>
      </w:rPr>
    </w:lvl>
    <w:lvl w:ilvl="8" w:tplc="549A245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102878"/>
    <w:multiLevelType w:val="multilevel"/>
    <w:tmpl w:val="759A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5F627B"/>
    <w:multiLevelType w:val="multilevel"/>
    <w:tmpl w:val="9F56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205445"/>
    <w:multiLevelType w:val="multilevel"/>
    <w:tmpl w:val="3078D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0268C1"/>
    <w:multiLevelType w:val="multilevel"/>
    <w:tmpl w:val="EB2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718E3"/>
    <w:multiLevelType w:val="multilevel"/>
    <w:tmpl w:val="ED989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D516A7"/>
    <w:multiLevelType w:val="multilevel"/>
    <w:tmpl w:val="5F7C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F67A31"/>
    <w:multiLevelType w:val="multilevel"/>
    <w:tmpl w:val="0CEA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BE3F4E"/>
    <w:multiLevelType w:val="multilevel"/>
    <w:tmpl w:val="CF64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7C3EDC"/>
    <w:multiLevelType w:val="multilevel"/>
    <w:tmpl w:val="7D44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DF19D6"/>
    <w:multiLevelType w:val="multilevel"/>
    <w:tmpl w:val="A8625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E62667"/>
    <w:multiLevelType w:val="multilevel"/>
    <w:tmpl w:val="CAF8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204F86"/>
    <w:multiLevelType w:val="multilevel"/>
    <w:tmpl w:val="0E8AFE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B4B4B3A"/>
    <w:multiLevelType w:val="multilevel"/>
    <w:tmpl w:val="7CE03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F43FF8"/>
    <w:multiLevelType w:val="multilevel"/>
    <w:tmpl w:val="97F2A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C47F81"/>
    <w:multiLevelType w:val="multilevel"/>
    <w:tmpl w:val="B5C85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F074F2"/>
    <w:multiLevelType w:val="multilevel"/>
    <w:tmpl w:val="726C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B101D4"/>
    <w:multiLevelType w:val="multilevel"/>
    <w:tmpl w:val="95F2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E04193"/>
    <w:multiLevelType w:val="multilevel"/>
    <w:tmpl w:val="AD9A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E81019"/>
    <w:multiLevelType w:val="multilevel"/>
    <w:tmpl w:val="811E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861988"/>
    <w:multiLevelType w:val="multilevel"/>
    <w:tmpl w:val="68EC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0A0269"/>
    <w:multiLevelType w:val="multilevel"/>
    <w:tmpl w:val="48EAAA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CA42EC"/>
    <w:multiLevelType w:val="multilevel"/>
    <w:tmpl w:val="51884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7811A9"/>
    <w:multiLevelType w:val="multilevel"/>
    <w:tmpl w:val="4534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011F87"/>
    <w:multiLevelType w:val="multilevel"/>
    <w:tmpl w:val="69007E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8D2B2C"/>
    <w:multiLevelType w:val="multilevel"/>
    <w:tmpl w:val="E6A6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A85355"/>
    <w:multiLevelType w:val="multilevel"/>
    <w:tmpl w:val="530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250533"/>
    <w:multiLevelType w:val="multilevel"/>
    <w:tmpl w:val="25F20F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B37B6F"/>
    <w:multiLevelType w:val="multilevel"/>
    <w:tmpl w:val="681C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277D3B"/>
    <w:multiLevelType w:val="multilevel"/>
    <w:tmpl w:val="0366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853410"/>
    <w:multiLevelType w:val="hybridMultilevel"/>
    <w:tmpl w:val="B4825294"/>
    <w:lvl w:ilvl="0" w:tplc="878EB24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9672F4"/>
    <w:multiLevelType w:val="multilevel"/>
    <w:tmpl w:val="B9989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915521"/>
    <w:multiLevelType w:val="multilevel"/>
    <w:tmpl w:val="2B9C7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FE1345"/>
    <w:multiLevelType w:val="hybridMultilevel"/>
    <w:tmpl w:val="9D705780"/>
    <w:lvl w:ilvl="0" w:tplc="808C02E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655F74"/>
    <w:multiLevelType w:val="hybridMultilevel"/>
    <w:tmpl w:val="A8263F7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01166F"/>
    <w:multiLevelType w:val="multilevel"/>
    <w:tmpl w:val="C72C6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17"/>
  </w:num>
  <w:num w:numId="3">
    <w:abstractNumId w:val="37"/>
  </w:num>
  <w:num w:numId="4">
    <w:abstractNumId w:val="13"/>
  </w:num>
  <w:num w:numId="5">
    <w:abstractNumId w:val="14"/>
  </w:num>
  <w:num w:numId="6">
    <w:abstractNumId w:val="29"/>
  </w:num>
  <w:num w:numId="7">
    <w:abstractNumId w:val="23"/>
  </w:num>
  <w:num w:numId="8">
    <w:abstractNumId w:val="24"/>
  </w:num>
  <w:num w:numId="9">
    <w:abstractNumId w:val="21"/>
  </w:num>
  <w:num w:numId="10">
    <w:abstractNumId w:val="4"/>
  </w:num>
  <w:num w:numId="11">
    <w:abstractNumId w:val="10"/>
  </w:num>
  <w:num w:numId="12">
    <w:abstractNumId w:val="32"/>
  </w:num>
  <w:num w:numId="13">
    <w:abstractNumId w:val="22"/>
  </w:num>
  <w:num w:numId="14">
    <w:abstractNumId w:val="12"/>
  </w:num>
  <w:num w:numId="15">
    <w:abstractNumId w:val="9"/>
  </w:num>
  <w:num w:numId="16">
    <w:abstractNumId w:val="2"/>
  </w:num>
  <w:num w:numId="17">
    <w:abstractNumId w:val="7"/>
  </w:num>
  <w:num w:numId="18">
    <w:abstractNumId w:val="20"/>
  </w:num>
  <w:num w:numId="19">
    <w:abstractNumId w:val="5"/>
  </w:num>
  <w:num w:numId="20">
    <w:abstractNumId w:val="11"/>
  </w:num>
  <w:num w:numId="21">
    <w:abstractNumId w:val="33"/>
  </w:num>
  <w:num w:numId="22">
    <w:abstractNumId w:val="30"/>
  </w:num>
  <w:num w:numId="23">
    <w:abstractNumId w:val="15"/>
  </w:num>
  <w:num w:numId="24">
    <w:abstractNumId w:val="31"/>
  </w:num>
  <w:num w:numId="25">
    <w:abstractNumId w:val="16"/>
  </w:num>
  <w:num w:numId="26">
    <w:abstractNumId w:val="27"/>
  </w:num>
  <w:num w:numId="27">
    <w:abstractNumId w:val="1"/>
  </w:num>
  <w:num w:numId="28">
    <w:abstractNumId w:val="26"/>
  </w:num>
  <w:num w:numId="29">
    <w:abstractNumId w:val="8"/>
  </w:num>
  <w:num w:numId="30">
    <w:abstractNumId w:val="19"/>
  </w:num>
  <w:num w:numId="31">
    <w:abstractNumId w:val="6"/>
  </w:num>
  <w:num w:numId="32">
    <w:abstractNumId w:val="35"/>
  </w:num>
  <w:num w:numId="33">
    <w:abstractNumId w:val="39"/>
  </w:num>
  <w:num w:numId="34">
    <w:abstractNumId w:val="36"/>
  </w:num>
  <w:num w:numId="35">
    <w:abstractNumId w:val="25"/>
  </w:num>
  <w:num w:numId="36">
    <w:abstractNumId w:val="18"/>
  </w:num>
  <w:num w:numId="37">
    <w:abstractNumId w:val="28"/>
  </w:num>
  <w:num w:numId="38">
    <w:abstractNumId w:val="38"/>
  </w:num>
  <w:num w:numId="39">
    <w:abstractNumId w:val="0"/>
  </w:num>
  <w:num w:numId="40">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72"/>
    <w:rsid w:val="00100D24"/>
    <w:rsid w:val="001355AD"/>
    <w:rsid w:val="002512C2"/>
    <w:rsid w:val="002A7572"/>
    <w:rsid w:val="00335B14"/>
    <w:rsid w:val="003563C6"/>
    <w:rsid w:val="00393BBA"/>
    <w:rsid w:val="004C4011"/>
    <w:rsid w:val="004E5F20"/>
    <w:rsid w:val="006159BF"/>
    <w:rsid w:val="00691CF2"/>
    <w:rsid w:val="006C20A9"/>
    <w:rsid w:val="006D2F49"/>
    <w:rsid w:val="006F189D"/>
    <w:rsid w:val="007879D7"/>
    <w:rsid w:val="007A3B72"/>
    <w:rsid w:val="008D64CB"/>
    <w:rsid w:val="008D651C"/>
    <w:rsid w:val="008D6637"/>
    <w:rsid w:val="009A6E7E"/>
    <w:rsid w:val="009D5E12"/>
    <w:rsid w:val="00A759C3"/>
    <w:rsid w:val="00B12755"/>
    <w:rsid w:val="00CD59B8"/>
    <w:rsid w:val="00D96C56"/>
    <w:rsid w:val="00E55FB8"/>
    <w:rsid w:val="00F11491"/>
    <w:rsid w:val="00F87CAE"/>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DE4D"/>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7">
    <w:name w:val="Hyperlink"/>
    <w:basedOn w:val="a0"/>
    <w:uiPriority w:val="99"/>
    <w:unhideWhenUsed/>
    <w:rsid w:val="00CD59B8"/>
    <w:rPr>
      <w:color w:val="0563C1" w:themeColor="hyperlink"/>
      <w:u w:val="single"/>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4C4011"/>
  </w:style>
  <w:style w:type="character" w:customStyle="1" w:styleId="612">
    <w:name w:val="Основной текст (6) + 12"/>
    <w:aliases w:val="5 pt"/>
    <w:rsid w:val="008D64CB"/>
    <w:rPr>
      <w:rFonts w:ascii="Times New Roman" w:eastAsia="Times New Roman" w:hAnsi="Times New Roman" w:cs="Times New Roman" w:hint="default"/>
      <w:b/>
      <w:bCs/>
      <w:i w:val="0"/>
      <w:iCs w:val="0"/>
      <w:smallCaps w:val="0"/>
      <w:strike w:val="0"/>
      <w:dstrike w:val="0"/>
      <w:color w:val="000000"/>
      <w:spacing w:val="0"/>
      <w:w w:val="100"/>
      <w:position w:val="0"/>
      <w:sz w:val="25"/>
      <w:szCs w:val="25"/>
      <w:u w:val="none"/>
      <w:effect w:val="none"/>
      <w:lang w:val="en-US"/>
    </w:rPr>
  </w:style>
  <w:style w:type="paragraph" w:customStyle="1" w:styleId="1">
    <w:name w:val="Без интервала1"/>
    <w:link w:val="NoSpacingChar"/>
    <w:rsid w:val="008D64CB"/>
    <w:pPr>
      <w:spacing w:after="0" w:line="240" w:lineRule="auto"/>
    </w:pPr>
    <w:rPr>
      <w:rFonts w:ascii="Calibri" w:eastAsia="MS Mincho" w:hAnsi="Calibri" w:cs="Times New Roman"/>
    </w:rPr>
  </w:style>
  <w:style w:type="character" w:customStyle="1" w:styleId="NoSpacingChar">
    <w:name w:val="No Spacing Char"/>
    <w:link w:val="1"/>
    <w:rsid w:val="008D64CB"/>
    <w:rPr>
      <w:rFonts w:ascii="Calibri" w:eastAsia="MS Mincho" w:hAnsi="Calibri" w:cs="Times New Roman"/>
    </w:rPr>
  </w:style>
  <w:style w:type="character" w:styleId="a8">
    <w:name w:val="Unresolved Mention"/>
    <w:basedOn w:val="a0"/>
    <w:uiPriority w:val="99"/>
    <w:semiHidden/>
    <w:unhideWhenUsed/>
    <w:rsid w:val="00356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077246">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394398438">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0472514">
      <w:bodyDiv w:val="1"/>
      <w:marLeft w:val="0"/>
      <w:marRight w:val="0"/>
      <w:marTop w:val="0"/>
      <w:marBottom w:val="0"/>
      <w:divBdr>
        <w:top w:val="none" w:sz="0" w:space="0" w:color="auto"/>
        <w:left w:val="none" w:sz="0" w:space="0" w:color="auto"/>
        <w:bottom w:val="none" w:sz="0" w:space="0" w:color="auto"/>
        <w:right w:val="none" w:sz="0" w:space="0" w:color="auto"/>
      </w:divBdr>
    </w:div>
    <w:div w:id="975377915">
      <w:bodyDiv w:val="1"/>
      <w:marLeft w:val="0"/>
      <w:marRight w:val="0"/>
      <w:marTop w:val="0"/>
      <w:marBottom w:val="0"/>
      <w:divBdr>
        <w:top w:val="none" w:sz="0" w:space="0" w:color="auto"/>
        <w:left w:val="none" w:sz="0" w:space="0" w:color="auto"/>
        <w:bottom w:val="none" w:sz="0" w:space="0" w:color="auto"/>
        <w:right w:val="none" w:sz="0" w:space="0" w:color="auto"/>
      </w:divBdr>
      <w:divsChild>
        <w:div w:id="2059670188">
          <w:marLeft w:val="360"/>
          <w:marRight w:val="0"/>
          <w:marTop w:val="200"/>
          <w:marBottom w:val="0"/>
          <w:divBdr>
            <w:top w:val="none" w:sz="0" w:space="0" w:color="auto"/>
            <w:left w:val="none" w:sz="0" w:space="0" w:color="auto"/>
            <w:bottom w:val="none" w:sz="0" w:space="0" w:color="auto"/>
            <w:right w:val="none" w:sz="0" w:space="0" w:color="auto"/>
          </w:divBdr>
        </w:div>
        <w:div w:id="1317026163">
          <w:marLeft w:val="360"/>
          <w:marRight w:val="0"/>
          <w:marTop w:val="200"/>
          <w:marBottom w:val="0"/>
          <w:divBdr>
            <w:top w:val="none" w:sz="0" w:space="0" w:color="auto"/>
            <w:left w:val="none" w:sz="0" w:space="0" w:color="auto"/>
            <w:bottom w:val="none" w:sz="0" w:space="0" w:color="auto"/>
            <w:right w:val="none" w:sz="0" w:space="0" w:color="auto"/>
          </w:divBdr>
        </w:div>
        <w:div w:id="1800221473">
          <w:marLeft w:val="360"/>
          <w:marRight w:val="0"/>
          <w:marTop w:val="200"/>
          <w:marBottom w:val="0"/>
          <w:divBdr>
            <w:top w:val="none" w:sz="0" w:space="0" w:color="auto"/>
            <w:left w:val="none" w:sz="0" w:space="0" w:color="auto"/>
            <w:bottom w:val="none" w:sz="0" w:space="0" w:color="auto"/>
            <w:right w:val="none" w:sz="0" w:space="0" w:color="auto"/>
          </w:divBdr>
        </w:div>
        <w:div w:id="1464613202">
          <w:marLeft w:val="360"/>
          <w:marRight w:val="0"/>
          <w:marTop w:val="200"/>
          <w:marBottom w:val="0"/>
          <w:divBdr>
            <w:top w:val="none" w:sz="0" w:space="0" w:color="auto"/>
            <w:left w:val="none" w:sz="0" w:space="0" w:color="auto"/>
            <w:bottom w:val="none" w:sz="0" w:space="0" w:color="auto"/>
            <w:right w:val="none" w:sz="0" w:space="0" w:color="auto"/>
          </w:divBdr>
        </w:div>
        <w:div w:id="1343165937">
          <w:marLeft w:val="360"/>
          <w:marRight w:val="0"/>
          <w:marTop w:val="200"/>
          <w:marBottom w:val="0"/>
          <w:divBdr>
            <w:top w:val="none" w:sz="0" w:space="0" w:color="auto"/>
            <w:left w:val="none" w:sz="0" w:space="0" w:color="auto"/>
            <w:bottom w:val="none" w:sz="0" w:space="0" w:color="auto"/>
            <w:right w:val="none" w:sz="0" w:space="0" w:color="auto"/>
          </w:divBdr>
        </w:div>
        <w:div w:id="1191726332">
          <w:marLeft w:val="360"/>
          <w:marRight w:val="0"/>
          <w:marTop w:val="200"/>
          <w:marBottom w:val="0"/>
          <w:divBdr>
            <w:top w:val="none" w:sz="0" w:space="0" w:color="auto"/>
            <w:left w:val="none" w:sz="0" w:space="0" w:color="auto"/>
            <w:bottom w:val="none" w:sz="0" w:space="0" w:color="auto"/>
            <w:right w:val="none" w:sz="0" w:space="0" w:color="auto"/>
          </w:divBdr>
        </w:div>
        <w:div w:id="173811810">
          <w:marLeft w:val="360"/>
          <w:marRight w:val="0"/>
          <w:marTop w:val="200"/>
          <w:marBottom w:val="0"/>
          <w:divBdr>
            <w:top w:val="none" w:sz="0" w:space="0" w:color="auto"/>
            <w:left w:val="none" w:sz="0" w:space="0" w:color="auto"/>
            <w:bottom w:val="none" w:sz="0" w:space="0" w:color="auto"/>
            <w:right w:val="none" w:sz="0" w:space="0" w:color="auto"/>
          </w:divBdr>
        </w:div>
      </w:divsChild>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1219719">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797676251">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881817450">
      <w:bodyDiv w:val="1"/>
      <w:marLeft w:val="0"/>
      <w:marRight w:val="0"/>
      <w:marTop w:val="0"/>
      <w:marBottom w:val="0"/>
      <w:divBdr>
        <w:top w:val="none" w:sz="0" w:space="0" w:color="auto"/>
        <w:left w:val="none" w:sz="0" w:space="0" w:color="auto"/>
        <w:bottom w:val="none" w:sz="0" w:space="0" w:color="auto"/>
        <w:right w:val="none" w:sz="0" w:space="0" w:color="auto"/>
      </w:divBdr>
      <w:divsChild>
        <w:div w:id="251471070">
          <w:marLeft w:val="360"/>
          <w:marRight w:val="0"/>
          <w:marTop w:val="200"/>
          <w:marBottom w:val="0"/>
          <w:divBdr>
            <w:top w:val="none" w:sz="0" w:space="0" w:color="auto"/>
            <w:left w:val="none" w:sz="0" w:space="0" w:color="auto"/>
            <w:bottom w:val="none" w:sz="0" w:space="0" w:color="auto"/>
            <w:right w:val="none" w:sz="0" w:space="0" w:color="auto"/>
          </w:divBdr>
        </w:div>
        <w:div w:id="400399">
          <w:marLeft w:val="360"/>
          <w:marRight w:val="0"/>
          <w:marTop w:val="200"/>
          <w:marBottom w:val="0"/>
          <w:divBdr>
            <w:top w:val="none" w:sz="0" w:space="0" w:color="auto"/>
            <w:left w:val="none" w:sz="0" w:space="0" w:color="auto"/>
            <w:bottom w:val="none" w:sz="0" w:space="0" w:color="auto"/>
            <w:right w:val="none" w:sz="0" w:space="0" w:color="auto"/>
          </w:divBdr>
        </w:div>
        <w:div w:id="1247690134">
          <w:marLeft w:val="360"/>
          <w:marRight w:val="0"/>
          <w:marTop w:val="200"/>
          <w:marBottom w:val="0"/>
          <w:divBdr>
            <w:top w:val="none" w:sz="0" w:space="0" w:color="auto"/>
            <w:left w:val="none" w:sz="0" w:space="0" w:color="auto"/>
            <w:bottom w:val="none" w:sz="0" w:space="0" w:color="auto"/>
            <w:right w:val="none" w:sz="0" w:space="0" w:color="auto"/>
          </w:divBdr>
        </w:div>
        <w:div w:id="1866943156">
          <w:marLeft w:val="360"/>
          <w:marRight w:val="0"/>
          <w:marTop w:val="200"/>
          <w:marBottom w:val="0"/>
          <w:divBdr>
            <w:top w:val="none" w:sz="0" w:space="0" w:color="auto"/>
            <w:left w:val="none" w:sz="0" w:space="0" w:color="auto"/>
            <w:bottom w:val="none" w:sz="0" w:space="0" w:color="auto"/>
            <w:right w:val="none" w:sz="0" w:space="0" w:color="auto"/>
          </w:divBdr>
        </w:div>
        <w:div w:id="758911328">
          <w:marLeft w:val="360"/>
          <w:marRight w:val="0"/>
          <w:marTop w:val="200"/>
          <w:marBottom w:val="0"/>
          <w:divBdr>
            <w:top w:val="none" w:sz="0" w:space="0" w:color="auto"/>
            <w:left w:val="none" w:sz="0" w:space="0" w:color="auto"/>
            <w:bottom w:val="none" w:sz="0" w:space="0" w:color="auto"/>
            <w:right w:val="none" w:sz="0" w:space="0" w:color="auto"/>
          </w:divBdr>
        </w:div>
        <w:div w:id="805318636">
          <w:marLeft w:val="360"/>
          <w:marRight w:val="0"/>
          <w:marTop w:val="200"/>
          <w:marBottom w:val="0"/>
          <w:divBdr>
            <w:top w:val="none" w:sz="0" w:space="0" w:color="auto"/>
            <w:left w:val="none" w:sz="0" w:space="0" w:color="auto"/>
            <w:bottom w:val="none" w:sz="0" w:space="0" w:color="auto"/>
            <w:right w:val="none" w:sz="0" w:space="0" w:color="auto"/>
          </w:divBdr>
        </w:div>
        <w:div w:id="106195738">
          <w:marLeft w:val="360"/>
          <w:marRight w:val="0"/>
          <w:marTop w:val="200"/>
          <w:marBottom w:val="0"/>
          <w:divBdr>
            <w:top w:val="none" w:sz="0" w:space="0" w:color="auto"/>
            <w:left w:val="none" w:sz="0" w:space="0" w:color="auto"/>
            <w:bottom w:val="none" w:sz="0" w:space="0" w:color="auto"/>
            <w:right w:val="none" w:sz="0" w:space="0" w:color="auto"/>
          </w:divBdr>
        </w:div>
      </w:divsChild>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2050641650">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 w:id="2135100390">
      <w:bodyDiv w:val="1"/>
      <w:marLeft w:val="0"/>
      <w:marRight w:val="0"/>
      <w:marTop w:val="0"/>
      <w:marBottom w:val="0"/>
      <w:divBdr>
        <w:top w:val="none" w:sz="0" w:space="0" w:color="auto"/>
        <w:left w:val="none" w:sz="0" w:space="0" w:color="auto"/>
        <w:bottom w:val="none" w:sz="0" w:space="0" w:color="auto"/>
        <w:right w:val="none" w:sz="0" w:space="0" w:color="auto"/>
      </w:divBdr>
      <w:divsChild>
        <w:div w:id="1337226120">
          <w:marLeft w:val="360"/>
          <w:marRight w:val="0"/>
          <w:marTop w:val="200"/>
          <w:marBottom w:val="0"/>
          <w:divBdr>
            <w:top w:val="none" w:sz="0" w:space="0" w:color="auto"/>
            <w:left w:val="none" w:sz="0" w:space="0" w:color="auto"/>
            <w:bottom w:val="none" w:sz="0" w:space="0" w:color="auto"/>
            <w:right w:val="none" w:sz="0" w:space="0" w:color="auto"/>
          </w:divBdr>
        </w:div>
        <w:div w:id="1018049140">
          <w:marLeft w:val="360"/>
          <w:marRight w:val="0"/>
          <w:marTop w:val="200"/>
          <w:marBottom w:val="0"/>
          <w:divBdr>
            <w:top w:val="none" w:sz="0" w:space="0" w:color="auto"/>
            <w:left w:val="none" w:sz="0" w:space="0" w:color="auto"/>
            <w:bottom w:val="none" w:sz="0" w:space="0" w:color="auto"/>
            <w:right w:val="none" w:sz="0" w:space="0" w:color="auto"/>
          </w:divBdr>
        </w:div>
        <w:div w:id="1417289060">
          <w:marLeft w:val="360"/>
          <w:marRight w:val="0"/>
          <w:marTop w:val="200"/>
          <w:marBottom w:val="0"/>
          <w:divBdr>
            <w:top w:val="none" w:sz="0" w:space="0" w:color="auto"/>
            <w:left w:val="none" w:sz="0" w:space="0" w:color="auto"/>
            <w:bottom w:val="none" w:sz="0" w:space="0" w:color="auto"/>
            <w:right w:val="none" w:sz="0" w:space="0" w:color="auto"/>
          </w:divBdr>
        </w:div>
        <w:div w:id="1464271550">
          <w:marLeft w:val="360"/>
          <w:marRight w:val="0"/>
          <w:marTop w:val="200"/>
          <w:marBottom w:val="0"/>
          <w:divBdr>
            <w:top w:val="none" w:sz="0" w:space="0" w:color="auto"/>
            <w:left w:val="none" w:sz="0" w:space="0" w:color="auto"/>
            <w:bottom w:val="none" w:sz="0" w:space="0" w:color="auto"/>
            <w:right w:val="none" w:sz="0" w:space="0" w:color="auto"/>
          </w:divBdr>
        </w:div>
        <w:div w:id="136804909">
          <w:marLeft w:val="360"/>
          <w:marRight w:val="0"/>
          <w:marTop w:val="200"/>
          <w:marBottom w:val="0"/>
          <w:divBdr>
            <w:top w:val="none" w:sz="0" w:space="0" w:color="auto"/>
            <w:left w:val="none" w:sz="0" w:space="0" w:color="auto"/>
            <w:bottom w:val="none" w:sz="0" w:space="0" w:color="auto"/>
            <w:right w:val="none" w:sz="0" w:space="0" w:color="auto"/>
          </w:divBdr>
        </w:div>
        <w:div w:id="2436082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rsera.org/learn/how-to-write-a-scientific-pap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imagoj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opus.com/" TargetMode="External"/><Relationship Id="rId11" Type="http://schemas.openxmlformats.org/officeDocument/2006/relationships/hyperlink" Target="https://t.me/ilmiy_maqola_ChemBioChem" TargetMode="External"/><Relationship Id="rId5" Type="http://schemas.openxmlformats.org/officeDocument/2006/relationships/hyperlink" Target="http://sphweb.bumc.bu.edu/otlt/MPH-Modules/EP/EP713_CriticalReview/EP713_CriticalReview2.html" TargetMode="External"/><Relationship Id="rId10" Type="http://schemas.openxmlformats.org/officeDocument/2006/relationships/hyperlink" Target="https://t.me/ilmiy_maqola_ChemBioChem" TargetMode="External"/><Relationship Id="rId4" Type="http://schemas.openxmlformats.org/officeDocument/2006/relationships/webSettings" Target="webSettings.xml"/><Relationship Id="rId9" Type="http://schemas.openxmlformats.org/officeDocument/2006/relationships/hyperlink" Target="https://www.coursera.org/learn/how-to-write-a-scientific-pap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10</Pages>
  <Words>3692</Words>
  <Characters>21048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14</cp:revision>
  <dcterms:created xsi:type="dcterms:W3CDTF">2024-12-23T05:15:00Z</dcterms:created>
  <dcterms:modified xsi:type="dcterms:W3CDTF">2025-01-04T02:24:00Z</dcterms:modified>
</cp:coreProperties>
</file>