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FA4B3" w14:textId="77777777" w:rsidR="008F4D64" w:rsidRDefault="008F4D64" w:rsidP="004B54D4">
      <w:pPr>
        <w:spacing w:after="0" w:line="360" w:lineRule="auto"/>
        <w:jc w:val="center"/>
        <w:rPr>
          <w:rFonts w:ascii="Times New Roman" w:hAnsi="Times New Roman" w:cs="Times New Roman"/>
          <w:b/>
          <w:sz w:val="28"/>
          <w:lang w:val="uz-Latn-UZ"/>
        </w:rPr>
      </w:pPr>
      <w:r>
        <w:rPr>
          <w:rFonts w:ascii="Times New Roman" w:hAnsi="Times New Roman" w:cs="Times New Roman"/>
          <w:b/>
          <w:noProof/>
          <w:sz w:val="28"/>
          <w:lang w:val="uz-Latn-UZ"/>
        </w:rPr>
        <w:t xml:space="preserve">2.2. “Maktabgacha yoshdagi bolalar psixologiyasi” </w:t>
      </w:r>
      <w:r>
        <w:rPr>
          <w:rFonts w:ascii="Times New Roman" w:eastAsia="Times New Roman" w:hAnsi="Times New Roman" w:cs="Times New Roman"/>
          <w:b/>
          <w:bCs/>
          <w:sz w:val="28"/>
          <w:szCs w:val="28"/>
          <w:lang w:val="uz-Latn-UZ" w:eastAsia="ru-RU"/>
        </w:rPr>
        <w:t xml:space="preserve">modulining </w:t>
      </w:r>
      <w:r>
        <w:rPr>
          <w:rFonts w:ascii="Times New Roman" w:hAnsi="Times New Roman" w:cs="Times New Roman"/>
          <w:b/>
          <w:sz w:val="28"/>
          <w:lang w:val="uz-Latn-UZ"/>
        </w:rPr>
        <w:t>oʻquv dasturi</w:t>
      </w:r>
    </w:p>
    <w:p w14:paraId="641D8763" w14:textId="26878AC6" w:rsidR="004B54D4" w:rsidRPr="00813E98" w:rsidRDefault="004B54D4" w:rsidP="004B54D4">
      <w:pPr>
        <w:tabs>
          <w:tab w:val="left" w:pos="31"/>
          <w:tab w:val="left" w:pos="315"/>
        </w:tabs>
        <w:spacing w:after="0" w:line="360" w:lineRule="auto"/>
        <w:contextualSpacing/>
        <w:jc w:val="center"/>
        <w:rPr>
          <w:rFonts w:ascii="Times New Roman" w:eastAsia="Times New Roman" w:hAnsi="Times New Roman" w:cs="Times New Roman"/>
          <w:b/>
          <w:bCs/>
          <w:sz w:val="28"/>
          <w:szCs w:val="28"/>
          <w:lang w:val="uz-Latn-UZ" w:eastAsia="ru-RU"/>
        </w:rPr>
      </w:pPr>
      <w:r w:rsidRPr="00813E98">
        <w:rPr>
          <w:rFonts w:ascii="Times New Roman" w:hAnsi="Times New Roman" w:cs="Times New Roman"/>
          <w:b/>
          <w:bCs/>
          <w:sz w:val="28"/>
          <w:szCs w:val="28"/>
          <w:lang w:val="en-US"/>
        </w:rPr>
        <w:t xml:space="preserve">2.2.3 </w:t>
      </w:r>
      <w:r w:rsidRPr="00813E98">
        <w:rPr>
          <w:rFonts w:ascii="Times New Roman" w:eastAsia="Times New Roman" w:hAnsi="Times New Roman" w:cs="Times New Roman"/>
          <w:b/>
          <w:bCs/>
          <w:sz w:val="28"/>
          <w:szCs w:val="28"/>
          <w:lang w:val="uz-Latn-UZ" w:eastAsia="ru-RU"/>
        </w:rPr>
        <w:t>Terapiyalar orqali bolalarni korreksiya qilish</w:t>
      </w:r>
    </w:p>
    <w:p w14:paraId="5BDFBBDA" w14:textId="77777777" w:rsidR="004B54D4" w:rsidRDefault="004B54D4" w:rsidP="004B54D4">
      <w:pPr>
        <w:tabs>
          <w:tab w:val="left" w:pos="31"/>
          <w:tab w:val="left" w:pos="315"/>
        </w:tabs>
        <w:spacing w:after="0" w:line="360" w:lineRule="auto"/>
        <w:contextualSpacing/>
        <w:jc w:val="center"/>
        <w:rPr>
          <w:rFonts w:ascii="Times New Roman" w:eastAsia="Times New Roman" w:hAnsi="Times New Roman" w:cs="Times New Roman"/>
          <w:i/>
          <w:iCs/>
          <w:sz w:val="28"/>
          <w:szCs w:val="28"/>
          <w:lang w:val="uz-Latn-UZ" w:eastAsia="ru-RU"/>
        </w:rPr>
      </w:pPr>
      <w:r>
        <w:rPr>
          <w:rFonts w:ascii="Times New Roman" w:eastAsia="Times New Roman" w:hAnsi="Times New Roman" w:cs="Times New Roman"/>
          <w:bCs/>
          <w:i/>
          <w:iCs/>
          <w:sz w:val="28"/>
          <w:szCs w:val="28"/>
          <w:lang w:val="uz-Latn-UZ" w:eastAsia="ru-RU"/>
        </w:rPr>
        <w:t>(2</w:t>
      </w:r>
      <w:r>
        <w:rPr>
          <w:rFonts w:ascii="Times New Roman" w:eastAsia="Times New Roman" w:hAnsi="Times New Roman" w:cs="Times New Roman"/>
          <w:i/>
          <w:iCs/>
          <w:sz w:val="28"/>
          <w:szCs w:val="28"/>
          <w:lang w:val="uz-Latn-UZ" w:eastAsia="ru-RU"/>
        </w:rPr>
        <w:t xml:space="preserve"> soat amaliy )</w:t>
      </w:r>
    </w:p>
    <w:p w14:paraId="313680B3" w14:textId="77777777" w:rsidR="004B54D4" w:rsidRDefault="004B54D4" w:rsidP="004B54D4">
      <w:pPr>
        <w:tabs>
          <w:tab w:val="left" w:pos="31"/>
          <w:tab w:val="left" w:pos="315"/>
        </w:tabs>
        <w:spacing w:after="0" w:line="360" w:lineRule="auto"/>
        <w:ind w:firstLine="536"/>
        <w:contextualSpacing/>
        <w:jc w:val="both"/>
        <w:rPr>
          <w:rFonts w:ascii="Times New Roman" w:eastAsia="Times New Roman" w:hAnsi="Times New Roman" w:cs="Times New Roman"/>
          <w:sz w:val="28"/>
          <w:szCs w:val="28"/>
          <w:lang w:val="uz-Latn-UZ" w:eastAsia="ru-RU"/>
        </w:rPr>
      </w:pPr>
      <w:r>
        <w:rPr>
          <w:rFonts w:ascii="Times New Roman" w:eastAsia="Times New Roman" w:hAnsi="Times New Roman" w:cs="Times New Roman"/>
          <w:sz w:val="28"/>
          <w:szCs w:val="28"/>
          <w:lang w:val="uz-Latn-UZ" w:eastAsia="ru-RU"/>
        </w:rPr>
        <w:t>Art-terapiya orqali bolalarni ruhiyatini o‘rganish. Ertak terapiya orqali bolalarni o‘rganish.</w:t>
      </w:r>
    </w:p>
    <w:p w14:paraId="12F41917" w14:textId="77777777" w:rsidR="004B54D4" w:rsidRPr="004B54D4" w:rsidRDefault="004B54D4" w:rsidP="004B54D4">
      <w:pPr>
        <w:spacing w:after="0" w:line="360" w:lineRule="auto"/>
        <w:ind w:firstLine="567"/>
        <w:jc w:val="both"/>
        <w:rPr>
          <w:rFonts w:ascii="Times New Roman" w:hAnsi="Times New Roman" w:cs="Times New Roman"/>
          <w:sz w:val="28"/>
          <w:szCs w:val="28"/>
          <w:lang w:val="uz-Latn-UZ"/>
        </w:rPr>
      </w:pPr>
      <w:r w:rsidRPr="00813E98">
        <w:rPr>
          <w:rFonts w:ascii="Times New Roman" w:hAnsi="Times New Roman" w:cs="Times New Roman"/>
          <w:sz w:val="28"/>
          <w:szCs w:val="28"/>
          <w:lang w:val="uz-Latn-UZ"/>
        </w:rPr>
        <w:t xml:space="preserve">Bolalarni terapiya orqali korreksiya qilish – bu ularning psixologik, emotsional, nutqiy yoki ijtimoiy rivojlanishidagi muammolarni tuzatish yoki yaxshilash uchun qo‘llaniladigan usullar to‘plamidir. </w:t>
      </w:r>
      <w:r w:rsidRPr="004B54D4">
        <w:rPr>
          <w:rFonts w:ascii="Times New Roman" w:hAnsi="Times New Roman" w:cs="Times New Roman"/>
          <w:sz w:val="28"/>
          <w:szCs w:val="28"/>
          <w:lang w:val="uz-Latn-UZ"/>
        </w:rPr>
        <w:t>Bolalarga yordam berishda qo‘llaniladigan terapiya turlari quyidagilardan iborat:</w:t>
      </w:r>
    </w:p>
    <w:p w14:paraId="39733477" w14:textId="7AC17877" w:rsidR="004B54D4" w:rsidRDefault="004B54D4" w:rsidP="004B54D4">
      <w:pPr>
        <w:spacing w:after="0" w:line="360" w:lineRule="auto"/>
        <w:ind w:firstLine="567"/>
        <w:jc w:val="both"/>
        <w:rPr>
          <w:rFonts w:ascii="Times New Roman" w:hAnsi="Times New Roman" w:cs="Times New Roman"/>
          <w:sz w:val="28"/>
          <w:szCs w:val="28"/>
          <w:lang w:val="uz-Latn-UZ"/>
        </w:rPr>
      </w:pPr>
      <w:r w:rsidRPr="004B54D4">
        <w:rPr>
          <w:rFonts w:ascii="Times New Roman" w:hAnsi="Times New Roman" w:cs="Times New Roman"/>
          <w:sz w:val="28"/>
          <w:szCs w:val="28"/>
          <w:lang w:val="uz-Latn-UZ"/>
        </w:rPr>
        <w:t>Bolalar terapiyasi - bu bolaning yoshi va ijtimoiy muhitini hisobga olgan holda uning hissiy holatini va xulq-atvorini o'zgartirishga qaratilgan psixologik usullar majmuasi. Eng samarali va yumshoq yondashuvlardan biri bu o'zini ifoda etishni rag'batlantirish, stressni engillashtirish va shaxsni uyg'unlashtirish uchun ijodiy faoliyatdan (rasm chizish, haykaltaroshlik, musiqa va hikoya qilish) foydalanadigan san'at terapiyasi. Boshqa usullar qatoriga o'yin terapiyasi, qum terapiyasi, drama terapiyasi va raqs harakat terapiyasi kiradi, ular bolalarga o'yin va ijodkorlik orqali ichki nizolar va muammolarni yengib o'tishga yordam beradi.</w:t>
      </w:r>
    </w:p>
    <w:p w14:paraId="6B3766C3" w14:textId="54E5FCFA" w:rsidR="004B54D4" w:rsidRDefault="004B54D4" w:rsidP="004B54D4">
      <w:pPr>
        <w:spacing w:after="0" w:line="36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Terapiya turlari:</w:t>
      </w:r>
    </w:p>
    <w:p w14:paraId="1E4F494C" w14:textId="5E694254" w:rsidR="004B54D4" w:rsidRPr="004B54D4" w:rsidRDefault="004B54D4" w:rsidP="004B54D4">
      <w:pPr>
        <w:spacing w:after="0" w:line="360" w:lineRule="auto"/>
        <w:ind w:firstLine="567"/>
        <w:jc w:val="both"/>
        <w:rPr>
          <w:rFonts w:ascii="Times New Roman" w:hAnsi="Times New Roman" w:cs="Times New Roman"/>
          <w:sz w:val="28"/>
          <w:szCs w:val="28"/>
          <w:lang w:val="uz-Latn-UZ"/>
        </w:rPr>
      </w:pPr>
      <w:r w:rsidRPr="004B54D4">
        <w:rPr>
          <w:rFonts w:ascii="Times New Roman" w:hAnsi="Times New Roman" w:cs="Times New Roman"/>
          <w:sz w:val="28"/>
          <w:szCs w:val="28"/>
        </w:rPr>
        <w:drawing>
          <wp:inline distT="0" distB="0" distL="0" distR="0" wp14:anchorId="07226EDB" wp14:editId="33A3B605">
            <wp:extent cx="4480560" cy="2537460"/>
            <wp:effectExtent l="0" t="0" r="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13B07A0C" w14:textId="77777777" w:rsidR="004B54D4" w:rsidRPr="00813E98" w:rsidRDefault="004B54D4" w:rsidP="004B54D4">
      <w:pPr>
        <w:pStyle w:val="a3"/>
        <w:numPr>
          <w:ilvl w:val="0"/>
          <w:numId w:val="3"/>
        </w:numPr>
        <w:spacing w:after="0" w:line="360" w:lineRule="auto"/>
        <w:ind w:left="0"/>
        <w:jc w:val="both"/>
        <w:rPr>
          <w:rFonts w:ascii="Times New Roman" w:hAnsi="Times New Roman" w:cs="Times New Roman"/>
          <w:b/>
          <w:bCs/>
          <w:sz w:val="28"/>
          <w:szCs w:val="28"/>
        </w:rPr>
      </w:pPr>
      <w:proofErr w:type="spellStart"/>
      <w:r w:rsidRPr="00813E98">
        <w:rPr>
          <w:rFonts w:ascii="Times New Roman" w:hAnsi="Times New Roman" w:cs="Times New Roman"/>
          <w:b/>
          <w:bCs/>
          <w:sz w:val="28"/>
          <w:szCs w:val="28"/>
        </w:rPr>
        <w:t>Nutq</w:t>
      </w:r>
      <w:proofErr w:type="spellEnd"/>
      <w:r w:rsidRPr="00813E98">
        <w:rPr>
          <w:rFonts w:ascii="Times New Roman" w:hAnsi="Times New Roman" w:cs="Times New Roman"/>
          <w:b/>
          <w:bCs/>
          <w:sz w:val="28"/>
          <w:szCs w:val="28"/>
        </w:rPr>
        <w:t xml:space="preserve"> </w:t>
      </w:r>
      <w:proofErr w:type="spellStart"/>
      <w:r w:rsidRPr="00813E98">
        <w:rPr>
          <w:rFonts w:ascii="Times New Roman" w:hAnsi="Times New Roman" w:cs="Times New Roman"/>
          <w:b/>
          <w:bCs/>
          <w:sz w:val="28"/>
          <w:szCs w:val="28"/>
        </w:rPr>
        <w:t>terapiyasi</w:t>
      </w:r>
      <w:proofErr w:type="spellEnd"/>
      <w:r w:rsidRPr="00813E98">
        <w:rPr>
          <w:rFonts w:ascii="Times New Roman" w:hAnsi="Times New Roman" w:cs="Times New Roman"/>
          <w:b/>
          <w:bCs/>
          <w:sz w:val="28"/>
          <w:szCs w:val="28"/>
        </w:rPr>
        <w:t xml:space="preserve"> (</w:t>
      </w:r>
      <w:proofErr w:type="spellStart"/>
      <w:r w:rsidRPr="00813E98">
        <w:rPr>
          <w:rFonts w:ascii="Times New Roman" w:hAnsi="Times New Roman" w:cs="Times New Roman"/>
          <w:b/>
          <w:bCs/>
          <w:sz w:val="28"/>
          <w:szCs w:val="28"/>
        </w:rPr>
        <w:t>Logopediya</w:t>
      </w:r>
      <w:proofErr w:type="spellEnd"/>
      <w:r w:rsidRPr="00813E98">
        <w:rPr>
          <w:rFonts w:ascii="Times New Roman" w:hAnsi="Times New Roman" w:cs="Times New Roman"/>
          <w:b/>
          <w:bCs/>
          <w:sz w:val="28"/>
          <w:szCs w:val="28"/>
        </w:rPr>
        <w:t>)</w:t>
      </w:r>
      <w:r w:rsidRPr="00A54FD5">
        <w:rPr>
          <w:rFonts w:ascii="Times New Roman" w:hAnsi="Times New Roman" w:cs="Times New Roman"/>
          <w:b/>
          <w:bCs/>
          <w:sz w:val="28"/>
          <w:szCs w:val="28"/>
        </w:rPr>
        <w:t>.</w:t>
      </w:r>
      <w:r w:rsidRPr="00813E98">
        <w:rPr>
          <w:rFonts w:ascii="Times New Roman" w:hAnsi="Times New Roman" w:cs="Times New Roman"/>
          <w:b/>
          <w:bCs/>
          <w:sz w:val="28"/>
          <w:szCs w:val="28"/>
        </w:rPr>
        <w:t xml:space="preserve"> </w:t>
      </w:r>
      <w:proofErr w:type="spellStart"/>
      <w:r w:rsidRPr="00813E98">
        <w:rPr>
          <w:rFonts w:ascii="Times New Roman" w:hAnsi="Times New Roman" w:cs="Times New Roman"/>
          <w:sz w:val="28"/>
          <w:szCs w:val="28"/>
        </w:rPr>
        <w:t>Nutqiy</w:t>
      </w:r>
      <w:proofErr w:type="spellEnd"/>
      <w:r w:rsidRPr="00813E98">
        <w:rPr>
          <w:rFonts w:ascii="Times New Roman" w:hAnsi="Times New Roman" w:cs="Times New Roman"/>
          <w:sz w:val="28"/>
          <w:szCs w:val="28"/>
        </w:rPr>
        <w:t xml:space="preserve"> </w:t>
      </w:r>
      <w:proofErr w:type="spellStart"/>
      <w:r w:rsidRPr="00813E98">
        <w:rPr>
          <w:rFonts w:ascii="Times New Roman" w:hAnsi="Times New Roman" w:cs="Times New Roman"/>
          <w:sz w:val="28"/>
          <w:szCs w:val="28"/>
        </w:rPr>
        <w:t>kechikish</w:t>
      </w:r>
      <w:proofErr w:type="spellEnd"/>
      <w:r w:rsidRPr="00813E98">
        <w:rPr>
          <w:rFonts w:ascii="Times New Roman" w:hAnsi="Times New Roman" w:cs="Times New Roman"/>
          <w:sz w:val="28"/>
          <w:szCs w:val="28"/>
        </w:rPr>
        <w:t xml:space="preserve">, </w:t>
      </w:r>
      <w:proofErr w:type="spellStart"/>
      <w:r w:rsidRPr="00813E98">
        <w:rPr>
          <w:rFonts w:ascii="Times New Roman" w:hAnsi="Times New Roman" w:cs="Times New Roman"/>
          <w:sz w:val="28"/>
          <w:szCs w:val="28"/>
        </w:rPr>
        <w:t>tovushlarni</w:t>
      </w:r>
      <w:proofErr w:type="spellEnd"/>
      <w:r w:rsidRPr="00813E98">
        <w:rPr>
          <w:rFonts w:ascii="Times New Roman" w:hAnsi="Times New Roman" w:cs="Times New Roman"/>
          <w:sz w:val="28"/>
          <w:szCs w:val="28"/>
        </w:rPr>
        <w:t xml:space="preserve"> </w:t>
      </w:r>
      <w:proofErr w:type="spellStart"/>
      <w:r w:rsidRPr="00813E98">
        <w:rPr>
          <w:rFonts w:ascii="Times New Roman" w:hAnsi="Times New Roman" w:cs="Times New Roman"/>
          <w:sz w:val="28"/>
          <w:szCs w:val="28"/>
        </w:rPr>
        <w:t>noto‘g‘ri</w:t>
      </w:r>
      <w:proofErr w:type="spellEnd"/>
      <w:r w:rsidRPr="00813E98">
        <w:rPr>
          <w:rFonts w:ascii="Times New Roman" w:hAnsi="Times New Roman" w:cs="Times New Roman"/>
          <w:sz w:val="28"/>
          <w:szCs w:val="28"/>
        </w:rPr>
        <w:t xml:space="preserve"> </w:t>
      </w:r>
      <w:proofErr w:type="spellStart"/>
      <w:r w:rsidRPr="00813E98">
        <w:rPr>
          <w:rFonts w:ascii="Times New Roman" w:hAnsi="Times New Roman" w:cs="Times New Roman"/>
          <w:sz w:val="28"/>
          <w:szCs w:val="28"/>
        </w:rPr>
        <w:t>talaffuz</w:t>
      </w:r>
      <w:proofErr w:type="spellEnd"/>
      <w:r w:rsidRPr="00813E98">
        <w:rPr>
          <w:rFonts w:ascii="Times New Roman" w:hAnsi="Times New Roman" w:cs="Times New Roman"/>
          <w:sz w:val="28"/>
          <w:szCs w:val="28"/>
        </w:rPr>
        <w:t xml:space="preserve"> </w:t>
      </w:r>
      <w:proofErr w:type="spellStart"/>
      <w:r w:rsidRPr="00813E98">
        <w:rPr>
          <w:rFonts w:ascii="Times New Roman" w:hAnsi="Times New Roman" w:cs="Times New Roman"/>
          <w:sz w:val="28"/>
          <w:szCs w:val="28"/>
        </w:rPr>
        <w:t>qilish</w:t>
      </w:r>
      <w:proofErr w:type="spellEnd"/>
      <w:r w:rsidRPr="00813E98">
        <w:rPr>
          <w:rFonts w:ascii="Times New Roman" w:hAnsi="Times New Roman" w:cs="Times New Roman"/>
          <w:sz w:val="28"/>
          <w:szCs w:val="28"/>
        </w:rPr>
        <w:t xml:space="preserve">, </w:t>
      </w:r>
      <w:proofErr w:type="spellStart"/>
      <w:r w:rsidRPr="00813E98">
        <w:rPr>
          <w:rFonts w:ascii="Times New Roman" w:hAnsi="Times New Roman" w:cs="Times New Roman"/>
          <w:sz w:val="28"/>
          <w:szCs w:val="28"/>
        </w:rPr>
        <w:t>duduqlanish</w:t>
      </w:r>
      <w:proofErr w:type="spellEnd"/>
      <w:r w:rsidRPr="00813E98">
        <w:rPr>
          <w:rFonts w:ascii="Times New Roman" w:hAnsi="Times New Roman" w:cs="Times New Roman"/>
          <w:sz w:val="28"/>
          <w:szCs w:val="28"/>
        </w:rPr>
        <w:t xml:space="preserve"> </w:t>
      </w:r>
      <w:proofErr w:type="spellStart"/>
      <w:r w:rsidRPr="00813E98">
        <w:rPr>
          <w:rFonts w:ascii="Times New Roman" w:hAnsi="Times New Roman" w:cs="Times New Roman"/>
          <w:sz w:val="28"/>
          <w:szCs w:val="28"/>
        </w:rPr>
        <w:t>kabi</w:t>
      </w:r>
      <w:proofErr w:type="spellEnd"/>
      <w:r w:rsidRPr="00813E98">
        <w:rPr>
          <w:rFonts w:ascii="Times New Roman" w:hAnsi="Times New Roman" w:cs="Times New Roman"/>
          <w:sz w:val="28"/>
          <w:szCs w:val="28"/>
        </w:rPr>
        <w:t xml:space="preserve"> </w:t>
      </w:r>
      <w:proofErr w:type="spellStart"/>
      <w:r w:rsidRPr="00813E98">
        <w:rPr>
          <w:rFonts w:ascii="Times New Roman" w:hAnsi="Times New Roman" w:cs="Times New Roman"/>
          <w:sz w:val="28"/>
          <w:szCs w:val="28"/>
        </w:rPr>
        <w:t>muammolarni</w:t>
      </w:r>
      <w:proofErr w:type="spellEnd"/>
      <w:r w:rsidRPr="00813E98">
        <w:rPr>
          <w:rFonts w:ascii="Times New Roman" w:hAnsi="Times New Roman" w:cs="Times New Roman"/>
          <w:sz w:val="28"/>
          <w:szCs w:val="28"/>
        </w:rPr>
        <w:t xml:space="preserve"> </w:t>
      </w:r>
      <w:proofErr w:type="spellStart"/>
      <w:r w:rsidRPr="00813E98">
        <w:rPr>
          <w:rFonts w:ascii="Times New Roman" w:hAnsi="Times New Roman" w:cs="Times New Roman"/>
          <w:sz w:val="28"/>
          <w:szCs w:val="28"/>
        </w:rPr>
        <w:t>bartaraf</w:t>
      </w:r>
      <w:proofErr w:type="spellEnd"/>
      <w:r w:rsidRPr="00813E98">
        <w:rPr>
          <w:rFonts w:ascii="Times New Roman" w:hAnsi="Times New Roman" w:cs="Times New Roman"/>
          <w:sz w:val="28"/>
          <w:szCs w:val="28"/>
        </w:rPr>
        <w:t xml:space="preserve"> </w:t>
      </w:r>
      <w:proofErr w:type="spellStart"/>
      <w:r w:rsidRPr="00813E98">
        <w:rPr>
          <w:rFonts w:ascii="Times New Roman" w:hAnsi="Times New Roman" w:cs="Times New Roman"/>
          <w:sz w:val="28"/>
          <w:szCs w:val="28"/>
        </w:rPr>
        <w:t>etishga</w:t>
      </w:r>
      <w:proofErr w:type="spellEnd"/>
      <w:r w:rsidRPr="00813E98">
        <w:rPr>
          <w:rFonts w:ascii="Times New Roman" w:hAnsi="Times New Roman" w:cs="Times New Roman"/>
          <w:sz w:val="28"/>
          <w:szCs w:val="28"/>
        </w:rPr>
        <w:t xml:space="preserve"> </w:t>
      </w:r>
      <w:proofErr w:type="spellStart"/>
      <w:r w:rsidRPr="00813E98">
        <w:rPr>
          <w:rFonts w:ascii="Times New Roman" w:hAnsi="Times New Roman" w:cs="Times New Roman"/>
          <w:sz w:val="28"/>
          <w:szCs w:val="28"/>
        </w:rPr>
        <w:t>yordam</w:t>
      </w:r>
      <w:proofErr w:type="spellEnd"/>
      <w:r w:rsidRPr="00813E98">
        <w:rPr>
          <w:rFonts w:ascii="Times New Roman" w:hAnsi="Times New Roman" w:cs="Times New Roman"/>
          <w:sz w:val="28"/>
          <w:szCs w:val="28"/>
        </w:rPr>
        <w:t xml:space="preserve"> </w:t>
      </w:r>
      <w:proofErr w:type="spellStart"/>
      <w:r w:rsidRPr="00813E98">
        <w:rPr>
          <w:rFonts w:ascii="Times New Roman" w:hAnsi="Times New Roman" w:cs="Times New Roman"/>
          <w:sz w:val="28"/>
          <w:szCs w:val="28"/>
        </w:rPr>
        <w:t>beradi</w:t>
      </w:r>
      <w:proofErr w:type="spellEnd"/>
      <w:r w:rsidRPr="00813E98">
        <w:rPr>
          <w:rFonts w:ascii="Times New Roman" w:hAnsi="Times New Roman" w:cs="Times New Roman"/>
          <w:sz w:val="28"/>
          <w:szCs w:val="28"/>
        </w:rPr>
        <w:t>.</w:t>
      </w:r>
    </w:p>
    <w:p w14:paraId="7446D667" w14:textId="77777777" w:rsidR="004B54D4" w:rsidRPr="00813E98" w:rsidRDefault="004B54D4" w:rsidP="004B54D4">
      <w:pPr>
        <w:spacing w:after="0" w:line="360" w:lineRule="auto"/>
        <w:jc w:val="both"/>
        <w:rPr>
          <w:rFonts w:ascii="Times New Roman" w:hAnsi="Times New Roman" w:cs="Times New Roman"/>
          <w:sz w:val="28"/>
          <w:szCs w:val="28"/>
          <w:lang w:val="en-US"/>
        </w:rPr>
      </w:pPr>
      <w:proofErr w:type="spellStart"/>
      <w:r w:rsidRPr="00813E98">
        <w:rPr>
          <w:rFonts w:ascii="Times New Roman" w:hAnsi="Times New Roman" w:cs="Times New Roman"/>
          <w:sz w:val="28"/>
          <w:szCs w:val="28"/>
          <w:lang w:val="en-US"/>
        </w:rPr>
        <w:lastRenderedPageBreak/>
        <w:t>Logoped</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mutaxassislar</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maxsus</w:t>
      </w:r>
      <w:proofErr w:type="spellEnd"/>
      <w:r w:rsidRPr="00813E98">
        <w:rPr>
          <w:rFonts w:ascii="Times New Roman" w:hAnsi="Times New Roman" w:cs="Times New Roman"/>
          <w:sz w:val="28"/>
          <w:szCs w:val="28"/>
          <w:lang w:val="en-US"/>
        </w:rPr>
        <w:t xml:space="preserve"> </w:t>
      </w:r>
      <w:proofErr w:type="spellStart"/>
      <w:proofErr w:type="gramStart"/>
      <w:r w:rsidRPr="00813E98">
        <w:rPr>
          <w:rFonts w:ascii="Times New Roman" w:hAnsi="Times New Roman" w:cs="Times New Roman"/>
          <w:sz w:val="28"/>
          <w:szCs w:val="28"/>
          <w:lang w:val="en-US"/>
        </w:rPr>
        <w:t>o‘</w:t>
      </w:r>
      <w:proofErr w:type="gramEnd"/>
      <w:r w:rsidRPr="00813E98">
        <w:rPr>
          <w:rFonts w:ascii="Times New Roman" w:hAnsi="Times New Roman" w:cs="Times New Roman"/>
          <w:sz w:val="28"/>
          <w:szCs w:val="28"/>
          <w:lang w:val="en-US"/>
        </w:rPr>
        <w:t>yinlar</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mashqlar</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va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texnikalar</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orqali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bolaning</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nutqini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rivojlantiradi</w:t>
      </w:r>
      <w:proofErr w:type="spellEnd"/>
      <w:r w:rsidRPr="00813E98">
        <w:rPr>
          <w:rFonts w:ascii="Times New Roman" w:hAnsi="Times New Roman" w:cs="Times New Roman"/>
          <w:sz w:val="28"/>
          <w:szCs w:val="28"/>
          <w:lang w:val="en-US"/>
        </w:rPr>
        <w:t>.</w:t>
      </w:r>
    </w:p>
    <w:p w14:paraId="5C9C2886" w14:textId="77777777" w:rsidR="004B54D4" w:rsidRPr="00813E98" w:rsidRDefault="004B54D4" w:rsidP="004B54D4">
      <w:pPr>
        <w:pStyle w:val="a3"/>
        <w:numPr>
          <w:ilvl w:val="0"/>
          <w:numId w:val="3"/>
        </w:numPr>
        <w:spacing w:after="0" w:line="360" w:lineRule="auto"/>
        <w:ind w:left="0"/>
        <w:jc w:val="both"/>
        <w:rPr>
          <w:rFonts w:ascii="Times New Roman" w:hAnsi="Times New Roman" w:cs="Times New Roman"/>
          <w:b/>
          <w:bCs/>
          <w:sz w:val="28"/>
          <w:szCs w:val="28"/>
          <w:lang w:val="en-US"/>
        </w:rPr>
      </w:pPr>
      <w:r w:rsidRPr="00813E98">
        <w:rPr>
          <w:rFonts w:ascii="Times New Roman" w:hAnsi="Times New Roman" w:cs="Times New Roman"/>
          <w:b/>
          <w:bCs/>
          <w:sz w:val="28"/>
          <w:szCs w:val="28"/>
          <w:lang w:val="en-US"/>
        </w:rPr>
        <w:t>Art-</w:t>
      </w:r>
      <w:proofErr w:type="spellStart"/>
      <w:r w:rsidRPr="00813E98">
        <w:rPr>
          <w:rFonts w:ascii="Times New Roman" w:hAnsi="Times New Roman" w:cs="Times New Roman"/>
          <w:b/>
          <w:bCs/>
          <w:sz w:val="28"/>
          <w:szCs w:val="28"/>
          <w:lang w:val="en-US"/>
        </w:rPr>
        <w:t>terapiya</w:t>
      </w:r>
      <w:proofErr w:type="spellEnd"/>
      <w:r>
        <w:rPr>
          <w:rFonts w:ascii="Times New Roman" w:hAnsi="Times New Roman" w:cs="Times New Roman"/>
          <w:b/>
          <w:bCs/>
          <w:sz w:val="28"/>
          <w:szCs w:val="28"/>
          <w:lang w:val="en-US"/>
        </w:rPr>
        <w:t>.</w:t>
      </w:r>
      <w:r w:rsidRPr="00813E98">
        <w:rPr>
          <w:rFonts w:ascii="Times New Roman" w:hAnsi="Times New Roman" w:cs="Times New Roman"/>
          <w:b/>
          <w:bCs/>
          <w:sz w:val="28"/>
          <w:szCs w:val="28"/>
          <w:lang w:val="en-US"/>
        </w:rPr>
        <w:t xml:space="preserve"> </w:t>
      </w:r>
      <w:proofErr w:type="spellStart"/>
      <w:r w:rsidRPr="00813E98">
        <w:rPr>
          <w:rFonts w:ascii="Times New Roman" w:hAnsi="Times New Roman" w:cs="Times New Roman"/>
          <w:sz w:val="28"/>
          <w:szCs w:val="28"/>
          <w:lang w:val="en-US"/>
        </w:rPr>
        <w:t>Bolalar</w:t>
      </w:r>
      <w:proofErr w:type="spellEnd"/>
      <w:r w:rsidRPr="00813E98">
        <w:rPr>
          <w:rFonts w:ascii="Times New Roman" w:hAnsi="Times New Roman" w:cs="Times New Roman"/>
          <w:sz w:val="28"/>
          <w:szCs w:val="28"/>
          <w:lang w:val="en-US"/>
        </w:rPr>
        <w:t xml:space="preserve"> </w:t>
      </w:r>
      <w:proofErr w:type="spellStart"/>
      <w:proofErr w:type="gramStart"/>
      <w:r w:rsidRPr="00813E98">
        <w:rPr>
          <w:rFonts w:ascii="Times New Roman" w:hAnsi="Times New Roman" w:cs="Times New Roman"/>
          <w:sz w:val="28"/>
          <w:szCs w:val="28"/>
          <w:lang w:val="en-US"/>
        </w:rPr>
        <w:t>o‘</w:t>
      </w:r>
      <w:proofErr w:type="gramEnd"/>
      <w:r w:rsidRPr="00813E98">
        <w:rPr>
          <w:rFonts w:ascii="Times New Roman" w:hAnsi="Times New Roman" w:cs="Times New Roman"/>
          <w:sz w:val="28"/>
          <w:szCs w:val="28"/>
          <w:lang w:val="en-US"/>
        </w:rPr>
        <w:t>z</w:t>
      </w:r>
      <w:proofErr w:type="spellEnd"/>
      <w:r w:rsidRPr="00813E98">
        <w:rPr>
          <w:rFonts w:ascii="Times New Roman" w:hAnsi="Times New Roman" w:cs="Times New Roman"/>
          <w:sz w:val="28"/>
          <w:szCs w:val="28"/>
          <w:lang w:val="en-US"/>
        </w:rPr>
        <w:t xml:space="preserve"> his-</w:t>
      </w:r>
      <w:proofErr w:type="spellStart"/>
      <w:r w:rsidRPr="00813E98">
        <w:rPr>
          <w:rFonts w:ascii="Times New Roman" w:hAnsi="Times New Roman" w:cs="Times New Roman"/>
          <w:sz w:val="28"/>
          <w:szCs w:val="28"/>
          <w:lang w:val="en-US"/>
        </w:rPr>
        <w:t>tuyg‘ularini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rasm</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chizish</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loydan</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shakllar</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yasash</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qo‘l</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mehnati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yoki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boshqa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ijodiy</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faoliyat</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orqali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ifoda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etishadi</w:t>
      </w:r>
      <w:proofErr w:type="spellEnd"/>
      <w:r w:rsidRPr="00813E98">
        <w:rPr>
          <w:rFonts w:ascii="Times New Roman" w:hAnsi="Times New Roman" w:cs="Times New Roman"/>
          <w:sz w:val="28"/>
          <w:szCs w:val="28"/>
          <w:lang w:val="en-US"/>
        </w:rPr>
        <w:t>.</w:t>
      </w:r>
    </w:p>
    <w:p w14:paraId="6DCB874D" w14:textId="77777777" w:rsidR="004B54D4" w:rsidRPr="00813E98" w:rsidRDefault="004B54D4" w:rsidP="004B54D4">
      <w:pPr>
        <w:spacing w:after="0" w:line="360" w:lineRule="auto"/>
        <w:jc w:val="both"/>
        <w:rPr>
          <w:rFonts w:ascii="Times New Roman" w:hAnsi="Times New Roman" w:cs="Times New Roman"/>
          <w:sz w:val="28"/>
          <w:szCs w:val="28"/>
          <w:lang w:val="en-US"/>
        </w:rPr>
      </w:pPr>
      <w:r w:rsidRPr="00813E98">
        <w:rPr>
          <w:rFonts w:ascii="Times New Roman" w:hAnsi="Times New Roman" w:cs="Times New Roman"/>
          <w:sz w:val="28"/>
          <w:szCs w:val="28"/>
          <w:lang w:val="en-US"/>
        </w:rPr>
        <w:t xml:space="preserve">Bu </w:t>
      </w:r>
      <w:proofErr w:type="spellStart"/>
      <w:r w:rsidRPr="00813E98">
        <w:rPr>
          <w:rFonts w:ascii="Times New Roman" w:hAnsi="Times New Roman" w:cs="Times New Roman"/>
          <w:sz w:val="28"/>
          <w:szCs w:val="28"/>
          <w:lang w:val="en-US"/>
        </w:rPr>
        <w:t>terapiya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ayniqsa</w:t>
      </w:r>
      <w:proofErr w:type="spellEnd"/>
      <w:r w:rsidRPr="00813E98">
        <w:rPr>
          <w:rFonts w:ascii="Times New Roman" w:hAnsi="Times New Roman" w:cs="Times New Roman"/>
          <w:sz w:val="28"/>
          <w:szCs w:val="28"/>
          <w:lang w:val="en-US"/>
        </w:rPr>
        <w:t xml:space="preserve"> stress, </w:t>
      </w:r>
      <w:proofErr w:type="spellStart"/>
      <w:r w:rsidRPr="00813E98">
        <w:rPr>
          <w:rFonts w:ascii="Times New Roman" w:hAnsi="Times New Roman" w:cs="Times New Roman"/>
          <w:sz w:val="28"/>
          <w:szCs w:val="28"/>
          <w:lang w:val="en-US"/>
        </w:rPr>
        <w:t>xavotir</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depressiya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yoki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agressiyani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kamaytirishda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samarali</w:t>
      </w:r>
      <w:proofErr w:type="spellEnd"/>
      <w:r w:rsidRPr="00813E98">
        <w:rPr>
          <w:rFonts w:ascii="Times New Roman" w:hAnsi="Times New Roman" w:cs="Times New Roman"/>
          <w:sz w:val="28"/>
          <w:szCs w:val="28"/>
          <w:lang w:val="en-US"/>
        </w:rPr>
        <w:t>.</w:t>
      </w:r>
    </w:p>
    <w:p w14:paraId="34128105" w14:textId="77777777" w:rsidR="004B54D4" w:rsidRPr="00813E98" w:rsidRDefault="004B54D4" w:rsidP="004B54D4">
      <w:pPr>
        <w:pStyle w:val="a3"/>
        <w:numPr>
          <w:ilvl w:val="0"/>
          <w:numId w:val="3"/>
        </w:numPr>
        <w:spacing w:after="0" w:line="360" w:lineRule="auto"/>
        <w:ind w:left="0"/>
        <w:jc w:val="both"/>
        <w:rPr>
          <w:rFonts w:ascii="Times New Roman" w:hAnsi="Times New Roman" w:cs="Times New Roman"/>
          <w:b/>
          <w:bCs/>
          <w:sz w:val="28"/>
          <w:szCs w:val="28"/>
          <w:lang w:val="en-US"/>
        </w:rPr>
      </w:pPr>
      <w:proofErr w:type="spellStart"/>
      <w:proofErr w:type="gramStart"/>
      <w:r w:rsidRPr="00813E98">
        <w:rPr>
          <w:rFonts w:ascii="Times New Roman" w:hAnsi="Times New Roman" w:cs="Times New Roman"/>
          <w:b/>
          <w:bCs/>
          <w:sz w:val="28"/>
          <w:szCs w:val="28"/>
          <w:lang w:val="en-US"/>
        </w:rPr>
        <w:t>O‘</w:t>
      </w:r>
      <w:proofErr w:type="gramEnd"/>
      <w:r w:rsidRPr="00813E98">
        <w:rPr>
          <w:rFonts w:ascii="Times New Roman" w:hAnsi="Times New Roman" w:cs="Times New Roman"/>
          <w:b/>
          <w:bCs/>
          <w:sz w:val="28"/>
          <w:szCs w:val="28"/>
          <w:lang w:val="en-US"/>
        </w:rPr>
        <w:t>yin</w:t>
      </w:r>
      <w:proofErr w:type="spellEnd"/>
      <w:r w:rsidRPr="00813E98">
        <w:rPr>
          <w:rFonts w:ascii="Times New Roman" w:hAnsi="Times New Roman" w:cs="Times New Roman"/>
          <w:b/>
          <w:bCs/>
          <w:sz w:val="28"/>
          <w:szCs w:val="28"/>
          <w:lang w:val="en-US"/>
        </w:rPr>
        <w:t xml:space="preserve"> </w:t>
      </w:r>
      <w:proofErr w:type="spellStart"/>
      <w:r w:rsidRPr="00813E98">
        <w:rPr>
          <w:rFonts w:ascii="Times New Roman" w:hAnsi="Times New Roman" w:cs="Times New Roman"/>
          <w:b/>
          <w:bCs/>
          <w:sz w:val="28"/>
          <w:szCs w:val="28"/>
          <w:lang w:val="en-US"/>
        </w:rPr>
        <w:t>terapiyasi</w:t>
      </w:r>
      <w:proofErr w:type="spellEnd"/>
      <w:r>
        <w:rPr>
          <w:rFonts w:ascii="Times New Roman" w:hAnsi="Times New Roman" w:cs="Times New Roman"/>
          <w:b/>
          <w:bCs/>
          <w:sz w:val="28"/>
          <w:szCs w:val="28"/>
          <w:lang w:val="en-US"/>
        </w:rPr>
        <w:t>.</w:t>
      </w:r>
      <w:r w:rsidRPr="00813E98">
        <w:rPr>
          <w:rFonts w:ascii="Times New Roman" w:hAnsi="Times New Roman" w:cs="Times New Roman"/>
          <w:b/>
          <w:bCs/>
          <w:sz w:val="28"/>
          <w:szCs w:val="28"/>
          <w:lang w:val="en-US"/>
        </w:rPr>
        <w:t xml:space="preserve"> </w:t>
      </w:r>
      <w:proofErr w:type="spellStart"/>
      <w:proofErr w:type="gramStart"/>
      <w:r w:rsidRPr="00813E98">
        <w:rPr>
          <w:rFonts w:ascii="Times New Roman" w:hAnsi="Times New Roman" w:cs="Times New Roman"/>
          <w:sz w:val="28"/>
          <w:szCs w:val="28"/>
          <w:lang w:val="en-US"/>
        </w:rPr>
        <w:t>O‘</w:t>
      </w:r>
      <w:proofErr w:type="gramEnd"/>
      <w:r w:rsidRPr="00813E98">
        <w:rPr>
          <w:rFonts w:ascii="Times New Roman" w:hAnsi="Times New Roman" w:cs="Times New Roman"/>
          <w:sz w:val="28"/>
          <w:szCs w:val="28"/>
          <w:lang w:val="en-US"/>
        </w:rPr>
        <w:t>yin</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orqali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bolaning</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ijtimoiy</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va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hissiy</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muammolarini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aniqlash</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va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hal</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qilishga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yordam</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beradi</w:t>
      </w:r>
      <w:proofErr w:type="spellEnd"/>
      <w:r w:rsidRPr="00813E98">
        <w:rPr>
          <w:rFonts w:ascii="Times New Roman" w:hAnsi="Times New Roman" w:cs="Times New Roman"/>
          <w:sz w:val="28"/>
          <w:szCs w:val="28"/>
          <w:lang w:val="en-US"/>
        </w:rPr>
        <w:t>.</w:t>
      </w:r>
    </w:p>
    <w:p w14:paraId="44EC73F5" w14:textId="77777777" w:rsidR="004B54D4" w:rsidRPr="00813E98" w:rsidRDefault="004B54D4" w:rsidP="004B54D4">
      <w:pPr>
        <w:spacing w:after="0" w:line="360" w:lineRule="auto"/>
        <w:jc w:val="both"/>
        <w:rPr>
          <w:rFonts w:ascii="Times New Roman" w:hAnsi="Times New Roman" w:cs="Times New Roman"/>
          <w:sz w:val="28"/>
          <w:szCs w:val="28"/>
          <w:lang w:val="en-US"/>
        </w:rPr>
      </w:pPr>
      <w:proofErr w:type="spellStart"/>
      <w:r w:rsidRPr="00813E98">
        <w:rPr>
          <w:rFonts w:ascii="Times New Roman" w:hAnsi="Times New Roman" w:cs="Times New Roman"/>
          <w:sz w:val="28"/>
          <w:szCs w:val="28"/>
          <w:lang w:val="en-US"/>
        </w:rPr>
        <w:t>Travma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yoki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oilaviy</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muammolarga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duch</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kelgan</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bolalar</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uchun</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foydali</w:t>
      </w:r>
      <w:proofErr w:type="spellEnd"/>
      <w:r w:rsidRPr="00813E98">
        <w:rPr>
          <w:rFonts w:ascii="Times New Roman" w:hAnsi="Times New Roman" w:cs="Times New Roman"/>
          <w:sz w:val="28"/>
          <w:szCs w:val="28"/>
          <w:lang w:val="en-US"/>
        </w:rPr>
        <w:t>.</w:t>
      </w:r>
    </w:p>
    <w:p w14:paraId="3E29615C" w14:textId="77777777" w:rsidR="004B54D4" w:rsidRPr="00813E98" w:rsidRDefault="004B54D4" w:rsidP="004B54D4">
      <w:pPr>
        <w:pStyle w:val="a3"/>
        <w:numPr>
          <w:ilvl w:val="0"/>
          <w:numId w:val="3"/>
        </w:numPr>
        <w:spacing w:after="0" w:line="360" w:lineRule="auto"/>
        <w:ind w:left="0"/>
        <w:jc w:val="both"/>
        <w:rPr>
          <w:rFonts w:ascii="Times New Roman" w:hAnsi="Times New Roman" w:cs="Times New Roman"/>
          <w:b/>
          <w:bCs/>
          <w:sz w:val="28"/>
          <w:szCs w:val="28"/>
          <w:lang w:val="en-US"/>
        </w:rPr>
      </w:pPr>
      <w:r w:rsidRPr="00813E98">
        <w:rPr>
          <w:rFonts w:ascii="Times New Roman" w:hAnsi="Times New Roman" w:cs="Times New Roman"/>
          <w:b/>
          <w:bCs/>
          <w:sz w:val="28"/>
          <w:szCs w:val="28"/>
          <w:lang w:val="en-US"/>
        </w:rPr>
        <w:t xml:space="preserve">Sensor </w:t>
      </w:r>
      <w:proofErr w:type="spellStart"/>
      <w:r w:rsidRPr="00813E98">
        <w:rPr>
          <w:rFonts w:ascii="Times New Roman" w:hAnsi="Times New Roman" w:cs="Times New Roman"/>
          <w:b/>
          <w:bCs/>
          <w:sz w:val="28"/>
          <w:szCs w:val="28"/>
          <w:lang w:val="en-US"/>
        </w:rPr>
        <w:t>terapiya</w:t>
      </w:r>
      <w:proofErr w:type="spellEnd"/>
      <w:r>
        <w:rPr>
          <w:rFonts w:ascii="Times New Roman" w:hAnsi="Times New Roman" w:cs="Times New Roman"/>
          <w:b/>
          <w:bCs/>
          <w:sz w:val="28"/>
          <w:szCs w:val="28"/>
          <w:lang w:val="en-US"/>
        </w:rPr>
        <w:t>.</w:t>
      </w:r>
      <w:r w:rsidRPr="00813E98">
        <w:rPr>
          <w:rFonts w:ascii="Times New Roman" w:hAnsi="Times New Roman" w:cs="Times New Roman"/>
          <w:b/>
          <w:bCs/>
          <w:sz w:val="28"/>
          <w:szCs w:val="28"/>
          <w:lang w:val="en-US"/>
        </w:rPr>
        <w:t xml:space="preserve"> </w:t>
      </w:r>
      <w:r w:rsidRPr="00813E98">
        <w:rPr>
          <w:rFonts w:ascii="Times New Roman" w:hAnsi="Times New Roman" w:cs="Times New Roman"/>
          <w:sz w:val="28"/>
          <w:szCs w:val="28"/>
          <w:lang w:val="en-US"/>
        </w:rPr>
        <w:t xml:space="preserve">Sensor </w:t>
      </w:r>
      <w:proofErr w:type="spellStart"/>
      <w:r w:rsidRPr="00813E98">
        <w:rPr>
          <w:rFonts w:ascii="Times New Roman" w:hAnsi="Times New Roman" w:cs="Times New Roman"/>
          <w:sz w:val="28"/>
          <w:szCs w:val="28"/>
          <w:lang w:val="en-US"/>
        </w:rPr>
        <w:t>buzilishlari</w:t>
      </w:r>
      <w:proofErr w:type="spellEnd"/>
      <w:r w:rsidRPr="00813E98">
        <w:rPr>
          <w:rFonts w:ascii="Times New Roman" w:hAnsi="Times New Roman" w:cs="Times New Roman"/>
          <w:sz w:val="28"/>
          <w:szCs w:val="28"/>
          <w:lang w:val="en-US"/>
        </w:rPr>
        <w:t xml:space="preserve"> </w:t>
      </w:r>
      <w:proofErr w:type="spellStart"/>
      <w:proofErr w:type="gramStart"/>
      <w:r w:rsidRPr="00813E98">
        <w:rPr>
          <w:rFonts w:ascii="Times New Roman" w:hAnsi="Times New Roman" w:cs="Times New Roman"/>
          <w:sz w:val="28"/>
          <w:szCs w:val="28"/>
          <w:lang w:val="en-US"/>
        </w:rPr>
        <w:t>bo‘</w:t>
      </w:r>
      <w:proofErr w:type="gramEnd"/>
      <w:r w:rsidRPr="00813E98">
        <w:rPr>
          <w:rFonts w:ascii="Times New Roman" w:hAnsi="Times New Roman" w:cs="Times New Roman"/>
          <w:sz w:val="28"/>
          <w:szCs w:val="28"/>
          <w:lang w:val="en-US"/>
        </w:rPr>
        <w:t>lgan</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bolalar</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masalan</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autizm</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yoki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diqqat</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yetishmovchiligi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sindromi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bilan</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bog‘liq</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holatlar</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uchun</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qo‘llaniladi</w:t>
      </w:r>
      <w:proofErr w:type="spellEnd"/>
      <w:r w:rsidRPr="00813E98">
        <w:rPr>
          <w:rFonts w:ascii="Times New Roman" w:hAnsi="Times New Roman" w:cs="Times New Roman"/>
          <w:sz w:val="28"/>
          <w:szCs w:val="28"/>
          <w:lang w:val="en-US"/>
        </w:rPr>
        <w:t>.</w:t>
      </w:r>
    </w:p>
    <w:p w14:paraId="5488DAB7" w14:textId="77777777" w:rsidR="004B54D4" w:rsidRPr="00813E98" w:rsidRDefault="004B54D4" w:rsidP="004B54D4">
      <w:pPr>
        <w:spacing w:after="0" w:line="360" w:lineRule="auto"/>
        <w:jc w:val="both"/>
        <w:rPr>
          <w:rFonts w:ascii="Times New Roman" w:hAnsi="Times New Roman" w:cs="Times New Roman"/>
          <w:sz w:val="28"/>
          <w:szCs w:val="28"/>
          <w:lang w:val="en-US"/>
        </w:rPr>
      </w:pPr>
      <w:proofErr w:type="spellStart"/>
      <w:r w:rsidRPr="00813E98">
        <w:rPr>
          <w:rFonts w:ascii="Times New Roman" w:hAnsi="Times New Roman" w:cs="Times New Roman"/>
          <w:sz w:val="28"/>
          <w:szCs w:val="28"/>
          <w:lang w:val="en-US"/>
        </w:rPr>
        <w:t>Maxsus</w:t>
      </w:r>
      <w:proofErr w:type="spellEnd"/>
      <w:r w:rsidRPr="00813E98">
        <w:rPr>
          <w:rFonts w:ascii="Times New Roman" w:hAnsi="Times New Roman" w:cs="Times New Roman"/>
          <w:sz w:val="28"/>
          <w:szCs w:val="28"/>
          <w:lang w:val="en-US"/>
        </w:rPr>
        <w:t xml:space="preserve"> sensor </w:t>
      </w:r>
      <w:proofErr w:type="spellStart"/>
      <w:r w:rsidRPr="00813E98">
        <w:rPr>
          <w:rFonts w:ascii="Times New Roman" w:hAnsi="Times New Roman" w:cs="Times New Roman"/>
          <w:sz w:val="28"/>
          <w:szCs w:val="28"/>
          <w:lang w:val="en-US"/>
        </w:rPr>
        <w:t>xonalar</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yoki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mashqlar</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orqali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bolaning</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sezgilarini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yaxshilashga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qaratilgan</w:t>
      </w:r>
      <w:proofErr w:type="spellEnd"/>
      <w:r w:rsidRPr="00813E98">
        <w:rPr>
          <w:rFonts w:ascii="Times New Roman" w:hAnsi="Times New Roman" w:cs="Times New Roman"/>
          <w:sz w:val="28"/>
          <w:szCs w:val="28"/>
          <w:lang w:val="en-US"/>
        </w:rPr>
        <w:t>.</w:t>
      </w:r>
    </w:p>
    <w:p w14:paraId="213B8596" w14:textId="77777777" w:rsidR="004B54D4" w:rsidRPr="00813E98" w:rsidRDefault="004B54D4" w:rsidP="004B54D4">
      <w:pPr>
        <w:pStyle w:val="a3"/>
        <w:numPr>
          <w:ilvl w:val="0"/>
          <w:numId w:val="3"/>
        </w:numPr>
        <w:spacing w:after="0" w:line="360" w:lineRule="auto"/>
        <w:ind w:left="0"/>
        <w:jc w:val="both"/>
        <w:rPr>
          <w:rFonts w:ascii="Times New Roman" w:hAnsi="Times New Roman" w:cs="Times New Roman"/>
          <w:b/>
          <w:bCs/>
          <w:sz w:val="28"/>
          <w:szCs w:val="28"/>
          <w:lang w:val="en-US"/>
        </w:rPr>
      </w:pPr>
      <w:proofErr w:type="spellStart"/>
      <w:r w:rsidRPr="00813E98">
        <w:rPr>
          <w:rFonts w:ascii="Times New Roman" w:hAnsi="Times New Roman" w:cs="Times New Roman"/>
          <w:b/>
          <w:bCs/>
          <w:sz w:val="28"/>
          <w:szCs w:val="28"/>
          <w:lang w:val="en-US"/>
        </w:rPr>
        <w:t>Kognitiv-hulq-atvor</w:t>
      </w:r>
      <w:proofErr w:type="spellEnd"/>
      <w:r w:rsidRPr="00813E98">
        <w:rPr>
          <w:rFonts w:ascii="Times New Roman" w:hAnsi="Times New Roman" w:cs="Times New Roman"/>
          <w:b/>
          <w:bCs/>
          <w:sz w:val="28"/>
          <w:szCs w:val="28"/>
          <w:lang w:val="en-US"/>
        </w:rPr>
        <w:t xml:space="preserve"> </w:t>
      </w:r>
      <w:proofErr w:type="spellStart"/>
      <w:r w:rsidRPr="00813E98">
        <w:rPr>
          <w:rFonts w:ascii="Times New Roman" w:hAnsi="Times New Roman" w:cs="Times New Roman"/>
          <w:b/>
          <w:bCs/>
          <w:sz w:val="28"/>
          <w:szCs w:val="28"/>
          <w:lang w:val="en-US"/>
        </w:rPr>
        <w:t>terapiyasi</w:t>
      </w:r>
      <w:proofErr w:type="spellEnd"/>
      <w:r w:rsidRPr="00813E98">
        <w:rPr>
          <w:rFonts w:ascii="Times New Roman" w:hAnsi="Times New Roman" w:cs="Times New Roman"/>
          <w:b/>
          <w:bCs/>
          <w:sz w:val="28"/>
          <w:szCs w:val="28"/>
          <w:lang w:val="en-US"/>
        </w:rPr>
        <w:t xml:space="preserve"> (CBT)</w:t>
      </w:r>
      <w:r>
        <w:rPr>
          <w:rFonts w:ascii="Times New Roman" w:hAnsi="Times New Roman" w:cs="Times New Roman"/>
          <w:b/>
          <w:bCs/>
          <w:sz w:val="28"/>
          <w:szCs w:val="28"/>
          <w:lang w:val="en-US"/>
        </w:rPr>
        <w:t>.</w:t>
      </w:r>
      <w:r w:rsidRPr="00813E98">
        <w:rPr>
          <w:rFonts w:ascii="Times New Roman" w:hAnsi="Times New Roman" w:cs="Times New Roman"/>
          <w:b/>
          <w:bCs/>
          <w:sz w:val="28"/>
          <w:szCs w:val="28"/>
          <w:lang w:val="en-US"/>
        </w:rPr>
        <w:t xml:space="preserve"> </w:t>
      </w:r>
      <w:proofErr w:type="spellStart"/>
      <w:r w:rsidRPr="00813E98">
        <w:rPr>
          <w:rFonts w:ascii="Times New Roman" w:hAnsi="Times New Roman" w:cs="Times New Roman"/>
          <w:sz w:val="28"/>
          <w:szCs w:val="28"/>
          <w:lang w:val="en-US"/>
        </w:rPr>
        <w:t>Bolaning</w:t>
      </w:r>
      <w:proofErr w:type="spellEnd"/>
      <w:r w:rsidRPr="00813E98">
        <w:rPr>
          <w:rFonts w:ascii="Times New Roman" w:hAnsi="Times New Roman" w:cs="Times New Roman"/>
          <w:sz w:val="28"/>
          <w:szCs w:val="28"/>
          <w:lang w:val="en-US"/>
        </w:rPr>
        <w:t xml:space="preserve"> </w:t>
      </w:r>
      <w:proofErr w:type="spellStart"/>
      <w:proofErr w:type="gramStart"/>
      <w:r w:rsidRPr="00813E98">
        <w:rPr>
          <w:rFonts w:ascii="Times New Roman" w:hAnsi="Times New Roman" w:cs="Times New Roman"/>
          <w:sz w:val="28"/>
          <w:szCs w:val="28"/>
          <w:lang w:val="en-US"/>
        </w:rPr>
        <w:t>noto‘</w:t>
      </w:r>
      <w:proofErr w:type="gramEnd"/>
      <w:r w:rsidRPr="00813E98">
        <w:rPr>
          <w:rFonts w:ascii="Times New Roman" w:hAnsi="Times New Roman" w:cs="Times New Roman"/>
          <w:sz w:val="28"/>
          <w:szCs w:val="28"/>
          <w:lang w:val="en-US"/>
        </w:rPr>
        <w:t>g‘ri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fikrlash</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odatlarini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tuzatish</w:t>
      </w:r>
      <w:proofErr w:type="spellEnd"/>
      <w:r w:rsidRPr="00813E98">
        <w:rPr>
          <w:rFonts w:ascii="Times New Roman" w:hAnsi="Times New Roman" w:cs="Times New Roman"/>
          <w:sz w:val="28"/>
          <w:szCs w:val="28"/>
          <w:lang w:val="en-US"/>
        </w:rPr>
        <w:t xml:space="preserve">, stress </w:t>
      </w:r>
      <w:proofErr w:type="spellStart"/>
      <w:r w:rsidRPr="00813E98">
        <w:rPr>
          <w:rFonts w:ascii="Times New Roman" w:hAnsi="Times New Roman" w:cs="Times New Roman"/>
          <w:sz w:val="28"/>
          <w:szCs w:val="28"/>
          <w:lang w:val="en-US"/>
        </w:rPr>
        <w:t>va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xavotirni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kamaytirish</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uchun</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ishlatiladi</w:t>
      </w:r>
      <w:proofErr w:type="spellEnd"/>
      <w:r w:rsidRPr="00813E98">
        <w:rPr>
          <w:rFonts w:ascii="Times New Roman" w:hAnsi="Times New Roman" w:cs="Times New Roman"/>
          <w:sz w:val="28"/>
          <w:szCs w:val="28"/>
          <w:lang w:val="en-US"/>
        </w:rPr>
        <w:t>.</w:t>
      </w:r>
    </w:p>
    <w:p w14:paraId="03807C93" w14:textId="77777777" w:rsidR="004B54D4" w:rsidRPr="00813E98" w:rsidRDefault="004B54D4" w:rsidP="004B54D4">
      <w:pPr>
        <w:spacing w:after="0" w:line="360" w:lineRule="auto"/>
        <w:jc w:val="both"/>
        <w:rPr>
          <w:rFonts w:ascii="Times New Roman" w:hAnsi="Times New Roman" w:cs="Times New Roman"/>
          <w:sz w:val="28"/>
          <w:szCs w:val="28"/>
          <w:lang w:val="en-US"/>
        </w:rPr>
      </w:pPr>
      <w:proofErr w:type="spellStart"/>
      <w:r w:rsidRPr="00813E98">
        <w:rPr>
          <w:rFonts w:ascii="Times New Roman" w:hAnsi="Times New Roman" w:cs="Times New Roman"/>
          <w:sz w:val="28"/>
          <w:szCs w:val="28"/>
          <w:lang w:val="en-US"/>
        </w:rPr>
        <w:t>Masalan</w:t>
      </w:r>
      <w:proofErr w:type="spellEnd"/>
      <w:r w:rsidRPr="00813E98">
        <w:rPr>
          <w:rFonts w:ascii="Times New Roman" w:hAnsi="Times New Roman" w:cs="Times New Roman"/>
          <w:sz w:val="28"/>
          <w:szCs w:val="28"/>
          <w:lang w:val="en-US"/>
        </w:rPr>
        <w:t xml:space="preserve">, </w:t>
      </w:r>
      <w:proofErr w:type="spellStart"/>
      <w:proofErr w:type="gramStart"/>
      <w:r w:rsidRPr="00813E98">
        <w:rPr>
          <w:rFonts w:ascii="Times New Roman" w:hAnsi="Times New Roman" w:cs="Times New Roman"/>
          <w:sz w:val="28"/>
          <w:szCs w:val="28"/>
          <w:lang w:val="en-US"/>
        </w:rPr>
        <w:t>qo‘</w:t>
      </w:r>
      <w:proofErr w:type="gramEnd"/>
      <w:r w:rsidRPr="00813E98">
        <w:rPr>
          <w:rFonts w:ascii="Times New Roman" w:hAnsi="Times New Roman" w:cs="Times New Roman"/>
          <w:sz w:val="28"/>
          <w:szCs w:val="28"/>
          <w:lang w:val="en-US"/>
        </w:rPr>
        <w:t>rquvlar</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yoki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ortiqcha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tashvishlanish</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hollari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uchun</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qo‘llanadi</w:t>
      </w:r>
      <w:proofErr w:type="spellEnd"/>
      <w:r w:rsidRPr="00813E98">
        <w:rPr>
          <w:rFonts w:ascii="Times New Roman" w:hAnsi="Times New Roman" w:cs="Times New Roman"/>
          <w:sz w:val="28"/>
          <w:szCs w:val="28"/>
          <w:lang w:val="en-US"/>
        </w:rPr>
        <w:t>.</w:t>
      </w:r>
    </w:p>
    <w:p w14:paraId="7337C5E7" w14:textId="77777777" w:rsidR="004B54D4" w:rsidRPr="00813E98" w:rsidRDefault="004B54D4" w:rsidP="004B54D4">
      <w:pPr>
        <w:pStyle w:val="a3"/>
        <w:numPr>
          <w:ilvl w:val="0"/>
          <w:numId w:val="3"/>
        </w:numPr>
        <w:spacing w:after="0" w:line="360" w:lineRule="auto"/>
        <w:ind w:left="0"/>
        <w:jc w:val="both"/>
        <w:rPr>
          <w:rFonts w:ascii="Times New Roman" w:hAnsi="Times New Roman" w:cs="Times New Roman"/>
          <w:b/>
          <w:bCs/>
          <w:sz w:val="28"/>
          <w:szCs w:val="28"/>
          <w:lang w:val="en-US"/>
        </w:rPr>
      </w:pPr>
      <w:proofErr w:type="spellStart"/>
      <w:r w:rsidRPr="00813E98">
        <w:rPr>
          <w:rFonts w:ascii="Times New Roman" w:hAnsi="Times New Roman" w:cs="Times New Roman"/>
          <w:b/>
          <w:bCs/>
          <w:sz w:val="28"/>
          <w:szCs w:val="28"/>
          <w:lang w:val="en-US"/>
        </w:rPr>
        <w:t>Musiqa</w:t>
      </w:r>
      <w:proofErr w:type="spellEnd"/>
      <w:r w:rsidRPr="00813E98">
        <w:rPr>
          <w:rFonts w:ascii="Times New Roman" w:hAnsi="Times New Roman" w:cs="Times New Roman"/>
          <w:b/>
          <w:bCs/>
          <w:sz w:val="28"/>
          <w:szCs w:val="28"/>
          <w:lang w:val="en-US"/>
        </w:rPr>
        <w:t xml:space="preserve"> </w:t>
      </w:r>
      <w:proofErr w:type="spellStart"/>
      <w:r w:rsidRPr="00813E98">
        <w:rPr>
          <w:rFonts w:ascii="Times New Roman" w:hAnsi="Times New Roman" w:cs="Times New Roman"/>
          <w:b/>
          <w:bCs/>
          <w:sz w:val="28"/>
          <w:szCs w:val="28"/>
          <w:lang w:val="en-US"/>
        </w:rPr>
        <w:t>terapiyasi</w:t>
      </w:r>
      <w:proofErr w:type="spellEnd"/>
      <w:r>
        <w:rPr>
          <w:rFonts w:ascii="Times New Roman" w:hAnsi="Times New Roman" w:cs="Times New Roman"/>
          <w:b/>
          <w:bCs/>
          <w:sz w:val="28"/>
          <w:szCs w:val="28"/>
          <w:lang w:val="en-US"/>
        </w:rPr>
        <w:t>.</w:t>
      </w:r>
      <w:r w:rsidRPr="00813E98">
        <w:rPr>
          <w:rFonts w:ascii="Times New Roman" w:hAnsi="Times New Roman" w:cs="Times New Roman"/>
          <w:b/>
          <w:bCs/>
          <w:sz w:val="28"/>
          <w:szCs w:val="28"/>
          <w:lang w:val="en-US"/>
        </w:rPr>
        <w:t xml:space="preserve"> </w:t>
      </w:r>
      <w:proofErr w:type="spellStart"/>
      <w:r w:rsidRPr="00813E98">
        <w:rPr>
          <w:rFonts w:ascii="Times New Roman" w:hAnsi="Times New Roman" w:cs="Times New Roman"/>
          <w:sz w:val="28"/>
          <w:szCs w:val="28"/>
          <w:lang w:val="en-US"/>
        </w:rPr>
        <w:t>Musiqa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orqali</w:t>
      </w:r>
      <w:proofErr w:type="spellEnd"/>
      <w:r w:rsidRPr="00813E98">
        <w:rPr>
          <w:rFonts w:ascii="Times New Roman" w:hAnsi="Times New Roman" w:cs="Times New Roman"/>
          <w:sz w:val="28"/>
          <w:szCs w:val="28"/>
          <w:lang w:val="en-US"/>
        </w:rPr>
        <w:t xml:space="preserve"> bola </w:t>
      </w:r>
      <w:proofErr w:type="spellStart"/>
      <w:proofErr w:type="gramStart"/>
      <w:r w:rsidRPr="00813E98">
        <w:rPr>
          <w:rFonts w:ascii="Times New Roman" w:hAnsi="Times New Roman" w:cs="Times New Roman"/>
          <w:sz w:val="28"/>
          <w:szCs w:val="28"/>
          <w:lang w:val="en-US"/>
        </w:rPr>
        <w:t>o‘</w:t>
      </w:r>
      <w:proofErr w:type="gramEnd"/>
      <w:r w:rsidRPr="00813E98">
        <w:rPr>
          <w:rFonts w:ascii="Times New Roman" w:hAnsi="Times New Roman" w:cs="Times New Roman"/>
          <w:sz w:val="28"/>
          <w:szCs w:val="28"/>
          <w:lang w:val="en-US"/>
        </w:rPr>
        <w:t>z</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hissiyotlarini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ifoda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qilishga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o‘rganadi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va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psixologik</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barqarorlikni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oshiradi</w:t>
      </w:r>
      <w:proofErr w:type="spellEnd"/>
      <w:r w:rsidRPr="00813E98">
        <w:rPr>
          <w:rFonts w:ascii="Times New Roman" w:hAnsi="Times New Roman" w:cs="Times New Roman"/>
          <w:sz w:val="28"/>
          <w:szCs w:val="28"/>
          <w:lang w:val="en-US"/>
        </w:rPr>
        <w:t>.</w:t>
      </w:r>
    </w:p>
    <w:p w14:paraId="3DB01918" w14:textId="2A8AB7A8" w:rsidR="004B54D4" w:rsidRDefault="004B54D4" w:rsidP="004B54D4">
      <w:pPr>
        <w:spacing w:after="0" w:line="360" w:lineRule="auto"/>
        <w:jc w:val="both"/>
        <w:rPr>
          <w:rFonts w:ascii="Times New Roman" w:hAnsi="Times New Roman" w:cs="Times New Roman"/>
          <w:sz w:val="28"/>
          <w:szCs w:val="28"/>
          <w:lang w:val="en-US"/>
        </w:rPr>
      </w:pPr>
      <w:proofErr w:type="spellStart"/>
      <w:r w:rsidRPr="00813E98">
        <w:rPr>
          <w:rFonts w:ascii="Times New Roman" w:hAnsi="Times New Roman" w:cs="Times New Roman"/>
          <w:sz w:val="28"/>
          <w:szCs w:val="28"/>
          <w:lang w:val="en-US"/>
        </w:rPr>
        <w:t>Bolaning</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e’tiborini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jamlash</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va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ijtimoiy</w:t>
      </w:r>
      <w:proofErr w:type="spellEnd"/>
      <w:r w:rsidRPr="00813E98">
        <w:rPr>
          <w:rFonts w:ascii="Times New Roman" w:hAnsi="Times New Roman" w:cs="Times New Roman"/>
          <w:sz w:val="28"/>
          <w:szCs w:val="28"/>
          <w:lang w:val="en-US"/>
        </w:rPr>
        <w:t xml:space="preserve"> </w:t>
      </w:r>
      <w:proofErr w:type="spellStart"/>
      <w:proofErr w:type="gramStart"/>
      <w:r w:rsidRPr="00813E98">
        <w:rPr>
          <w:rFonts w:ascii="Times New Roman" w:hAnsi="Times New Roman" w:cs="Times New Roman"/>
          <w:sz w:val="28"/>
          <w:szCs w:val="28"/>
          <w:lang w:val="en-US"/>
        </w:rPr>
        <w:t>ko‘</w:t>
      </w:r>
      <w:proofErr w:type="gramEnd"/>
      <w:r w:rsidRPr="00813E98">
        <w:rPr>
          <w:rFonts w:ascii="Times New Roman" w:hAnsi="Times New Roman" w:cs="Times New Roman"/>
          <w:sz w:val="28"/>
          <w:szCs w:val="28"/>
          <w:lang w:val="en-US"/>
        </w:rPr>
        <w:t>nikmalarini</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yaxshilashga</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yordam</w:t>
      </w:r>
      <w:proofErr w:type="spellEnd"/>
      <w:r w:rsidRPr="00813E98">
        <w:rPr>
          <w:rFonts w:ascii="Times New Roman" w:hAnsi="Times New Roman" w:cs="Times New Roman"/>
          <w:sz w:val="28"/>
          <w:szCs w:val="28"/>
          <w:lang w:val="en-US"/>
        </w:rPr>
        <w:t xml:space="preserve"> </w:t>
      </w:r>
      <w:proofErr w:type="spellStart"/>
      <w:r w:rsidRPr="00813E98">
        <w:rPr>
          <w:rFonts w:ascii="Times New Roman" w:hAnsi="Times New Roman" w:cs="Times New Roman"/>
          <w:sz w:val="28"/>
          <w:szCs w:val="28"/>
          <w:lang w:val="en-US"/>
        </w:rPr>
        <w:t>beradi</w:t>
      </w:r>
      <w:proofErr w:type="spellEnd"/>
      <w:r w:rsidRPr="00813E98">
        <w:rPr>
          <w:rFonts w:ascii="Times New Roman" w:hAnsi="Times New Roman" w:cs="Times New Roman"/>
          <w:sz w:val="28"/>
          <w:szCs w:val="28"/>
          <w:lang w:val="en-US"/>
        </w:rPr>
        <w:t>.</w:t>
      </w:r>
    </w:p>
    <w:p w14:paraId="26B479B4" w14:textId="5B1DC1B5" w:rsidR="004B54D4" w:rsidRPr="004B54D4" w:rsidRDefault="004B54D4" w:rsidP="004B54D4">
      <w:pPr>
        <w:spacing w:after="0" w:line="360" w:lineRule="auto"/>
        <w:jc w:val="both"/>
        <w:rPr>
          <w:rFonts w:ascii="Times New Roman" w:hAnsi="Times New Roman" w:cs="Times New Roman"/>
          <w:sz w:val="28"/>
          <w:szCs w:val="28"/>
          <w:lang w:val="en-US"/>
        </w:rPr>
      </w:pPr>
      <w:proofErr w:type="spellStart"/>
      <w:r w:rsidRPr="004B54D4">
        <w:rPr>
          <w:rFonts w:ascii="Times New Roman" w:hAnsi="Times New Roman" w:cs="Times New Roman"/>
          <w:sz w:val="28"/>
          <w:szCs w:val="28"/>
          <w:lang w:val="en-US"/>
        </w:rPr>
        <w:t>Terapiya</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bolalarga</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asosiy</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muloqot</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ko'nikmalarini</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o'rgatadi</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Dastlab</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ular</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ko'z</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bilan</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aloqa</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qilishni</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o'rganadilar</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va</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asta-sekin</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ehtiyojlar</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va</w:t>
      </w:r>
      <w:proofErr w:type="spellEnd"/>
      <w:r w:rsidRPr="004B54D4">
        <w:rPr>
          <w:rFonts w:ascii="Times New Roman" w:hAnsi="Times New Roman" w:cs="Times New Roman"/>
          <w:sz w:val="28"/>
          <w:szCs w:val="28"/>
          <w:lang w:val="en-US"/>
        </w:rPr>
        <w:t xml:space="preserve"> his-</w:t>
      </w:r>
      <w:proofErr w:type="spellStart"/>
      <w:r w:rsidRPr="004B54D4">
        <w:rPr>
          <w:rFonts w:ascii="Times New Roman" w:hAnsi="Times New Roman" w:cs="Times New Roman"/>
          <w:sz w:val="28"/>
          <w:szCs w:val="28"/>
          <w:lang w:val="en-US"/>
        </w:rPr>
        <w:t>tuyg'ularni</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ifodalash</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uchun</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imo-ishoralar</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va</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so'zlardan</w:t>
      </w:r>
      <w:proofErr w:type="spellEnd"/>
      <w:r w:rsidRPr="004B54D4">
        <w:rPr>
          <w:rFonts w:ascii="Times New Roman" w:hAnsi="Times New Roman" w:cs="Times New Roman"/>
          <w:sz w:val="28"/>
          <w:szCs w:val="28"/>
          <w:lang w:val="en-US"/>
        </w:rPr>
        <w:t xml:space="preserve"> </w:t>
      </w:r>
      <w:proofErr w:type="spellStart"/>
      <w:r w:rsidRPr="004B54D4">
        <w:rPr>
          <w:rFonts w:ascii="Times New Roman" w:hAnsi="Times New Roman" w:cs="Times New Roman"/>
          <w:sz w:val="28"/>
          <w:szCs w:val="28"/>
          <w:lang w:val="en-US"/>
        </w:rPr>
        <w:t>foydalanadilar</w:t>
      </w:r>
      <w:proofErr w:type="spellEnd"/>
      <w:r w:rsidRPr="004B54D4">
        <w:rPr>
          <w:rFonts w:ascii="Times New Roman" w:hAnsi="Times New Roman" w:cs="Times New Roman"/>
          <w:sz w:val="28"/>
          <w:szCs w:val="28"/>
          <w:lang w:val="en-US"/>
        </w:rPr>
        <w:t>.</w:t>
      </w:r>
    </w:p>
    <w:p w14:paraId="6BE83244" w14:textId="77777777" w:rsidR="00C124E3" w:rsidRPr="004B54D4" w:rsidRDefault="00C124E3" w:rsidP="004B54D4">
      <w:pPr>
        <w:spacing w:after="0" w:line="360" w:lineRule="auto"/>
        <w:rPr>
          <w:lang w:val="en-US"/>
        </w:rPr>
      </w:pPr>
    </w:p>
    <w:sectPr w:rsidR="00C124E3" w:rsidRPr="004B54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A0A88"/>
    <w:multiLevelType w:val="hybridMultilevel"/>
    <w:tmpl w:val="8BB062DC"/>
    <w:lvl w:ilvl="0" w:tplc="EA4CF7F4">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82A6AC1"/>
    <w:multiLevelType w:val="hybridMultilevel"/>
    <w:tmpl w:val="98E65F50"/>
    <w:lvl w:ilvl="0" w:tplc="0B1217E0">
      <w:start w:val="1"/>
      <w:numFmt w:val="lowerLetter"/>
      <w:lvlText w:val="%1)"/>
      <w:lvlJc w:val="left"/>
      <w:pPr>
        <w:tabs>
          <w:tab w:val="num" w:pos="720"/>
        </w:tabs>
        <w:ind w:left="720" w:hanging="360"/>
      </w:pPr>
    </w:lvl>
    <w:lvl w:ilvl="1" w:tplc="55286662" w:tentative="1">
      <w:start w:val="1"/>
      <w:numFmt w:val="lowerLetter"/>
      <w:lvlText w:val="%2)"/>
      <w:lvlJc w:val="left"/>
      <w:pPr>
        <w:tabs>
          <w:tab w:val="num" w:pos="1440"/>
        </w:tabs>
        <w:ind w:left="1440" w:hanging="360"/>
      </w:pPr>
    </w:lvl>
    <w:lvl w:ilvl="2" w:tplc="54B8A688" w:tentative="1">
      <w:start w:val="1"/>
      <w:numFmt w:val="lowerLetter"/>
      <w:lvlText w:val="%3)"/>
      <w:lvlJc w:val="left"/>
      <w:pPr>
        <w:tabs>
          <w:tab w:val="num" w:pos="2160"/>
        </w:tabs>
        <w:ind w:left="2160" w:hanging="360"/>
      </w:pPr>
    </w:lvl>
    <w:lvl w:ilvl="3" w:tplc="2D72C1C2" w:tentative="1">
      <w:start w:val="1"/>
      <w:numFmt w:val="lowerLetter"/>
      <w:lvlText w:val="%4)"/>
      <w:lvlJc w:val="left"/>
      <w:pPr>
        <w:tabs>
          <w:tab w:val="num" w:pos="2880"/>
        </w:tabs>
        <w:ind w:left="2880" w:hanging="360"/>
      </w:pPr>
    </w:lvl>
    <w:lvl w:ilvl="4" w:tplc="D7E2B6AE" w:tentative="1">
      <w:start w:val="1"/>
      <w:numFmt w:val="lowerLetter"/>
      <w:lvlText w:val="%5)"/>
      <w:lvlJc w:val="left"/>
      <w:pPr>
        <w:tabs>
          <w:tab w:val="num" w:pos="3600"/>
        </w:tabs>
        <w:ind w:left="3600" w:hanging="360"/>
      </w:pPr>
    </w:lvl>
    <w:lvl w:ilvl="5" w:tplc="A2FAB99E" w:tentative="1">
      <w:start w:val="1"/>
      <w:numFmt w:val="lowerLetter"/>
      <w:lvlText w:val="%6)"/>
      <w:lvlJc w:val="left"/>
      <w:pPr>
        <w:tabs>
          <w:tab w:val="num" w:pos="4320"/>
        </w:tabs>
        <w:ind w:left="4320" w:hanging="360"/>
      </w:pPr>
    </w:lvl>
    <w:lvl w:ilvl="6" w:tplc="68C23302" w:tentative="1">
      <w:start w:val="1"/>
      <w:numFmt w:val="lowerLetter"/>
      <w:lvlText w:val="%7)"/>
      <w:lvlJc w:val="left"/>
      <w:pPr>
        <w:tabs>
          <w:tab w:val="num" w:pos="5040"/>
        </w:tabs>
        <w:ind w:left="5040" w:hanging="360"/>
      </w:pPr>
    </w:lvl>
    <w:lvl w:ilvl="7" w:tplc="2B76BF06" w:tentative="1">
      <w:start w:val="1"/>
      <w:numFmt w:val="lowerLetter"/>
      <w:lvlText w:val="%8)"/>
      <w:lvlJc w:val="left"/>
      <w:pPr>
        <w:tabs>
          <w:tab w:val="num" w:pos="5760"/>
        </w:tabs>
        <w:ind w:left="5760" w:hanging="360"/>
      </w:pPr>
    </w:lvl>
    <w:lvl w:ilvl="8" w:tplc="E8B8892E" w:tentative="1">
      <w:start w:val="1"/>
      <w:numFmt w:val="lowerLetter"/>
      <w:lvlText w:val="%9)"/>
      <w:lvlJc w:val="left"/>
      <w:pPr>
        <w:tabs>
          <w:tab w:val="num" w:pos="6480"/>
        </w:tabs>
        <w:ind w:left="6480" w:hanging="360"/>
      </w:pPr>
    </w:lvl>
  </w:abstractNum>
  <w:abstractNum w:abstractNumId="2" w15:restartNumberingAfterBreak="0">
    <w:nsid w:val="692A2C15"/>
    <w:multiLevelType w:val="hybridMultilevel"/>
    <w:tmpl w:val="AABC67D6"/>
    <w:lvl w:ilvl="0" w:tplc="FFFFFFFF">
      <w:start w:val="1"/>
      <w:numFmt w:val="decimal"/>
      <w:lvlText w:val="%1."/>
      <w:lvlJc w:val="left"/>
      <w:pPr>
        <w:ind w:left="92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7DA"/>
    <w:rsid w:val="004B54D4"/>
    <w:rsid w:val="008F4D64"/>
    <w:rsid w:val="00904A40"/>
    <w:rsid w:val="00C124E3"/>
    <w:rsid w:val="00DC5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FBA6B"/>
  <w15:chartTrackingRefBased/>
  <w15:docId w15:val="{ED4CDF0D-ADBF-4101-AE92-C92B47385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4D6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_Paragraph,Multilevel para_II,List Paragraph (numbered (a)),Numbered list,List Paragraph,Bullet Points,Listenabsatz1,Bullet List Paragraph,List Paragraph1,Level 1 Bullet,Subtítulo tabela,Resume Title,heading 4,Citation List"/>
    <w:basedOn w:val="a"/>
    <w:link w:val="a4"/>
    <w:uiPriority w:val="99"/>
    <w:qFormat/>
    <w:rsid w:val="008F4D64"/>
    <w:pPr>
      <w:ind w:left="720"/>
      <w:contextualSpacing/>
    </w:pPr>
  </w:style>
  <w:style w:type="character" w:customStyle="1" w:styleId="a4">
    <w:name w:val="Абзац списка Знак"/>
    <w:aliases w:val="List_Paragraph Знак,Multilevel para_II Знак,List Paragraph (numbered (a)) Знак,Numbered list Знак,List Paragraph Знак,Bullet Points Знак,Listenabsatz1 Знак,Bullet List Paragraph Знак,List Paragraph1 Знак,Level 1 Bullet Знак"/>
    <w:link w:val="a3"/>
    <w:uiPriority w:val="99"/>
    <w:qFormat/>
    <w:locked/>
    <w:rsid w:val="008F4D64"/>
  </w:style>
  <w:style w:type="paragraph" w:styleId="a5">
    <w:name w:val="Body Text"/>
    <w:basedOn w:val="a"/>
    <w:link w:val="a6"/>
    <w:uiPriority w:val="99"/>
    <w:semiHidden/>
    <w:unhideWhenUsed/>
    <w:rsid w:val="00904A40"/>
    <w:pPr>
      <w:spacing w:after="120"/>
    </w:pPr>
  </w:style>
  <w:style w:type="character" w:customStyle="1" w:styleId="a6">
    <w:name w:val="Основной текст Знак"/>
    <w:basedOn w:val="a0"/>
    <w:link w:val="a5"/>
    <w:uiPriority w:val="99"/>
    <w:semiHidden/>
    <w:rsid w:val="00904A40"/>
  </w:style>
  <w:style w:type="character" w:customStyle="1" w:styleId="Heading4">
    <w:name w:val="Heading #4_"/>
    <w:basedOn w:val="a0"/>
    <w:link w:val="Heading40"/>
    <w:locked/>
    <w:rsid w:val="00904A40"/>
    <w:rPr>
      <w:rFonts w:ascii="Times New Roman" w:eastAsia="Times New Roman" w:hAnsi="Times New Roman" w:cs="Times New Roman"/>
      <w:b/>
      <w:bCs/>
      <w:color w:val="636265"/>
      <w:sz w:val="30"/>
      <w:szCs w:val="30"/>
    </w:rPr>
  </w:style>
  <w:style w:type="paragraph" w:customStyle="1" w:styleId="Heading40">
    <w:name w:val="Heading #4"/>
    <w:basedOn w:val="a"/>
    <w:link w:val="Heading4"/>
    <w:rsid w:val="00904A40"/>
    <w:pPr>
      <w:widowControl w:val="0"/>
      <w:spacing w:after="380" w:line="244" w:lineRule="auto"/>
      <w:jc w:val="center"/>
      <w:outlineLvl w:val="3"/>
    </w:pPr>
    <w:rPr>
      <w:rFonts w:ascii="Times New Roman" w:eastAsia="Times New Roman" w:hAnsi="Times New Roman" w:cs="Times New Roman"/>
      <w:b/>
      <w:bCs/>
      <w:color w:val="636265"/>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295193">
      <w:bodyDiv w:val="1"/>
      <w:marLeft w:val="0"/>
      <w:marRight w:val="0"/>
      <w:marTop w:val="0"/>
      <w:marBottom w:val="0"/>
      <w:divBdr>
        <w:top w:val="none" w:sz="0" w:space="0" w:color="auto"/>
        <w:left w:val="none" w:sz="0" w:space="0" w:color="auto"/>
        <w:bottom w:val="none" w:sz="0" w:space="0" w:color="auto"/>
        <w:right w:val="none" w:sz="0" w:space="0" w:color="auto"/>
      </w:divBdr>
    </w:div>
    <w:div w:id="1485006478">
      <w:bodyDiv w:val="1"/>
      <w:marLeft w:val="0"/>
      <w:marRight w:val="0"/>
      <w:marTop w:val="0"/>
      <w:marBottom w:val="0"/>
      <w:divBdr>
        <w:top w:val="none" w:sz="0" w:space="0" w:color="auto"/>
        <w:left w:val="none" w:sz="0" w:space="0" w:color="auto"/>
        <w:bottom w:val="none" w:sz="0" w:space="0" w:color="auto"/>
        <w:right w:val="none" w:sz="0" w:space="0" w:color="auto"/>
      </w:divBdr>
      <w:divsChild>
        <w:div w:id="1541554600">
          <w:marLeft w:val="806"/>
          <w:marRight w:val="0"/>
          <w:marTop w:val="0"/>
          <w:marBottom w:val="0"/>
          <w:divBdr>
            <w:top w:val="none" w:sz="0" w:space="0" w:color="auto"/>
            <w:left w:val="none" w:sz="0" w:space="0" w:color="auto"/>
            <w:bottom w:val="none" w:sz="0" w:space="0" w:color="auto"/>
            <w:right w:val="none" w:sz="0" w:space="0" w:color="auto"/>
          </w:divBdr>
        </w:div>
      </w:divsChild>
    </w:div>
    <w:div w:id="153500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A919F61-8BC2-4CA5-B32C-B5D6AA145AC3}" type="doc">
      <dgm:prSet loTypeId="urn:microsoft.com/office/officeart/2008/layout/VerticalCurvedList" loCatId="list" qsTypeId="urn:microsoft.com/office/officeart/2005/8/quickstyle/simple1" qsCatId="simple" csTypeId="urn:microsoft.com/office/officeart/2005/8/colors/colorful2" csCatId="colorful" phldr="1"/>
      <dgm:spPr/>
      <dgm:t>
        <a:bodyPr/>
        <a:lstStyle/>
        <a:p>
          <a:endParaRPr lang="ru-RU"/>
        </a:p>
      </dgm:t>
    </dgm:pt>
    <dgm:pt modelId="{E3F5BECE-BB89-486F-A304-AA569815916F}">
      <dgm:prSet phldrT="[Текст]"/>
      <dgm:spPr/>
      <dgm:t>
        <a:bodyPr/>
        <a:lstStyle/>
        <a:p>
          <a:r>
            <a:rPr lang="en-US" dirty="0" err="1">
              <a:solidFill>
                <a:schemeClr val="tx1"/>
              </a:solidFill>
              <a:latin typeface="Times New Roman" panose="02020603050405020304" pitchFamily="18" charset="0"/>
              <a:cs typeface="Times New Roman" panose="02020603050405020304" pitchFamily="18" charset="0"/>
            </a:rPr>
            <a:t>Artterapiya</a:t>
          </a:r>
          <a:r>
            <a:rPr lang="en-US" dirty="0">
              <a:solidFill>
                <a:schemeClr val="tx1"/>
              </a:solidFill>
              <a:latin typeface="Times New Roman" panose="02020603050405020304" pitchFamily="18" charset="0"/>
              <a:cs typeface="Times New Roman" panose="02020603050405020304" pitchFamily="18" charset="0"/>
            </a:rPr>
            <a:t> </a:t>
          </a:r>
          <a:endParaRPr lang="ru-RU" dirty="0">
            <a:solidFill>
              <a:schemeClr val="tx1"/>
            </a:solidFill>
            <a:latin typeface="Times New Roman" panose="02020603050405020304" pitchFamily="18" charset="0"/>
            <a:cs typeface="Times New Roman" panose="02020603050405020304" pitchFamily="18" charset="0"/>
          </a:endParaRPr>
        </a:p>
      </dgm:t>
    </dgm:pt>
    <dgm:pt modelId="{99EAF0BB-F236-4E0E-89F5-D7EE499F6872}" type="parTrans" cxnId="{65317E8F-5C03-423A-9875-A347E6EE45C2}">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7F3C5604-D975-4C46-B5B6-967343EB20D9}" type="sibTrans" cxnId="{65317E8F-5C03-423A-9875-A347E6EE45C2}">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F3AB741A-93EC-4A98-BDA1-70AD95C795AC}">
      <dgm:prSet phldrT="[Текст]"/>
      <dgm:spPr/>
      <dgm:t>
        <a:bodyPr/>
        <a:lstStyle/>
        <a:p>
          <a:r>
            <a:rPr lang="en-US" dirty="0" err="1">
              <a:solidFill>
                <a:schemeClr val="tx1"/>
              </a:solidFill>
              <a:latin typeface="Times New Roman" panose="02020603050405020304" pitchFamily="18" charset="0"/>
              <a:cs typeface="Times New Roman" panose="02020603050405020304" pitchFamily="18" charset="0"/>
            </a:rPr>
            <a:t>Qumterapiya</a:t>
          </a:r>
          <a:r>
            <a:rPr lang="en-US" dirty="0">
              <a:solidFill>
                <a:schemeClr val="tx1"/>
              </a:solidFill>
              <a:latin typeface="Times New Roman" panose="02020603050405020304" pitchFamily="18" charset="0"/>
              <a:cs typeface="Times New Roman" panose="02020603050405020304" pitchFamily="18" charset="0"/>
            </a:rPr>
            <a:t> </a:t>
          </a:r>
          <a:endParaRPr lang="ru-RU" dirty="0">
            <a:solidFill>
              <a:schemeClr val="tx1"/>
            </a:solidFill>
            <a:latin typeface="Times New Roman" panose="02020603050405020304" pitchFamily="18" charset="0"/>
            <a:cs typeface="Times New Roman" panose="02020603050405020304" pitchFamily="18" charset="0"/>
          </a:endParaRPr>
        </a:p>
      </dgm:t>
    </dgm:pt>
    <dgm:pt modelId="{66DA96E7-C014-42E4-82D4-CFC4C0C41FCF}" type="parTrans" cxnId="{499DE90D-B3FF-434C-B65E-334AEFAFADF4}">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6A4ECFB6-029A-4E8B-B018-0EDBE1B753DF}" type="sibTrans" cxnId="{499DE90D-B3FF-434C-B65E-334AEFAFADF4}">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0E60C33B-F9CC-4EA1-AE12-657CB05DA741}">
      <dgm:prSet phldrT="[Текст]"/>
      <dgm:spPr/>
      <dgm:t>
        <a:bodyPr/>
        <a:lstStyle/>
        <a:p>
          <a:r>
            <a:rPr lang="en-US" dirty="0" err="1">
              <a:solidFill>
                <a:schemeClr val="tx1"/>
              </a:solidFill>
              <a:latin typeface="Times New Roman" panose="02020603050405020304" pitchFamily="18" charset="0"/>
              <a:cs typeface="Times New Roman" panose="02020603050405020304" pitchFamily="18" charset="0"/>
            </a:rPr>
            <a:t>Ertak</a:t>
          </a:r>
          <a:r>
            <a:rPr lang="en-US" dirty="0">
              <a:solidFill>
                <a:schemeClr val="tx1"/>
              </a:solidFill>
              <a:latin typeface="Times New Roman" panose="02020603050405020304" pitchFamily="18" charset="0"/>
              <a:cs typeface="Times New Roman" panose="02020603050405020304" pitchFamily="18" charset="0"/>
            </a:rPr>
            <a:t> </a:t>
          </a:r>
          <a:r>
            <a:rPr lang="en-US" dirty="0" err="1">
              <a:solidFill>
                <a:schemeClr val="tx1"/>
              </a:solidFill>
              <a:latin typeface="Times New Roman" panose="02020603050405020304" pitchFamily="18" charset="0"/>
              <a:cs typeface="Times New Roman" panose="02020603050405020304" pitchFamily="18" charset="0"/>
            </a:rPr>
            <a:t>terapiya</a:t>
          </a:r>
          <a:endParaRPr lang="ru-RU" dirty="0">
            <a:solidFill>
              <a:schemeClr val="tx1"/>
            </a:solidFill>
            <a:latin typeface="Times New Roman" panose="02020603050405020304" pitchFamily="18" charset="0"/>
            <a:cs typeface="Times New Roman" panose="02020603050405020304" pitchFamily="18" charset="0"/>
          </a:endParaRPr>
        </a:p>
      </dgm:t>
    </dgm:pt>
    <dgm:pt modelId="{D9307014-E69B-490F-AE2F-06BBC6607421}" type="parTrans" cxnId="{6D045D19-B49F-4E1F-8A85-B62C78EA7F2D}">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C2EF42CE-51D6-4740-A080-665F312A7A68}" type="sibTrans" cxnId="{6D045D19-B49F-4E1F-8A85-B62C78EA7F2D}">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15A5CC3F-B23C-49A9-86A9-194F252EB70A}">
      <dgm:prSet phldrT="[Текст]"/>
      <dgm:spPr/>
      <dgm:t>
        <a:bodyPr/>
        <a:lstStyle/>
        <a:p>
          <a:r>
            <a:rPr lang="en-US" dirty="0" err="1">
              <a:solidFill>
                <a:schemeClr val="tx1"/>
              </a:solidFill>
              <a:latin typeface="Times New Roman" panose="02020603050405020304" pitchFamily="18" charset="0"/>
              <a:cs typeface="Times New Roman" panose="02020603050405020304" pitchFamily="18" charset="0"/>
            </a:rPr>
            <a:t>Musiqaterapiya</a:t>
          </a:r>
          <a:r>
            <a:rPr lang="en-US" dirty="0">
              <a:solidFill>
                <a:schemeClr val="tx1"/>
              </a:solidFill>
              <a:latin typeface="Times New Roman" panose="02020603050405020304" pitchFamily="18" charset="0"/>
              <a:cs typeface="Times New Roman" panose="02020603050405020304" pitchFamily="18" charset="0"/>
            </a:rPr>
            <a:t> </a:t>
          </a:r>
          <a:endParaRPr lang="ru-RU" dirty="0">
            <a:solidFill>
              <a:schemeClr val="tx1"/>
            </a:solidFill>
            <a:latin typeface="Times New Roman" panose="02020603050405020304" pitchFamily="18" charset="0"/>
            <a:cs typeface="Times New Roman" panose="02020603050405020304" pitchFamily="18" charset="0"/>
          </a:endParaRPr>
        </a:p>
      </dgm:t>
    </dgm:pt>
    <dgm:pt modelId="{ABA266EF-4724-4DC0-B90C-5EBE4D2B0FC4}" type="parTrans" cxnId="{C67F2DB5-BD9C-428C-9F90-BDB16C8A95AA}">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782D6517-D67A-4D08-90E2-BE00B80F27BF}" type="sibTrans" cxnId="{C67F2DB5-BD9C-428C-9F90-BDB16C8A95AA}">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5501439B-4F51-4D40-B71F-74DF476BDA05}">
      <dgm:prSet phldrT="[Текст]"/>
      <dgm:spPr/>
      <dgm:t>
        <a:bodyPr/>
        <a:lstStyle/>
        <a:p>
          <a:r>
            <a:rPr lang="en-US" dirty="0" err="1">
              <a:solidFill>
                <a:schemeClr val="tx1"/>
              </a:solidFill>
              <a:latin typeface="Times New Roman" panose="02020603050405020304" pitchFamily="18" charset="0"/>
              <a:cs typeface="Times New Roman" panose="02020603050405020304" pitchFamily="18" charset="0"/>
            </a:rPr>
            <a:t>O‘yin</a:t>
          </a:r>
          <a:r>
            <a:rPr lang="en-US" dirty="0">
              <a:solidFill>
                <a:schemeClr val="tx1"/>
              </a:solidFill>
              <a:latin typeface="Times New Roman" panose="02020603050405020304" pitchFamily="18" charset="0"/>
              <a:cs typeface="Times New Roman" panose="02020603050405020304" pitchFamily="18" charset="0"/>
            </a:rPr>
            <a:t> </a:t>
          </a:r>
          <a:r>
            <a:rPr lang="en-US" dirty="0" err="1">
              <a:solidFill>
                <a:schemeClr val="tx1"/>
              </a:solidFill>
              <a:latin typeface="Times New Roman" panose="02020603050405020304" pitchFamily="18" charset="0"/>
              <a:cs typeface="Times New Roman" panose="02020603050405020304" pitchFamily="18" charset="0"/>
            </a:rPr>
            <a:t>terapiya</a:t>
          </a:r>
          <a:r>
            <a:rPr lang="en-US" dirty="0">
              <a:solidFill>
                <a:schemeClr val="tx1"/>
              </a:solidFill>
              <a:latin typeface="Times New Roman" panose="02020603050405020304" pitchFamily="18" charset="0"/>
              <a:cs typeface="Times New Roman" panose="02020603050405020304" pitchFamily="18" charset="0"/>
            </a:rPr>
            <a:t> </a:t>
          </a:r>
          <a:endParaRPr lang="ru-RU" dirty="0">
            <a:solidFill>
              <a:schemeClr val="tx1"/>
            </a:solidFill>
            <a:latin typeface="Times New Roman" panose="02020603050405020304" pitchFamily="18" charset="0"/>
            <a:cs typeface="Times New Roman" panose="02020603050405020304" pitchFamily="18" charset="0"/>
          </a:endParaRPr>
        </a:p>
      </dgm:t>
    </dgm:pt>
    <dgm:pt modelId="{AD0AF701-2FAF-443D-BB3A-8A4ED2D6ED6E}" type="parTrans" cxnId="{42FDAEB8-9E31-44B5-8FE1-AE05B2FC8942}">
      <dgm:prSet/>
      <dgm:spPr/>
      <dgm:t>
        <a:bodyPr/>
        <a:lstStyle/>
        <a:p>
          <a:endParaRPr lang="ru-RU"/>
        </a:p>
      </dgm:t>
    </dgm:pt>
    <dgm:pt modelId="{8B0A9544-22DF-4B86-BDE9-8BD6FF54BC08}" type="sibTrans" cxnId="{42FDAEB8-9E31-44B5-8FE1-AE05B2FC8942}">
      <dgm:prSet/>
      <dgm:spPr/>
      <dgm:t>
        <a:bodyPr/>
        <a:lstStyle/>
        <a:p>
          <a:endParaRPr lang="ru-RU"/>
        </a:p>
      </dgm:t>
    </dgm:pt>
    <dgm:pt modelId="{1E671A86-91F8-4ED1-B4B7-FB4CD8D0341B}" type="pres">
      <dgm:prSet presAssocID="{7A919F61-8BC2-4CA5-B32C-B5D6AA145AC3}" presName="Name0" presStyleCnt="0">
        <dgm:presLayoutVars>
          <dgm:chMax val="7"/>
          <dgm:chPref val="7"/>
          <dgm:dir/>
        </dgm:presLayoutVars>
      </dgm:prSet>
      <dgm:spPr/>
    </dgm:pt>
    <dgm:pt modelId="{4A45DEC8-F07D-49D3-894F-7145EF3F4130}" type="pres">
      <dgm:prSet presAssocID="{7A919F61-8BC2-4CA5-B32C-B5D6AA145AC3}" presName="Name1" presStyleCnt="0"/>
      <dgm:spPr/>
    </dgm:pt>
    <dgm:pt modelId="{0FB8F92C-ECA8-4226-A013-B78DF068218E}" type="pres">
      <dgm:prSet presAssocID="{7A919F61-8BC2-4CA5-B32C-B5D6AA145AC3}" presName="cycle" presStyleCnt="0"/>
      <dgm:spPr/>
    </dgm:pt>
    <dgm:pt modelId="{9D5950D9-AB98-459A-A393-1E57FCB60832}" type="pres">
      <dgm:prSet presAssocID="{7A919F61-8BC2-4CA5-B32C-B5D6AA145AC3}" presName="srcNode" presStyleLbl="node1" presStyleIdx="0" presStyleCnt="5"/>
      <dgm:spPr/>
    </dgm:pt>
    <dgm:pt modelId="{B6E5082E-DD19-4013-945E-F62F27F63E87}" type="pres">
      <dgm:prSet presAssocID="{7A919F61-8BC2-4CA5-B32C-B5D6AA145AC3}" presName="conn" presStyleLbl="parChTrans1D2" presStyleIdx="0" presStyleCnt="1"/>
      <dgm:spPr/>
    </dgm:pt>
    <dgm:pt modelId="{94A04853-1153-434F-86DD-BFB70DC606FE}" type="pres">
      <dgm:prSet presAssocID="{7A919F61-8BC2-4CA5-B32C-B5D6AA145AC3}" presName="extraNode" presStyleLbl="node1" presStyleIdx="0" presStyleCnt="5"/>
      <dgm:spPr/>
    </dgm:pt>
    <dgm:pt modelId="{5BE43516-0B63-408D-84AB-66E77648BE10}" type="pres">
      <dgm:prSet presAssocID="{7A919F61-8BC2-4CA5-B32C-B5D6AA145AC3}" presName="dstNode" presStyleLbl="node1" presStyleIdx="0" presStyleCnt="5"/>
      <dgm:spPr/>
    </dgm:pt>
    <dgm:pt modelId="{C20EBC79-A4E6-4F0E-8857-F749875146E1}" type="pres">
      <dgm:prSet presAssocID="{E3F5BECE-BB89-486F-A304-AA569815916F}" presName="text_1" presStyleLbl="node1" presStyleIdx="0" presStyleCnt="5">
        <dgm:presLayoutVars>
          <dgm:bulletEnabled val="1"/>
        </dgm:presLayoutVars>
      </dgm:prSet>
      <dgm:spPr/>
    </dgm:pt>
    <dgm:pt modelId="{3321896D-F32E-458E-A65F-3C28B2754939}" type="pres">
      <dgm:prSet presAssocID="{E3F5BECE-BB89-486F-A304-AA569815916F}" presName="accent_1" presStyleCnt="0"/>
      <dgm:spPr/>
    </dgm:pt>
    <dgm:pt modelId="{69EE8326-350A-4ABF-8702-7BB6AB0BC732}" type="pres">
      <dgm:prSet presAssocID="{E3F5BECE-BB89-486F-A304-AA569815916F}" presName="accentRepeatNode" presStyleLbl="solidFgAcc1" presStyleIdx="0" presStyleCnt="5"/>
      <dgm:spPr/>
    </dgm:pt>
    <dgm:pt modelId="{CAE4BF8E-6F31-4600-B0AE-34399C00A392}" type="pres">
      <dgm:prSet presAssocID="{15A5CC3F-B23C-49A9-86A9-194F252EB70A}" presName="text_2" presStyleLbl="node1" presStyleIdx="1" presStyleCnt="5">
        <dgm:presLayoutVars>
          <dgm:bulletEnabled val="1"/>
        </dgm:presLayoutVars>
      </dgm:prSet>
      <dgm:spPr/>
    </dgm:pt>
    <dgm:pt modelId="{340FE39A-DF1F-4062-A53B-268EE8A385D7}" type="pres">
      <dgm:prSet presAssocID="{15A5CC3F-B23C-49A9-86A9-194F252EB70A}" presName="accent_2" presStyleCnt="0"/>
      <dgm:spPr/>
    </dgm:pt>
    <dgm:pt modelId="{F051E6DF-180D-45D7-8127-E73E08815E69}" type="pres">
      <dgm:prSet presAssocID="{15A5CC3F-B23C-49A9-86A9-194F252EB70A}" presName="accentRepeatNode" presStyleLbl="solidFgAcc1" presStyleIdx="1" presStyleCnt="5"/>
      <dgm:spPr/>
    </dgm:pt>
    <dgm:pt modelId="{B5F749CC-3FF2-4AAD-80E4-FA9AD4800981}" type="pres">
      <dgm:prSet presAssocID="{F3AB741A-93EC-4A98-BDA1-70AD95C795AC}" presName="text_3" presStyleLbl="node1" presStyleIdx="2" presStyleCnt="5">
        <dgm:presLayoutVars>
          <dgm:bulletEnabled val="1"/>
        </dgm:presLayoutVars>
      </dgm:prSet>
      <dgm:spPr/>
    </dgm:pt>
    <dgm:pt modelId="{3AB63133-05FF-497E-A803-C92E9CF84BD6}" type="pres">
      <dgm:prSet presAssocID="{F3AB741A-93EC-4A98-BDA1-70AD95C795AC}" presName="accent_3" presStyleCnt="0"/>
      <dgm:spPr/>
    </dgm:pt>
    <dgm:pt modelId="{C751BBB9-A03B-4091-9FEC-50883154C682}" type="pres">
      <dgm:prSet presAssocID="{F3AB741A-93EC-4A98-BDA1-70AD95C795AC}" presName="accentRepeatNode" presStyleLbl="solidFgAcc1" presStyleIdx="2" presStyleCnt="5" custLinFactNeighborX="-1413" custLinFactNeighborY="1413"/>
      <dgm:spPr/>
    </dgm:pt>
    <dgm:pt modelId="{7FB94E70-8078-4E81-A619-694B92B131A2}" type="pres">
      <dgm:prSet presAssocID="{5501439B-4F51-4D40-B71F-74DF476BDA05}" presName="text_4" presStyleLbl="node1" presStyleIdx="3" presStyleCnt="5">
        <dgm:presLayoutVars>
          <dgm:bulletEnabled val="1"/>
        </dgm:presLayoutVars>
      </dgm:prSet>
      <dgm:spPr/>
    </dgm:pt>
    <dgm:pt modelId="{2C1540C2-54ED-436D-B056-A794A6854AAB}" type="pres">
      <dgm:prSet presAssocID="{5501439B-4F51-4D40-B71F-74DF476BDA05}" presName="accent_4" presStyleCnt="0"/>
      <dgm:spPr/>
    </dgm:pt>
    <dgm:pt modelId="{221A46C5-5219-4B4D-8D67-B8956B912D10}" type="pres">
      <dgm:prSet presAssocID="{5501439B-4F51-4D40-B71F-74DF476BDA05}" presName="accentRepeatNode" presStyleLbl="solidFgAcc1" presStyleIdx="3" presStyleCnt="5"/>
      <dgm:spPr/>
    </dgm:pt>
    <dgm:pt modelId="{4FD5566F-9EA3-4760-BB21-54FEBC046977}" type="pres">
      <dgm:prSet presAssocID="{0E60C33B-F9CC-4EA1-AE12-657CB05DA741}" presName="text_5" presStyleLbl="node1" presStyleIdx="4" presStyleCnt="5">
        <dgm:presLayoutVars>
          <dgm:bulletEnabled val="1"/>
        </dgm:presLayoutVars>
      </dgm:prSet>
      <dgm:spPr/>
    </dgm:pt>
    <dgm:pt modelId="{51CA1B94-4FBE-49D4-A3AB-08F8CD442726}" type="pres">
      <dgm:prSet presAssocID="{0E60C33B-F9CC-4EA1-AE12-657CB05DA741}" presName="accent_5" presStyleCnt="0"/>
      <dgm:spPr/>
    </dgm:pt>
    <dgm:pt modelId="{399BEFCB-025D-48BB-BE5A-1FB7433602EF}" type="pres">
      <dgm:prSet presAssocID="{0E60C33B-F9CC-4EA1-AE12-657CB05DA741}" presName="accentRepeatNode" presStyleLbl="solidFgAcc1" presStyleIdx="4" presStyleCnt="5"/>
      <dgm:spPr/>
    </dgm:pt>
  </dgm:ptLst>
  <dgm:cxnLst>
    <dgm:cxn modelId="{499DE90D-B3FF-434C-B65E-334AEFAFADF4}" srcId="{7A919F61-8BC2-4CA5-B32C-B5D6AA145AC3}" destId="{F3AB741A-93EC-4A98-BDA1-70AD95C795AC}" srcOrd="2" destOrd="0" parTransId="{66DA96E7-C014-42E4-82D4-CFC4C0C41FCF}" sibTransId="{6A4ECFB6-029A-4E8B-B018-0EDBE1B753DF}"/>
    <dgm:cxn modelId="{49DC6D14-F2C3-4335-A35C-4AE05E38FF88}" type="presOf" srcId="{F3AB741A-93EC-4A98-BDA1-70AD95C795AC}" destId="{B5F749CC-3FF2-4AAD-80E4-FA9AD4800981}" srcOrd="0" destOrd="0" presId="urn:microsoft.com/office/officeart/2008/layout/VerticalCurvedList"/>
    <dgm:cxn modelId="{6D045D19-B49F-4E1F-8A85-B62C78EA7F2D}" srcId="{7A919F61-8BC2-4CA5-B32C-B5D6AA145AC3}" destId="{0E60C33B-F9CC-4EA1-AE12-657CB05DA741}" srcOrd="4" destOrd="0" parTransId="{D9307014-E69B-490F-AE2F-06BBC6607421}" sibTransId="{C2EF42CE-51D6-4740-A080-665F312A7A68}"/>
    <dgm:cxn modelId="{5F1D4424-F7F2-42E9-B6B6-1AE6A6029681}" type="presOf" srcId="{7F3C5604-D975-4C46-B5B6-967343EB20D9}" destId="{B6E5082E-DD19-4013-945E-F62F27F63E87}" srcOrd="0" destOrd="0" presId="urn:microsoft.com/office/officeart/2008/layout/VerticalCurvedList"/>
    <dgm:cxn modelId="{34A16C3F-B9EC-420A-B5F0-E4669D146B2A}" type="presOf" srcId="{15A5CC3F-B23C-49A9-86A9-194F252EB70A}" destId="{CAE4BF8E-6F31-4600-B0AE-34399C00A392}" srcOrd="0" destOrd="0" presId="urn:microsoft.com/office/officeart/2008/layout/VerticalCurvedList"/>
    <dgm:cxn modelId="{65317E8F-5C03-423A-9875-A347E6EE45C2}" srcId="{7A919F61-8BC2-4CA5-B32C-B5D6AA145AC3}" destId="{E3F5BECE-BB89-486F-A304-AA569815916F}" srcOrd="0" destOrd="0" parTransId="{99EAF0BB-F236-4E0E-89F5-D7EE499F6872}" sibTransId="{7F3C5604-D975-4C46-B5B6-967343EB20D9}"/>
    <dgm:cxn modelId="{D5AA8F92-1D13-4959-8B8B-A482AF549EF0}" type="presOf" srcId="{E3F5BECE-BB89-486F-A304-AA569815916F}" destId="{C20EBC79-A4E6-4F0E-8857-F749875146E1}" srcOrd="0" destOrd="0" presId="urn:microsoft.com/office/officeart/2008/layout/VerticalCurvedList"/>
    <dgm:cxn modelId="{A34DAE97-172F-4C43-B25A-7F3918168792}" type="presOf" srcId="{7A919F61-8BC2-4CA5-B32C-B5D6AA145AC3}" destId="{1E671A86-91F8-4ED1-B4B7-FB4CD8D0341B}" srcOrd="0" destOrd="0" presId="urn:microsoft.com/office/officeart/2008/layout/VerticalCurvedList"/>
    <dgm:cxn modelId="{6B2A5CAE-8B6C-4241-BD7A-D92411B66304}" type="presOf" srcId="{0E60C33B-F9CC-4EA1-AE12-657CB05DA741}" destId="{4FD5566F-9EA3-4760-BB21-54FEBC046977}" srcOrd="0" destOrd="0" presId="urn:microsoft.com/office/officeart/2008/layout/VerticalCurvedList"/>
    <dgm:cxn modelId="{C67F2DB5-BD9C-428C-9F90-BDB16C8A95AA}" srcId="{7A919F61-8BC2-4CA5-B32C-B5D6AA145AC3}" destId="{15A5CC3F-B23C-49A9-86A9-194F252EB70A}" srcOrd="1" destOrd="0" parTransId="{ABA266EF-4724-4DC0-B90C-5EBE4D2B0FC4}" sibTransId="{782D6517-D67A-4D08-90E2-BE00B80F27BF}"/>
    <dgm:cxn modelId="{42FDAEB8-9E31-44B5-8FE1-AE05B2FC8942}" srcId="{7A919F61-8BC2-4CA5-B32C-B5D6AA145AC3}" destId="{5501439B-4F51-4D40-B71F-74DF476BDA05}" srcOrd="3" destOrd="0" parTransId="{AD0AF701-2FAF-443D-BB3A-8A4ED2D6ED6E}" sibTransId="{8B0A9544-22DF-4B86-BDE9-8BD6FF54BC08}"/>
    <dgm:cxn modelId="{F9EBF5F9-7807-407E-BC14-1E856C99217B}" type="presOf" srcId="{5501439B-4F51-4D40-B71F-74DF476BDA05}" destId="{7FB94E70-8078-4E81-A619-694B92B131A2}" srcOrd="0" destOrd="0" presId="urn:microsoft.com/office/officeart/2008/layout/VerticalCurvedList"/>
    <dgm:cxn modelId="{08A9C990-4486-4AD9-BE9B-514F95BAA0B4}" type="presParOf" srcId="{1E671A86-91F8-4ED1-B4B7-FB4CD8D0341B}" destId="{4A45DEC8-F07D-49D3-894F-7145EF3F4130}" srcOrd="0" destOrd="0" presId="urn:microsoft.com/office/officeart/2008/layout/VerticalCurvedList"/>
    <dgm:cxn modelId="{FC183438-373C-4852-A51B-7D81A7E158FF}" type="presParOf" srcId="{4A45DEC8-F07D-49D3-894F-7145EF3F4130}" destId="{0FB8F92C-ECA8-4226-A013-B78DF068218E}" srcOrd="0" destOrd="0" presId="urn:microsoft.com/office/officeart/2008/layout/VerticalCurvedList"/>
    <dgm:cxn modelId="{74A83DD1-4076-4AA4-91B5-CBC4AE479C17}" type="presParOf" srcId="{0FB8F92C-ECA8-4226-A013-B78DF068218E}" destId="{9D5950D9-AB98-459A-A393-1E57FCB60832}" srcOrd="0" destOrd="0" presId="urn:microsoft.com/office/officeart/2008/layout/VerticalCurvedList"/>
    <dgm:cxn modelId="{D5875A58-47BE-41BD-A1C8-57C081894F48}" type="presParOf" srcId="{0FB8F92C-ECA8-4226-A013-B78DF068218E}" destId="{B6E5082E-DD19-4013-945E-F62F27F63E87}" srcOrd="1" destOrd="0" presId="urn:microsoft.com/office/officeart/2008/layout/VerticalCurvedList"/>
    <dgm:cxn modelId="{0CA8647D-A20A-4A84-8AA3-AC404F46DD2D}" type="presParOf" srcId="{0FB8F92C-ECA8-4226-A013-B78DF068218E}" destId="{94A04853-1153-434F-86DD-BFB70DC606FE}" srcOrd="2" destOrd="0" presId="urn:microsoft.com/office/officeart/2008/layout/VerticalCurvedList"/>
    <dgm:cxn modelId="{85A0BBE6-E55C-4DD3-8A66-FC2011E5418A}" type="presParOf" srcId="{0FB8F92C-ECA8-4226-A013-B78DF068218E}" destId="{5BE43516-0B63-408D-84AB-66E77648BE10}" srcOrd="3" destOrd="0" presId="urn:microsoft.com/office/officeart/2008/layout/VerticalCurvedList"/>
    <dgm:cxn modelId="{7143CA8C-9394-402D-A5E1-89591552162E}" type="presParOf" srcId="{4A45DEC8-F07D-49D3-894F-7145EF3F4130}" destId="{C20EBC79-A4E6-4F0E-8857-F749875146E1}" srcOrd="1" destOrd="0" presId="urn:microsoft.com/office/officeart/2008/layout/VerticalCurvedList"/>
    <dgm:cxn modelId="{EF810C4B-92AA-4B68-A2D4-A9E4F13AA4EB}" type="presParOf" srcId="{4A45DEC8-F07D-49D3-894F-7145EF3F4130}" destId="{3321896D-F32E-458E-A65F-3C28B2754939}" srcOrd="2" destOrd="0" presId="urn:microsoft.com/office/officeart/2008/layout/VerticalCurvedList"/>
    <dgm:cxn modelId="{6E50C159-052F-4BE1-A1D4-F3819641BB37}" type="presParOf" srcId="{3321896D-F32E-458E-A65F-3C28B2754939}" destId="{69EE8326-350A-4ABF-8702-7BB6AB0BC732}" srcOrd="0" destOrd="0" presId="urn:microsoft.com/office/officeart/2008/layout/VerticalCurvedList"/>
    <dgm:cxn modelId="{64DD997E-A4DC-431F-B2E4-D1AB7AB9C17C}" type="presParOf" srcId="{4A45DEC8-F07D-49D3-894F-7145EF3F4130}" destId="{CAE4BF8E-6F31-4600-B0AE-34399C00A392}" srcOrd="3" destOrd="0" presId="urn:microsoft.com/office/officeart/2008/layout/VerticalCurvedList"/>
    <dgm:cxn modelId="{67E937EA-55BF-433D-9CB5-90978364AAD0}" type="presParOf" srcId="{4A45DEC8-F07D-49D3-894F-7145EF3F4130}" destId="{340FE39A-DF1F-4062-A53B-268EE8A385D7}" srcOrd="4" destOrd="0" presId="urn:microsoft.com/office/officeart/2008/layout/VerticalCurvedList"/>
    <dgm:cxn modelId="{C1BFBAEA-36F9-4E77-BCC9-89CB4F1CADA2}" type="presParOf" srcId="{340FE39A-DF1F-4062-A53B-268EE8A385D7}" destId="{F051E6DF-180D-45D7-8127-E73E08815E69}" srcOrd="0" destOrd="0" presId="urn:microsoft.com/office/officeart/2008/layout/VerticalCurvedList"/>
    <dgm:cxn modelId="{CA1E70B3-18D7-4EDB-81AD-334EBD3B3DA0}" type="presParOf" srcId="{4A45DEC8-F07D-49D3-894F-7145EF3F4130}" destId="{B5F749CC-3FF2-4AAD-80E4-FA9AD4800981}" srcOrd="5" destOrd="0" presId="urn:microsoft.com/office/officeart/2008/layout/VerticalCurvedList"/>
    <dgm:cxn modelId="{B500F14C-9368-4958-87DA-8D1ADB7C0C42}" type="presParOf" srcId="{4A45DEC8-F07D-49D3-894F-7145EF3F4130}" destId="{3AB63133-05FF-497E-A803-C92E9CF84BD6}" srcOrd="6" destOrd="0" presId="urn:microsoft.com/office/officeart/2008/layout/VerticalCurvedList"/>
    <dgm:cxn modelId="{CD6B0B48-B9D4-4B58-BA18-19BB48267889}" type="presParOf" srcId="{3AB63133-05FF-497E-A803-C92E9CF84BD6}" destId="{C751BBB9-A03B-4091-9FEC-50883154C682}" srcOrd="0" destOrd="0" presId="urn:microsoft.com/office/officeart/2008/layout/VerticalCurvedList"/>
    <dgm:cxn modelId="{3AEBBC41-B0DB-408D-B050-2F3F8547CAC1}" type="presParOf" srcId="{4A45DEC8-F07D-49D3-894F-7145EF3F4130}" destId="{7FB94E70-8078-4E81-A619-694B92B131A2}" srcOrd="7" destOrd="0" presId="urn:microsoft.com/office/officeart/2008/layout/VerticalCurvedList"/>
    <dgm:cxn modelId="{9B94149A-795B-4345-82DB-0D6648A76C98}" type="presParOf" srcId="{4A45DEC8-F07D-49D3-894F-7145EF3F4130}" destId="{2C1540C2-54ED-436D-B056-A794A6854AAB}" srcOrd="8" destOrd="0" presId="urn:microsoft.com/office/officeart/2008/layout/VerticalCurvedList"/>
    <dgm:cxn modelId="{C2D7C23A-39D3-448F-9D4B-7EF4CC6A1B38}" type="presParOf" srcId="{2C1540C2-54ED-436D-B056-A794A6854AAB}" destId="{221A46C5-5219-4B4D-8D67-B8956B912D10}" srcOrd="0" destOrd="0" presId="urn:microsoft.com/office/officeart/2008/layout/VerticalCurvedList"/>
    <dgm:cxn modelId="{E557FD4A-BBC5-4CD6-882F-7ADD042F0E3D}" type="presParOf" srcId="{4A45DEC8-F07D-49D3-894F-7145EF3F4130}" destId="{4FD5566F-9EA3-4760-BB21-54FEBC046977}" srcOrd="9" destOrd="0" presId="urn:microsoft.com/office/officeart/2008/layout/VerticalCurvedList"/>
    <dgm:cxn modelId="{42D62C1C-D0AB-4BF0-A3C0-371F8122F330}" type="presParOf" srcId="{4A45DEC8-F07D-49D3-894F-7145EF3F4130}" destId="{51CA1B94-4FBE-49D4-A3AB-08F8CD442726}" srcOrd="10" destOrd="0" presId="urn:microsoft.com/office/officeart/2008/layout/VerticalCurvedList"/>
    <dgm:cxn modelId="{14E6AB78-BF77-4BFA-AE86-7A803F3812B5}" type="presParOf" srcId="{51CA1B94-4FBE-49D4-A3AB-08F8CD442726}" destId="{399BEFCB-025D-48BB-BE5A-1FB7433602EF}" srcOrd="0" destOrd="0" presId="urn:microsoft.com/office/officeart/2008/layout/VerticalCurvedList"/>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E5082E-DD19-4013-945E-F62F27F63E87}">
      <dsp:nvSpPr>
        <dsp:cNvPr id="0" name=""/>
        <dsp:cNvSpPr/>
      </dsp:nvSpPr>
      <dsp:spPr>
        <a:xfrm>
          <a:off x="-2867236" y="-441843"/>
          <a:ext cx="3421146" cy="3421146"/>
        </a:xfrm>
        <a:prstGeom prst="blockArc">
          <a:avLst>
            <a:gd name="adj1" fmla="val 18900000"/>
            <a:gd name="adj2" fmla="val 2700000"/>
            <a:gd name="adj3" fmla="val 631"/>
          </a:avLst>
        </a:pr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0EBC79-A4E6-4F0E-8857-F749875146E1}">
      <dsp:nvSpPr>
        <dsp:cNvPr id="0" name=""/>
        <dsp:cNvSpPr/>
      </dsp:nvSpPr>
      <dsp:spPr>
        <a:xfrm>
          <a:off x="243476" y="158540"/>
          <a:ext cx="4206006" cy="317283"/>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1844" tIns="43180" rIns="43180" bIns="43180" numCol="1" spcCol="1270" anchor="ctr" anchorCtr="0">
          <a:noAutofit/>
        </a:bodyPr>
        <a:lstStyle/>
        <a:p>
          <a:pPr marL="0" lvl="0" indent="0" algn="l" defTabSz="755650">
            <a:lnSpc>
              <a:spcPct val="90000"/>
            </a:lnSpc>
            <a:spcBef>
              <a:spcPct val="0"/>
            </a:spcBef>
            <a:spcAft>
              <a:spcPct val="35000"/>
            </a:spcAft>
            <a:buNone/>
          </a:pPr>
          <a:r>
            <a:rPr lang="en-US" sz="1700" kern="1200" dirty="0" err="1">
              <a:solidFill>
                <a:schemeClr val="tx1"/>
              </a:solidFill>
              <a:latin typeface="Times New Roman" panose="02020603050405020304" pitchFamily="18" charset="0"/>
              <a:cs typeface="Times New Roman" panose="02020603050405020304" pitchFamily="18" charset="0"/>
            </a:rPr>
            <a:t>Artterapiya</a:t>
          </a:r>
          <a:r>
            <a:rPr lang="en-US" sz="1700" kern="1200" dirty="0">
              <a:solidFill>
                <a:schemeClr val="tx1"/>
              </a:solidFill>
              <a:latin typeface="Times New Roman" panose="02020603050405020304" pitchFamily="18" charset="0"/>
              <a:cs typeface="Times New Roman" panose="02020603050405020304" pitchFamily="18" charset="0"/>
            </a:rPr>
            <a:t> </a:t>
          </a:r>
          <a:endParaRPr lang="ru-RU" sz="1700" kern="1200" dirty="0">
            <a:solidFill>
              <a:schemeClr val="tx1"/>
            </a:solidFill>
            <a:latin typeface="Times New Roman" panose="02020603050405020304" pitchFamily="18" charset="0"/>
            <a:cs typeface="Times New Roman" panose="02020603050405020304" pitchFamily="18" charset="0"/>
          </a:endParaRPr>
        </a:p>
      </dsp:txBody>
      <dsp:txXfrm>
        <a:off x="243476" y="158540"/>
        <a:ext cx="4206006" cy="317283"/>
      </dsp:txXfrm>
    </dsp:sp>
    <dsp:sp modelId="{69EE8326-350A-4ABF-8702-7BB6AB0BC732}">
      <dsp:nvSpPr>
        <dsp:cNvPr id="0" name=""/>
        <dsp:cNvSpPr/>
      </dsp:nvSpPr>
      <dsp:spPr>
        <a:xfrm>
          <a:off x="45174" y="118880"/>
          <a:ext cx="396604" cy="396604"/>
        </a:xfrm>
        <a:prstGeom prst="ellipse">
          <a:avLst/>
        </a:prstGeom>
        <a:solidFill>
          <a:schemeClr val="lt1">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AE4BF8E-6F31-4600-B0AE-34399C00A392}">
      <dsp:nvSpPr>
        <dsp:cNvPr id="0" name=""/>
        <dsp:cNvSpPr/>
      </dsp:nvSpPr>
      <dsp:spPr>
        <a:xfrm>
          <a:off x="470833" y="634314"/>
          <a:ext cx="3978650" cy="317283"/>
        </a:xfrm>
        <a:prstGeom prst="rect">
          <a:avLst/>
        </a:prstGeom>
        <a:solidFill>
          <a:schemeClr val="accent2">
            <a:hueOff val="-363841"/>
            <a:satOff val="-20982"/>
            <a:lumOff val="215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1844" tIns="43180" rIns="43180" bIns="43180" numCol="1" spcCol="1270" anchor="ctr" anchorCtr="0">
          <a:noAutofit/>
        </a:bodyPr>
        <a:lstStyle/>
        <a:p>
          <a:pPr marL="0" lvl="0" indent="0" algn="l" defTabSz="755650">
            <a:lnSpc>
              <a:spcPct val="90000"/>
            </a:lnSpc>
            <a:spcBef>
              <a:spcPct val="0"/>
            </a:spcBef>
            <a:spcAft>
              <a:spcPct val="35000"/>
            </a:spcAft>
            <a:buNone/>
          </a:pPr>
          <a:r>
            <a:rPr lang="en-US" sz="1700" kern="1200" dirty="0" err="1">
              <a:solidFill>
                <a:schemeClr val="tx1"/>
              </a:solidFill>
              <a:latin typeface="Times New Roman" panose="02020603050405020304" pitchFamily="18" charset="0"/>
              <a:cs typeface="Times New Roman" panose="02020603050405020304" pitchFamily="18" charset="0"/>
            </a:rPr>
            <a:t>Musiqaterapiya</a:t>
          </a:r>
          <a:r>
            <a:rPr lang="en-US" sz="1700" kern="1200" dirty="0">
              <a:solidFill>
                <a:schemeClr val="tx1"/>
              </a:solidFill>
              <a:latin typeface="Times New Roman" panose="02020603050405020304" pitchFamily="18" charset="0"/>
              <a:cs typeface="Times New Roman" panose="02020603050405020304" pitchFamily="18" charset="0"/>
            </a:rPr>
            <a:t> </a:t>
          </a:r>
          <a:endParaRPr lang="ru-RU" sz="1700" kern="1200" dirty="0">
            <a:solidFill>
              <a:schemeClr val="tx1"/>
            </a:solidFill>
            <a:latin typeface="Times New Roman" panose="02020603050405020304" pitchFamily="18" charset="0"/>
            <a:cs typeface="Times New Roman" panose="02020603050405020304" pitchFamily="18" charset="0"/>
          </a:endParaRPr>
        </a:p>
      </dsp:txBody>
      <dsp:txXfrm>
        <a:off x="470833" y="634314"/>
        <a:ext cx="3978650" cy="317283"/>
      </dsp:txXfrm>
    </dsp:sp>
    <dsp:sp modelId="{F051E6DF-180D-45D7-8127-E73E08815E69}">
      <dsp:nvSpPr>
        <dsp:cNvPr id="0" name=""/>
        <dsp:cNvSpPr/>
      </dsp:nvSpPr>
      <dsp:spPr>
        <a:xfrm>
          <a:off x="272530" y="594653"/>
          <a:ext cx="396604" cy="396604"/>
        </a:xfrm>
        <a:prstGeom prst="ellipse">
          <a:avLst/>
        </a:prstGeom>
        <a:solidFill>
          <a:schemeClr val="lt1">
            <a:hueOff val="0"/>
            <a:satOff val="0"/>
            <a:lumOff val="0"/>
            <a:alphaOff val="0"/>
          </a:schemeClr>
        </a:solidFill>
        <a:ln w="12700" cap="flat" cmpd="sng" algn="ctr">
          <a:solidFill>
            <a:schemeClr val="accent2">
              <a:hueOff val="-363841"/>
              <a:satOff val="-20982"/>
              <a:lumOff val="2157"/>
              <a:alphaOff val="0"/>
            </a:schemeClr>
          </a:solidFill>
          <a:prstDash val="solid"/>
          <a:miter lim="800000"/>
        </a:ln>
        <a:effectLst/>
      </dsp:spPr>
      <dsp:style>
        <a:lnRef idx="2">
          <a:scrgbClr r="0" g="0" b="0"/>
        </a:lnRef>
        <a:fillRef idx="1">
          <a:scrgbClr r="0" g="0" b="0"/>
        </a:fillRef>
        <a:effectRef idx="0">
          <a:scrgbClr r="0" g="0" b="0"/>
        </a:effectRef>
        <a:fontRef idx="minor"/>
      </dsp:style>
    </dsp:sp>
    <dsp:sp modelId="{B5F749CC-3FF2-4AAD-80E4-FA9AD4800981}">
      <dsp:nvSpPr>
        <dsp:cNvPr id="0" name=""/>
        <dsp:cNvSpPr/>
      </dsp:nvSpPr>
      <dsp:spPr>
        <a:xfrm>
          <a:off x="540613" y="1110088"/>
          <a:ext cx="3908870" cy="317283"/>
        </a:xfrm>
        <a:prstGeom prst="rect">
          <a:avLst/>
        </a:prstGeom>
        <a:solidFill>
          <a:schemeClr val="accent2">
            <a:hueOff val="-727682"/>
            <a:satOff val="-41964"/>
            <a:lumOff val="431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1844" tIns="43180" rIns="43180" bIns="43180" numCol="1" spcCol="1270" anchor="ctr" anchorCtr="0">
          <a:noAutofit/>
        </a:bodyPr>
        <a:lstStyle/>
        <a:p>
          <a:pPr marL="0" lvl="0" indent="0" algn="l" defTabSz="755650">
            <a:lnSpc>
              <a:spcPct val="90000"/>
            </a:lnSpc>
            <a:spcBef>
              <a:spcPct val="0"/>
            </a:spcBef>
            <a:spcAft>
              <a:spcPct val="35000"/>
            </a:spcAft>
            <a:buNone/>
          </a:pPr>
          <a:r>
            <a:rPr lang="en-US" sz="1700" kern="1200" dirty="0" err="1">
              <a:solidFill>
                <a:schemeClr val="tx1"/>
              </a:solidFill>
              <a:latin typeface="Times New Roman" panose="02020603050405020304" pitchFamily="18" charset="0"/>
              <a:cs typeface="Times New Roman" panose="02020603050405020304" pitchFamily="18" charset="0"/>
            </a:rPr>
            <a:t>Qumterapiya</a:t>
          </a:r>
          <a:r>
            <a:rPr lang="en-US" sz="1700" kern="1200" dirty="0">
              <a:solidFill>
                <a:schemeClr val="tx1"/>
              </a:solidFill>
              <a:latin typeface="Times New Roman" panose="02020603050405020304" pitchFamily="18" charset="0"/>
              <a:cs typeface="Times New Roman" panose="02020603050405020304" pitchFamily="18" charset="0"/>
            </a:rPr>
            <a:t> </a:t>
          </a:r>
          <a:endParaRPr lang="ru-RU" sz="1700" kern="1200" dirty="0">
            <a:solidFill>
              <a:schemeClr val="tx1"/>
            </a:solidFill>
            <a:latin typeface="Times New Roman" panose="02020603050405020304" pitchFamily="18" charset="0"/>
            <a:cs typeface="Times New Roman" panose="02020603050405020304" pitchFamily="18" charset="0"/>
          </a:endParaRPr>
        </a:p>
      </dsp:txBody>
      <dsp:txXfrm>
        <a:off x="540613" y="1110088"/>
        <a:ext cx="3908870" cy="317283"/>
      </dsp:txXfrm>
    </dsp:sp>
    <dsp:sp modelId="{C751BBB9-A03B-4091-9FEC-50883154C682}">
      <dsp:nvSpPr>
        <dsp:cNvPr id="0" name=""/>
        <dsp:cNvSpPr/>
      </dsp:nvSpPr>
      <dsp:spPr>
        <a:xfrm>
          <a:off x="336706" y="1076031"/>
          <a:ext cx="396604" cy="396604"/>
        </a:xfrm>
        <a:prstGeom prst="ellipse">
          <a:avLst/>
        </a:prstGeom>
        <a:solidFill>
          <a:schemeClr val="lt1">
            <a:hueOff val="0"/>
            <a:satOff val="0"/>
            <a:lumOff val="0"/>
            <a:alphaOff val="0"/>
          </a:schemeClr>
        </a:solidFill>
        <a:ln w="12700" cap="flat" cmpd="sng" algn="ctr">
          <a:solidFill>
            <a:schemeClr val="accent2">
              <a:hueOff val="-727682"/>
              <a:satOff val="-41964"/>
              <a:lumOff val="4314"/>
              <a:alphaOff val="0"/>
            </a:schemeClr>
          </a:solidFill>
          <a:prstDash val="solid"/>
          <a:miter lim="800000"/>
        </a:ln>
        <a:effectLst/>
      </dsp:spPr>
      <dsp:style>
        <a:lnRef idx="2">
          <a:scrgbClr r="0" g="0" b="0"/>
        </a:lnRef>
        <a:fillRef idx="1">
          <a:scrgbClr r="0" g="0" b="0"/>
        </a:fillRef>
        <a:effectRef idx="0">
          <a:scrgbClr r="0" g="0" b="0"/>
        </a:effectRef>
        <a:fontRef idx="minor"/>
      </dsp:style>
    </dsp:sp>
    <dsp:sp modelId="{7FB94E70-8078-4E81-A619-694B92B131A2}">
      <dsp:nvSpPr>
        <dsp:cNvPr id="0" name=""/>
        <dsp:cNvSpPr/>
      </dsp:nvSpPr>
      <dsp:spPr>
        <a:xfrm>
          <a:off x="470833" y="1585861"/>
          <a:ext cx="3978650" cy="317283"/>
        </a:xfrm>
        <a:prstGeom prst="rect">
          <a:avLst/>
        </a:prstGeom>
        <a:solidFill>
          <a:schemeClr val="accent2">
            <a:hueOff val="-1091522"/>
            <a:satOff val="-62946"/>
            <a:lumOff val="647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1844" tIns="43180" rIns="43180" bIns="43180" numCol="1" spcCol="1270" anchor="ctr" anchorCtr="0">
          <a:noAutofit/>
        </a:bodyPr>
        <a:lstStyle/>
        <a:p>
          <a:pPr marL="0" lvl="0" indent="0" algn="l" defTabSz="755650">
            <a:lnSpc>
              <a:spcPct val="90000"/>
            </a:lnSpc>
            <a:spcBef>
              <a:spcPct val="0"/>
            </a:spcBef>
            <a:spcAft>
              <a:spcPct val="35000"/>
            </a:spcAft>
            <a:buNone/>
          </a:pPr>
          <a:r>
            <a:rPr lang="en-US" sz="1700" kern="1200" dirty="0" err="1">
              <a:solidFill>
                <a:schemeClr val="tx1"/>
              </a:solidFill>
              <a:latin typeface="Times New Roman" panose="02020603050405020304" pitchFamily="18" charset="0"/>
              <a:cs typeface="Times New Roman" panose="02020603050405020304" pitchFamily="18" charset="0"/>
            </a:rPr>
            <a:t>O‘yin</a:t>
          </a:r>
          <a:r>
            <a:rPr lang="en-US" sz="1700" kern="1200" dirty="0">
              <a:solidFill>
                <a:schemeClr val="tx1"/>
              </a:solidFill>
              <a:latin typeface="Times New Roman" panose="02020603050405020304" pitchFamily="18" charset="0"/>
              <a:cs typeface="Times New Roman" panose="02020603050405020304" pitchFamily="18" charset="0"/>
            </a:rPr>
            <a:t> </a:t>
          </a:r>
          <a:r>
            <a:rPr lang="en-US" sz="1700" kern="1200" dirty="0" err="1">
              <a:solidFill>
                <a:schemeClr val="tx1"/>
              </a:solidFill>
              <a:latin typeface="Times New Roman" panose="02020603050405020304" pitchFamily="18" charset="0"/>
              <a:cs typeface="Times New Roman" panose="02020603050405020304" pitchFamily="18" charset="0"/>
            </a:rPr>
            <a:t>terapiya</a:t>
          </a:r>
          <a:r>
            <a:rPr lang="en-US" sz="1700" kern="1200" dirty="0">
              <a:solidFill>
                <a:schemeClr val="tx1"/>
              </a:solidFill>
              <a:latin typeface="Times New Roman" panose="02020603050405020304" pitchFamily="18" charset="0"/>
              <a:cs typeface="Times New Roman" panose="02020603050405020304" pitchFamily="18" charset="0"/>
            </a:rPr>
            <a:t> </a:t>
          </a:r>
          <a:endParaRPr lang="ru-RU" sz="1700" kern="1200" dirty="0">
            <a:solidFill>
              <a:schemeClr val="tx1"/>
            </a:solidFill>
            <a:latin typeface="Times New Roman" panose="02020603050405020304" pitchFamily="18" charset="0"/>
            <a:cs typeface="Times New Roman" panose="02020603050405020304" pitchFamily="18" charset="0"/>
          </a:endParaRPr>
        </a:p>
      </dsp:txBody>
      <dsp:txXfrm>
        <a:off x="470833" y="1585861"/>
        <a:ext cx="3978650" cy="317283"/>
      </dsp:txXfrm>
    </dsp:sp>
    <dsp:sp modelId="{221A46C5-5219-4B4D-8D67-B8956B912D10}">
      <dsp:nvSpPr>
        <dsp:cNvPr id="0" name=""/>
        <dsp:cNvSpPr/>
      </dsp:nvSpPr>
      <dsp:spPr>
        <a:xfrm>
          <a:off x="272530" y="1546201"/>
          <a:ext cx="396604" cy="396604"/>
        </a:xfrm>
        <a:prstGeom prst="ellipse">
          <a:avLst/>
        </a:prstGeom>
        <a:solidFill>
          <a:schemeClr val="lt1">
            <a:hueOff val="0"/>
            <a:satOff val="0"/>
            <a:lumOff val="0"/>
            <a:alphaOff val="0"/>
          </a:schemeClr>
        </a:solidFill>
        <a:ln w="12700" cap="flat" cmpd="sng" algn="ctr">
          <a:solidFill>
            <a:schemeClr val="accent2">
              <a:hueOff val="-1091522"/>
              <a:satOff val="-62946"/>
              <a:lumOff val="6471"/>
              <a:alphaOff val="0"/>
            </a:schemeClr>
          </a:solidFill>
          <a:prstDash val="solid"/>
          <a:miter lim="800000"/>
        </a:ln>
        <a:effectLst/>
      </dsp:spPr>
      <dsp:style>
        <a:lnRef idx="2">
          <a:scrgbClr r="0" g="0" b="0"/>
        </a:lnRef>
        <a:fillRef idx="1">
          <a:scrgbClr r="0" g="0" b="0"/>
        </a:fillRef>
        <a:effectRef idx="0">
          <a:scrgbClr r="0" g="0" b="0"/>
        </a:effectRef>
        <a:fontRef idx="minor"/>
      </dsp:style>
    </dsp:sp>
    <dsp:sp modelId="{4FD5566F-9EA3-4760-BB21-54FEBC046977}">
      <dsp:nvSpPr>
        <dsp:cNvPr id="0" name=""/>
        <dsp:cNvSpPr/>
      </dsp:nvSpPr>
      <dsp:spPr>
        <a:xfrm>
          <a:off x="243476" y="2061635"/>
          <a:ext cx="4206006" cy="317283"/>
        </a:xfrm>
        <a:prstGeom prst="rect">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1844" tIns="43180" rIns="43180" bIns="43180" numCol="1" spcCol="1270" anchor="ctr" anchorCtr="0">
          <a:noAutofit/>
        </a:bodyPr>
        <a:lstStyle/>
        <a:p>
          <a:pPr marL="0" lvl="0" indent="0" algn="l" defTabSz="755650">
            <a:lnSpc>
              <a:spcPct val="90000"/>
            </a:lnSpc>
            <a:spcBef>
              <a:spcPct val="0"/>
            </a:spcBef>
            <a:spcAft>
              <a:spcPct val="35000"/>
            </a:spcAft>
            <a:buNone/>
          </a:pPr>
          <a:r>
            <a:rPr lang="en-US" sz="1700" kern="1200" dirty="0" err="1">
              <a:solidFill>
                <a:schemeClr val="tx1"/>
              </a:solidFill>
              <a:latin typeface="Times New Roman" panose="02020603050405020304" pitchFamily="18" charset="0"/>
              <a:cs typeface="Times New Roman" panose="02020603050405020304" pitchFamily="18" charset="0"/>
            </a:rPr>
            <a:t>Ertak</a:t>
          </a:r>
          <a:r>
            <a:rPr lang="en-US" sz="1700" kern="1200" dirty="0">
              <a:solidFill>
                <a:schemeClr val="tx1"/>
              </a:solidFill>
              <a:latin typeface="Times New Roman" panose="02020603050405020304" pitchFamily="18" charset="0"/>
              <a:cs typeface="Times New Roman" panose="02020603050405020304" pitchFamily="18" charset="0"/>
            </a:rPr>
            <a:t> </a:t>
          </a:r>
          <a:r>
            <a:rPr lang="en-US" sz="1700" kern="1200" dirty="0" err="1">
              <a:solidFill>
                <a:schemeClr val="tx1"/>
              </a:solidFill>
              <a:latin typeface="Times New Roman" panose="02020603050405020304" pitchFamily="18" charset="0"/>
              <a:cs typeface="Times New Roman" panose="02020603050405020304" pitchFamily="18" charset="0"/>
            </a:rPr>
            <a:t>terapiya</a:t>
          </a:r>
          <a:endParaRPr lang="ru-RU" sz="1700" kern="1200" dirty="0">
            <a:solidFill>
              <a:schemeClr val="tx1"/>
            </a:solidFill>
            <a:latin typeface="Times New Roman" panose="02020603050405020304" pitchFamily="18" charset="0"/>
            <a:cs typeface="Times New Roman" panose="02020603050405020304" pitchFamily="18" charset="0"/>
          </a:endParaRPr>
        </a:p>
      </dsp:txBody>
      <dsp:txXfrm>
        <a:off x="243476" y="2061635"/>
        <a:ext cx="4206006" cy="317283"/>
      </dsp:txXfrm>
    </dsp:sp>
    <dsp:sp modelId="{399BEFCB-025D-48BB-BE5A-1FB7433602EF}">
      <dsp:nvSpPr>
        <dsp:cNvPr id="0" name=""/>
        <dsp:cNvSpPr/>
      </dsp:nvSpPr>
      <dsp:spPr>
        <a:xfrm>
          <a:off x="45174" y="2021975"/>
          <a:ext cx="396604" cy="396604"/>
        </a:xfrm>
        <a:prstGeom prst="ellipse">
          <a:avLst/>
        </a:prstGeom>
        <a:solidFill>
          <a:schemeClr val="lt1">
            <a:hueOff val="0"/>
            <a:satOff val="0"/>
            <a:lumOff val="0"/>
            <a:alphaOff val="0"/>
          </a:schemeClr>
        </a:solidFill>
        <a:ln w="12700" cap="flat" cmpd="sng" algn="ctr">
          <a:solidFill>
            <a:schemeClr val="accent2">
              <a:hueOff val="-1455363"/>
              <a:satOff val="-83928"/>
              <a:lumOff val="8628"/>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406</Words>
  <Characters>2316</Characters>
  <Application>Microsoft Office Word</Application>
  <DocSecurity>0</DocSecurity>
  <Lines>19</Lines>
  <Paragraphs>5</Paragraphs>
  <ScaleCrop>false</ScaleCrop>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sitora</dc:creator>
  <cp:keywords/>
  <dc:description/>
  <cp:lastModifiedBy>sitora</cp:lastModifiedBy>
  <cp:revision>2</cp:revision>
  <dcterms:created xsi:type="dcterms:W3CDTF">2026-01-21T10:29:00Z</dcterms:created>
  <dcterms:modified xsi:type="dcterms:W3CDTF">2026-01-21T10:29:00Z</dcterms:modified>
</cp:coreProperties>
</file>