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DFD6F3" w14:textId="1A19788C" w:rsidR="007A3B72" w:rsidRPr="00CD1B60" w:rsidRDefault="007A3B72" w:rsidP="00CD1B60">
      <w:pPr>
        <w:spacing w:before="100" w:beforeAutospacing="1" w:after="100" w:afterAutospacing="1" w:line="240" w:lineRule="auto"/>
        <w:rPr>
          <w:rFonts w:ascii="Times New Roman" w:hAnsi="Times New Roman" w:cs="Times New Roman"/>
          <w:b/>
          <w:bCs/>
          <w:sz w:val="28"/>
          <w:szCs w:val="28"/>
        </w:rPr>
      </w:pPr>
      <w:bookmarkStart w:id="0" w:name="_GoBack"/>
      <w:bookmarkEnd w:id="0"/>
      <w:r w:rsidRPr="00CD1B60">
        <w:rPr>
          <w:rFonts w:ascii="Times New Roman" w:eastAsia="Times New Roman" w:hAnsi="Times New Roman" w:cs="Times New Roman"/>
          <w:b/>
          <w:bCs/>
          <w:sz w:val="28"/>
          <w:szCs w:val="28"/>
          <w:lang w:eastAsia="ru-RU"/>
        </w:rPr>
        <w:t>Mavzu</w:t>
      </w:r>
      <w:r w:rsidR="001F191F" w:rsidRPr="00CD1B60">
        <w:rPr>
          <w:rFonts w:ascii="Times New Roman" w:hAnsi="Times New Roman" w:cs="Times New Roman"/>
          <w:b/>
          <w:bCs/>
          <w:sz w:val="28"/>
          <w:szCs w:val="28"/>
        </w:rPr>
        <w:t>: Hamkorlikda ishlash texnologiyalari, evristika.</w:t>
      </w:r>
    </w:p>
    <w:p w14:paraId="714610A6" w14:textId="77777777" w:rsidR="002512C2" w:rsidRPr="00CD1B60" w:rsidRDefault="002512C2" w:rsidP="00CD1B60">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Reja:</w:t>
      </w:r>
    </w:p>
    <w:p w14:paraId="4A2930C0" w14:textId="5DA22056" w:rsidR="00CD1B60" w:rsidRPr="00CD1B60" w:rsidRDefault="00CD1B60" w:rsidP="00CD1B60">
      <w:pPr>
        <w:pStyle w:val="a5"/>
        <w:numPr>
          <w:ilvl w:val="0"/>
          <w:numId w:val="16"/>
        </w:numPr>
        <w:spacing w:before="100" w:beforeAutospacing="1" w:after="100" w:afterAutospacing="1" w:line="240" w:lineRule="auto"/>
        <w:rPr>
          <w:rFonts w:ascii="Times New Roman" w:eastAsia="Times New Roman" w:hAnsi="Times New Roman" w:cs="Times New Roman"/>
          <w:sz w:val="28"/>
          <w:szCs w:val="28"/>
        </w:rPr>
      </w:pPr>
      <w:r w:rsidRPr="00CD1B60">
        <w:rPr>
          <w:rFonts w:ascii="Times New Roman" w:hAnsi="Times New Roman" w:cs="Times New Roman"/>
          <w:sz w:val="28"/>
          <w:szCs w:val="28"/>
        </w:rPr>
        <w:t xml:space="preserve">Fizika va astronomiya darslarini qiziqarli va samarali tashkil etish usullari. Ilmiy-texnik kashfiyotlar va ilm-fan yutuqlarining ahamiyati. </w:t>
      </w:r>
    </w:p>
    <w:p w14:paraId="29400134" w14:textId="77777777" w:rsidR="00CD1B60" w:rsidRPr="00CD1B60" w:rsidRDefault="00CD1B60" w:rsidP="00CD1B60">
      <w:pPr>
        <w:numPr>
          <w:ilvl w:val="0"/>
          <w:numId w:val="16"/>
        </w:numPr>
        <w:spacing w:before="100" w:beforeAutospacing="1" w:after="100" w:afterAutospacing="1" w:line="240" w:lineRule="auto"/>
        <w:rPr>
          <w:rFonts w:ascii="Times New Roman" w:eastAsia="Times New Roman" w:hAnsi="Times New Roman" w:cs="Times New Roman"/>
          <w:sz w:val="28"/>
          <w:szCs w:val="28"/>
        </w:rPr>
      </w:pPr>
      <w:r w:rsidRPr="00CD1B60">
        <w:rPr>
          <w:rFonts w:ascii="Times New Roman" w:hAnsi="Times New Roman" w:cs="Times New Roman"/>
          <w:sz w:val="28"/>
          <w:szCs w:val="28"/>
        </w:rPr>
        <w:t xml:space="preserve">O‘quvchilarda relyativistik amaliyot, liderlik qobiliyatlari, o‘zaro hamkorlik, ochiqlik kabi shaxsiy fazilatlarni shakllantirish. </w:t>
      </w:r>
    </w:p>
    <w:p w14:paraId="177AFE5C" w14:textId="77777777" w:rsidR="00CD1B60" w:rsidRPr="00CD1B60" w:rsidRDefault="00CD1B60" w:rsidP="00CD1B60">
      <w:pPr>
        <w:numPr>
          <w:ilvl w:val="0"/>
          <w:numId w:val="16"/>
        </w:numPr>
        <w:spacing w:before="100" w:beforeAutospacing="1" w:after="100" w:afterAutospacing="1" w:line="240" w:lineRule="auto"/>
        <w:rPr>
          <w:rFonts w:ascii="Times New Roman" w:eastAsia="Times New Roman" w:hAnsi="Times New Roman" w:cs="Times New Roman"/>
          <w:sz w:val="28"/>
          <w:szCs w:val="28"/>
        </w:rPr>
      </w:pPr>
      <w:r w:rsidRPr="00CD1B60">
        <w:rPr>
          <w:rFonts w:ascii="Times New Roman" w:eastAsia="Times New Roman" w:hAnsi="Times New Roman" w:cs="Times New Roman"/>
          <w:sz w:val="28"/>
          <w:szCs w:val="28"/>
        </w:rPr>
        <w:t xml:space="preserve">O‘qituvchilarning </w:t>
      </w:r>
      <w:r w:rsidRPr="00CD1B60">
        <w:rPr>
          <w:rFonts w:ascii="Times New Roman" w:hAnsi="Times New Roman" w:cs="Times New Roman"/>
          <w:bCs/>
          <w:sz w:val="28"/>
          <w:szCs w:val="28"/>
          <w:lang w:val="uz-Cyrl-UZ"/>
        </w:rPr>
        <w:t>fan</w:t>
      </w:r>
      <w:r w:rsidRPr="00CD1B60">
        <w:rPr>
          <w:rFonts w:ascii="Times New Roman" w:hAnsi="Times New Roman" w:cs="Times New Roman"/>
          <w:bCs/>
          <w:sz w:val="28"/>
          <w:szCs w:val="28"/>
        </w:rPr>
        <w:t>i</w:t>
      </w:r>
      <w:r w:rsidRPr="00CD1B60">
        <w:rPr>
          <w:rFonts w:ascii="Times New Roman" w:hAnsi="Times New Roman" w:cs="Times New Roman"/>
          <w:bCs/>
          <w:sz w:val="28"/>
          <w:szCs w:val="28"/>
          <w:lang w:val="uz-Cyrl-UZ"/>
        </w:rPr>
        <w:t>ni o‘qitishda innovatsion yondashuvlar</w:t>
      </w:r>
      <w:r w:rsidRPr="00CD1B60">
        <w:rPr>
          <w:rFonts w:ascii="Times New Roman" w:eastAsia="Times New Roman" w:hAnsi="Times New Roman" w:cs="Times New Roman"/>
          <w:sz w:val="28"/>
          <w:szCs w:val="28"/>
        </w:rPr>
        <w:t xml:space="preserve"> haqida nazariy va amaliy bilimlarini boyitish.</w:t>
      </w:r>
    </w:p>
    <w:p w14:paraId="17983836" w14:textId="75454158" w:rsidR="00CD1B60" w:rsidRPr="00CD1B60" w:rsidRDefault="00CD1B60" w:rsidP="00CD1B60">
      <w:pPr>
        <w:pStyle w:val="a5"/>
        <w:numPr>
          <w:ilvl w:val="0"/>
          <w:numId w:val="16"/>
        </w:num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CD1B60">
        <w:rPr>
          <w:rFonts w:ascii="Times New Roman" w:hAnsi="Times New Roman" w:cs="Times New Roman"/>
          <w:noProof/>
          <w:sz w:val="28"/>
          <w:szCs w:val="28"/>
          <w:highlight w:val="yellow"/>
          <w:lang w:val="ru-RU" w:eastAsia="ru-RU"/>
        </w:rPr>
        <mc:AlternateContent>
          <mc:Choice Requires="wps">
            <w:drawing>
              <wp:anchor distT="0" distB="0" distL="114300" distR="114300" simplePos="0" relativeHeight="251659264" behindDoc="0" locked="0" layoutInCell="1" allowOverlap="1" wp14:anchorId="386543CA" wp14:editId="3B988383">
                <wp:simplePos x="0" y="0"/>
                <wp:positionH relativeFrom="margin">
                  <wp:posOffset>-123825</wp:posOffset>
                </wp:positionH>
                <wp:positionV relativeFrom="paragraph">
                  <wp:posOffset>541020</wp:posOffset>
                </wp:positionV>
                <wp:extent cx="1171575" cy="333375"/>
                <wp:effectExtent l="0" t="0" r="28575" b="28575"/>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7D02D3F5" id="Скругленный прямоугольник 5" o:spid="_x0000_s1026" style="position:absolute;margin-left:-9.75pt;margin-top:42.6pt;width:92.25pt;height:26.25pt;z-index:25165926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" filled="f" strokecolor="#1f4d78 [1604]" strokeweight="1.5pt">
                <v:stroke joinstyle="miter"/>
                <w10:wrap anchorx="margin"/>
              </v:roundrect>
            </w:pict>
          </mc:Fallback>
        </mc:AlternateContent>
      </w:r>
      <w:r w:rsidRPr="00CD1B60">
        <w:rPr>
          <w:rFonts w:ascii="Times New Roman" w:eastAsia="Times New Roman" w:hAnsi="Times New Roman" w:cs="Times New Roman"/>
          <w:sz w:val="28"/>
          <w:szCs w:val="28"/>
        </w:rPr>
        <w:t>O‘qituvchilarning hamkorlikda o‘qitish texnologiyalarni qo‘llash ko‘nikmalarini rivojlantirish.</w:t>
      </w:r>
    </w:p>
    <w:p w14:paraId="109CA6A1" w14:textId="6BA5CE88" w:rsidR="007A3B72" w:rsidRPr="00CD1B60" w:rsidRDefault="0071371E" w:rsidP="00CD1B60">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1-2-slaydlar</w:t>
      </w:r>
    </w:p>
    <w:p w14:paraId="5A078A82" w14:textId="77777777" w:rsidR="001F191F" w:rsidRPr="00CD1B60" w:rsidRDefault="001F191F" w:rsidP="00CD1B60">
      <w:pPr>
        <w:pStyle w:val="s6"/>
        <w:spacing w:before="0" w:beforeAutospacing="0" w:after="0" w:afterAutospacing="0"/>
        <w:jc w:val="both"/>
        <w:rPr>
          <w:color w:val="000000"/>
          <w:sz w:val="28"/>
          <w:szCs w:val="28"/>
          <w:lang w:val="uz-Latn-UZ"/>
        </w:rPr>
      </w:pPr>
      <w:r w:rsidRPr="00CD1B60">
        <w:rPr>
          <w:rStyle w:val="s7"/>
          <w:color w:val="000000"/>
          <w:sz w:val="28"/>
          <w:szCs w:val="28"/>
          <w:lang w:val="uz-Latn-UZ"/>
        </w:rPr>
        <w:t>Fizika va astronomiya darslarini qiziqarli va samarali tashkil etish usullari. Ilmiy-texnik kashfiyotlar va ilm-fan yutuqlarining ahamiyati.O‘quvchilarda relyativistik amaliyot, liderlik qobiliyatlari, o‘zaro hamkorlik, ochiqlik kabi shaxsiy fazilatlarni shakllantirish.</w:t>
      </w:r>
    </w:p>
    <w:p w14:paraId="6E598C45" w14:textId="77777777" w:rsidR="001F191F" w:rsidRPr="00CD1B60" w:rsidRDefault="001F191F" w:rsidP="00CD1B60">
      <w:pPr>
        <w:spacing w:after="0" w:line="240" w:lineRule="auto"/>
        <w:rPr>
          <w:rStyle w:val="s15"/>
          <w:rFonts w:ascii="Times New Roman" w:eastAsia="Times New Roman" w:hAnsi="Times New Roman" w:cs="Times New Roman"/>
          <w:b/>
          <w:bCs/>
          <w:color w:val="000000"/>
          <w:sz w:val="28"/>
          <w:szCs w:val="28"/>
        </w:rPr>
      </w:pPr>
      <w:r w:rsidRPr="00CD1B60">
        <w:rPr>
          <w:rStyle w:val="s13"/>
          <w:rFonts w:ascii="Times New Roman" w:eastAsia="Times New Roman" w:hAnsi="Times New Roman" w:cs="Times New Roman"/>
          <w:b/>
          <w:bCs/>
          <w:color w:val="000000"/>
          <w:sz w:val="28"/>
          <w:szCs w:val="28"/>
        </w:rPr>
        <w:t>Fizika va astrnomiya fanini</w:t>
      </w:r>
      <w:r w:rsidRPr="00CD1B60">
        <w:rPr>
          <w:rStyle w:val="apple-converted-space"/>
          <w:rFonts w:ascii="Times New Roman" w:eastAsia="Times New Roman" w:hAnsi="Times New Roman" w:cs="Times New Roman"/>
          <w:b/>
          <w:bCs/>
          <w:color w:val="000000"/>
          <w:sz w:val="28"/>
          <w:szCs w:val="28"/>
        </w:rPr>
        <w:t> </w:t>
      </w:r>
      <w:r w:rsidRPr="00CD1B60">
        <w:rPr>
          <w:rStyle w:val="s13"/>
          <w:rFonts w:ascii="Times New Roman" w:eastAsia="Times New Roman" w:hAnsi="Times New Roman" w:cs="Times New Roman"/>
          <w:b/>
          <w:bCs/>
          <w:color w:val="000000"/>
          <w:sz w:val="28"/>
          <w:szCs w:val="28"/>
        </w:rPr>
        <w:t>oʻqitishda</w:t>
      </w:r>
      <w:r w:rsidRPr="00CD1B60">
        <w:rPr>
          <w:rStyle w:val="apple-converted-space"/>
          <w:rFonts w:ascii="Times New Roman" w:eastAsia="Times New Roman" w:hAnsi="Times New Roman" w:cs="Times New Roman"/>
          <w:b/>
          <w:bCs/>
          <w:color w:val="000000"/>
          <w:sz w:val="28"/>
          <w:szCs w:val="28"/>
        </w:rPr>
        <w:t> </w:t>
      </w:r>
      <w:r w:rsidRPr="00CD1B60">
        <w:rPr>
          <w:rStyle w:val="s13"/>
          <w:rFonts w:ascii="Times New Roman" w:eastAsia="Times New Roman" w:hAnsi="Times New Roman" w:cs="Times New Roman"/>
          <w:b/>
          <w:bCs/>
          <w:color w:val="000000"/>
          <w:sz w:val="28"/>
          <w:szCs w:val="28"/>
        </w:rPr>
        <w:t>hamkorlikda</w:t>
      </w:r>
      <w:r w:rsidRPr="00CD1B60">
        <w:rPr>
          <w:rStyle w:val="apple-converted-space"/>
          <w:rFonts w:ascii="Times New Roman" w:eastAsia="Times New Roman" w:hAnsi="Times New Roman" w:cs="Times New Roman"/>
          <w:b/>
          <w:bCs/>
          <w:color w:val="000000"/>
          <w:sz w:val="28"/>
          <w:szCs w:val="28"/>
        </w:rPr>
        <w:t> </w:t>
      </w:r>
      <w:r w:rsidRPr="00CD1B60">
        <w:rPr>
          <w:rStyle w:val="s13"/>
          <w:rFonts w:ascii="Times New Roman" w:eastAsia="Times New Roman" w:hAnsi="Times New Roman" w:cs="Times New Roman"/>
          <w:b/>
          <w:bCs/>
          <w:color w:val="000000"/>
          <w:sz w:val="28"/>
          <w:szCs w:val="28"/>
        </w:rPr>
        <w:t>ishlash</w:t>
      </w:r>
      <w:r w:rsidRPr="00CD1B60">
        <w:rPr>
          <w:rStyle w:val="apple-converted-space"/>
          <w:rFonts w:ascii="Times New Roman" w:eastAsia="Times New Roman" w:hAnsi="Times New Roman" w:cs="Times New Roman"/>
          <w:b/>
          <w:bCs/>
          <w:color w:val="000000"/>
          <w:sz w:val="28"/>
          <w:szCs w:val="28"/>
        </w:rPr>
        <w:t> </w:t>
      </w:r>
      <w:r w:rsidRPr="00CD1B60">
        <w:rPr>
          <w:rStyle w:val="s13"/>
          <w:rFonts w:ascii="Times New Roman" w:eastAsia="Times New Roman" w:hAnsi="Times New Roman" w:cs="Times New Roman"/>
          <w:b/>
          <w:bCs/>
          <w:color w:val="000000"/>
          <w:sz w:val="28"/>
          <w:szCs w:val="28"/>
        </w:rPr>
        <w:t>ko‘nikmalarini rivojlantirishning zamonaviy strategiyalari va metodlari</w:t>
      </w:r>
      <w:r w:rsidRPr="00CD1B60">
        <w:rPr>
          <w:rStyle w:val="s15"/>
          <w:rFonts w:ascii="Times New Roman" w:eastAsia="Times New Roman" w:hAnsi="Times New Roman" w:cs="Times New Roman"/>
          <w:b/>
          <w:bCs/>
          <w:color w:val="000000"/>
          <w:sz w:val="28"/>
          <w:szCs w:val="28"/>
        </w:rPr>
        <w:t>.</w:t>
      </w:r>
    </w:p>
    <w:p w14:paraId="7C67143F" w14:textId="77777777" w:rsidR="001F191F" w:rsidRPr="00CD1B60" w:rsidRDefault="001F191F" w:rsidP="00CD1B60">
      <w:pPr>
        <w:spacing w:after="0" w:line="240" w:lineRule="auto"/>
        <w:jc w:val="both"/>
        <w:rPr>
          <w:rFonts w:ascii="Times New Roman" w:eastAsia="Times New Roman" w:hAnsi="Times New Roman" w:cs="Times New Roman"/>
          <w:b/>
          <w:bCs/>
          <w:color w:val="000000"/>
          <w:sz w:val="28"/>
          <w:szCs w:val="28"/>
        </w:rPr>
      </w:pPr>
      <w:r w:rsidRPr="00CD1B60">
        <w:rPr>
          <w:rFonts w:ascii="Times New Roman" w:eastAsia="Times New Roman" w:hAnsi="Times New Roman" w:cs="Times New Roman"/>
          <w:color w:val="000000"/>
          <w:sz w:val="28"/>
          <w:szCs w:val="28"/>
        </w:rPr>
        <w:t>Zamonaviy fizika va astronomiyani o‘qitish nafaqat bilimlarni uzatishga, balki hamkorlik va muloqot qobiliyatlarini rivojlantirishga ham ko‘proq e‘tibor beradi.</w:t>
      </w:r>
    </w:p>
    <w:p w14:paraId="11AF8E13" w14:textId="77777777" w:rsidR="0071371E" w:rsidRPr="00CD1B60" w:rsidRDefault="0071371E" w:rsidP="00CD1B60">
      <w:pPr>
        <w:spacing w:after="0" w:line="240" w:lineRule="auto"/>
        <w:jc w:val="both"/>
        <w:rPr>
          <w:rFonts w:ascii="Times New Roman" w:eastAsia="Times New Roman" w:hAnsi="Times New Roman" w:cs="Times New Roman"/>
          <w:sz w:val="28"/>
          <w:szCs w:val="28"/>
          <w:lang w:eastAsia="ru-RU"/>
        </w:rPr>
      </w:pPr>
    </w:p>
    <w:p w14:paraId="16EA21A2" w14:textId="77777777" w:rsidR="0071371E" w:rsidRPr="00CD1B60" w:rsidRDefault="0071371E" w:rsidP="00CD1B60">
      <w:pPr>
        <w:spacing w:after="0" w:line="240" w:lineRule="auto"/>
        <w:ind w:firstLine="708"/>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noProof/>
          <w:sz w:val="28"/>
          <w:szCs w:val="28"/>
          <w:lang w:val="ru-RU" w:eastAsia="ru-RU"/>
        </w:rPr>
        <mc:AlternateContent>
          <mc:Choice Requires="wps">
            <w:drawing>
              <wp:anchor distT="0" distB="0" distL="114300" distR="114300" simplePos="0" relativeHeight="251661312" behindDoc="0" locked="0" layoutInCell="1" allowOverlap="1" wp14:anchorId="6616089A" wp14:editId="4E1B8F5C">
                <wp:simplePos x="0" y="0"/>
                <wp:positionH relativeFrom="margin">
                  <wp:align>left</wp:align>
                </wp:positionH>
                <wp:positionV relativeFrom="paragraph">
                  <wp:posOffset>144145</wp:posOffset>
                </wp:positionV>
                <wp:extent cx="1699260" cy="386715"/>
                <wp:effectExtent l="0" t="0" r="15240" b="13335"/>
                <wp:wrapNone/>
                <wp:docPr id="6" name="Скругленный прямоугольник 6"/>
                <wp:cNvGraphicFramePr/>
                <a:graphic xmlns:a="http://schemas.openxmlformats.org/drawingml/2006/main">
                  <a:graphicData uri="http://schemas.microsoft.com/office/word/2010/wordprocessingShape">
                    <wps:wsp>
                      <wps:cNvSpPr/>
                      <wps:spPr>
                        <a:xfrm>
                          <a:off x="0" y="0"/>
                          <a:ext cx="1699260" cy="38671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roundrect w14:anchorId="341308E0" id="Скругленный прямоугольник 6" o:spid="_x0000_s1026" style="position:absolute;margin-left:0;margin-top:11.35pt;width:133.8pt;height:30.4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" filled="f" strokecolor="#1f4d78 [1604]" strokeweight="1.5pt">
                <v:stroke joinstyle="miter"/>
                <w10:wrap anchorx="margin"/>
              </v:roundrect>
            </w:pict>
          </mc:Fallback>
        </mc:AlternateContent>
      </w:r>
    </w:p>
    <w:p w14:paraId="2F18F634" w14:textId="2560B4E2" w:rsidR="007A3B72" w:rsidRPr="00CD1B60" w:rsidRDefault="001F191F" w:rsidP="00CD1B60">
      <w:pPr>
        <w:spacing w:after="0" w:line="240" w:lineRule="auto"/>
        <w:jc w:val="both"/>
        <w:rPr>
          <w:rFonts w:ascii="Times New Roman" w:eastAsia="Times New Roman" w:hAnsi="Times New Roman" w:cs="Times New Roman"/>
          <w:b/>
          <w:sz w:val="28"/>
          <w:szCs w:val="28"/>
          <w:lang w:eastAsia="ru-RU"/>
        </w:rPr>
      </w:pPr>
      <w:r w:rsidRPr="00CD1B60">
        <w:rPr>
          <w:rFonts w:ascii="Times New Roman" w:eastAsia="Times New Roman" w:hAnsi="Times New Roman" w:cs="Times New Roman"/>
          <w:b/>
          <w:sz w:val="28"/>
          <w:szCs w:val="28"/>
          <w:lang w:eastAsia="ru-RU"/>
        </w:rPr>
        <w:t xml:space="preserve">     3-4-5-6-7-</w:t>
      </w:r>
      <w:r w:rsidR="0071371E" w:rsidRPr="00CD1B60">
        <w:rPr>
          <w:rFonts w:ascii="Times New Roman" w:eastAsia="Times New Roman" w:hAnsi="Times New Roman" w:cs="Times New Roman"/>
          <w:b/>
          <w:sz w:val="28"/>
          <w:szCs w:val="28"/>
          <w:lang w:eastAsia="ru-RU"/>
        </w:rPr>
        <w:t>slayd</w:t>
      </w:r>
      <w:r w:rsidRPr="00CD1B60">
        <w:rPr>
          <w:rFonts w:ascii="Times New Roman" w:eastAsia="Times New Roman" w:hAnsi="Times New Roman" w:cs="Times New Roman"/>
          <w:b/>
          <w:sz w:val="28"/>
          <w:szCs w:val="28"/>
          <w:lang w:eastAsia="ru-RU"/>
        </w:rPr>
        <w:t>lar</w:t>
      </w:r>
    </w:p>
    <w:p w14:paraId="0DE81D99" w14:textId="77777777" w:rsidR="001F191F" w:rsidRPr="00CD1B60" w:rsidRDefault="001F191F" w:rsidP="00CD1B60">
      <w:pPr>
        <w:spacing w:after="0" w:line="240" w:lineRule="auto"/>
        <w:jc w:val="both"/>
        <w:rPr>
          <w:rFonts w:ascii="Times New Roman" w:eastAsia="Times New Roman" w:hAnsi="Times New Roman" w:cs="Times New Roman"/>
          <w:b/>
          <w:sz w:val="28"/>
          <w:szCs w:val="28"/>
          <w:lang w:eastAsia="ru-RU"/>
        </w:rPr>
      </w:pPr>
    </w:p>
    <w:p w14:paraId="58131FCB" w14:textId="38DDBD32" w:rsidR="001F191F" w:rsidRPr="00CD1B60" w:rsidRDefault="001F191F" w:rsidP="00CD1B60">
      <w:pPr>
        <w:spacing w:line="240" w:lineRule="auto"/>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 xml:space="preserve">         </w:t>
      </w:r>
      <w:r w:rsidRPr="00CD1B60">
        <w:rPr>
          <w:rFonts w:ascii="Times New Roman" w:eastAsia="Times New Roman" w:hAnsi="Times New Roman" w:cs="Times New Roman"/>
          <w:sz w:val="28"/>
          <w:szCs w:val="28"/>
          <w:lang w:eastAsia="ru-RU"/>
        </w:rPr>
        <w:t>Zamonaviy fizikani o‘qitishda hamkorlik va muloqot qobiliyatlarini rivojlantirishga qaratilgan bir nechta samarali strategiya va texnologiyalar mavjud. Quyidagi metodlar, o‘quvchilarning bilimlarini mustahkamlash, hamkorlikni rivojlantirish va muloqot qobiliyatlarini yaxshilashga yordam beradi:</w:t>
      </w:r>
    </w:p>
    <w:p w14:paraId="70B78835" w14:textId="77777777" w:rsidR="001F191F" w:rsidRPr="00CD1B60" w:rsidRDefault="001F191F" w:rsidP="00CD1B60">
      <w:pPr>
        <w:pStyle w:val="a5"/>
        <w:spacing w:line="240" w:lineRule="auto"/>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1. Guruh ishi</w:t>
      </w:r>
    </w:p>
    <w:p w14:paraId="4BF154CF" w14:textId="77777777" w:rsidR="001F191F" w:rsidRPr="00CD1B60" w:rsidRDefault="001F191F" w:rsidP="00CD1B60">
      <w:pPr>
        <w:spacing w:line="240" w:lineRule="auto"/>
        <w:jc w:val="both"/>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Fizika bo‘yicha topshiriq va loyihalarni bajarish uchun o‘quvchilarni guruhlarga bo‘lish, o‘quvchilarga o‘zaro hamkorlikda ishlashni o‘rgatadi. Guruhda ishlash orqali o‘quvchilar muloqot qobiliyatlarini rivojlantiradi, tinglash va o‘z fikrlarini aniq ifoda etish qobiliyatini oshiradi, shuningdek, jamoada ishlashni o‘rganadi. Bu metod o‘quvchilarga birgalikda yechimlar topishga, qarorlar qabul qilishga va muammolarni hal qilishda samarali bo‘lishga yordam beradi.</w:t>
      </w:r>
    </w:p>
    <w:p w14:paraId="044F7746" w14:textId="77777777" w:rsidR="001F191F" w:rsidRPr="00CD1B60" w:rsidRDefault="001F191F" w:rsidP="00CD1B60">
      <w:pPr>
        <w:pStyle w:val="a5"/>
        <w:spacing w:line="240" w:lineRule="auto"/>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2. Muammoli ta'lim</w:t>
      </w:r>
    </w:p>
    <w:p w14:paraId="779F6562" w14:textId="77777777" w:rsidR="001F191F" w:rsidRPr="00CD1B60" w:rsidRDefault="001F191F" w:rsidP="00CD1B60">
      <w:pPr>
        <w:spacing w:line="240" w:lineRule="auto"/>
        <w:jc w:val="both"/>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 xml:space="preserve">Muammoli ta'limda tayyor bilimlarni uzatish o‘rniga, o‘quvchilarga muammo yoki vaziyatni hal qilish uchun yechim izlash jarayoni taqdim etiladi. Bu o‘quvchilarni muammolarni birgalikda muhokama qilish, vaziyatlarni tahlil qilish va natijalar olishga o‘rgatadi. Muammoli ta'lim usuli o‘quvchilarga mustaqil fikrlashni </w:t>
      </w:r>
      <w:r w:rsidRPr="00CD1B60">
        <w:rPr>
          <w:rFonts w:ascii="Times New Roman" w:eastAsia="Times New Roman" w:hAnsi="Times New Roman" w:cs="Times New Roman"/>
          <w:sz w:val="28"/>
          <w:szCs w:val="28"/>
          <w:lang w:eastAsia="ru-RU"/>
        </w:rPr>
        <w:lastRenderedPageBreak/>
        <w:t>rivojlantirishga, analitik fikrlash va tanqidiy yondashuvni kuchaytirishga yordam beradi.</w:t>
      </w:r>
    </w:p>
    <w:p w14:paraId="39016035" w14:textId="77777777" w:rsidR="001F191F" w:rsidRPr="00CD1B60" w:rsidRDefault="001F191F" w:rsidP="00CD1B60">
      <w:pPr>
        <w:pStyle w:val="a5"/>
        <w:spacing w:line="240" w:lineRule="auto"/>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3. Loyiha faoliyati</w:t>
      </w:r>
    </w:p>
    <w:p w14:paraId="04D4919F" w14:textId="77777777" w:rsidR="001F191F" w:rsidRPr="00CD1B60" w:rsidRDefault="001F191F" w:rsidP="00CD1B60">
      <w:pPr>
        <w:spacing w:line="240" w:lineRule="auto"/>
        <w:jc w:val="both"/>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Loyiha faoliyati o‘quvchilardan mustaqil tadqiqot olib borishni, gipotezalarni shakllantirishni va natijalarni tahlil qilishni talab qiladi. Loyiha ishi, aqliy hujum va birgalikda rejalashtirishni o‘z ichiga oladi. O‘quvchilar birgalikda reja tuzish, vazifalarni taqsimlash va bir-biriga yordam berish orqali jamoada ishlash va ijtimoiy ko‘nikmalarni rivojlantiradi.</w:t>
      </w:r>
    </w:p>
    <w:p w14:paraId="6375C310" w14:textId="37C9379F" w:rsidR="001F191F" w:rsidRPr="00CD1B60" w:rsidRDefault="001F191F" w:rsidP="00CD1B60">
      <w:pPr>
        <w:pStyle w:val="a5"/>
        <w:numPr>
          <w:ilvl w:val="0"/>
          <w:numId w:val="1"/>
        </w:numPr>
        <w:spacing w:line="240" w:lineRule="auto"/>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Texnologiyadan foydalanish</w:t>
      </w:r>
    </w:p>
    <w:p w14:paraId="4C82F7E4" w14:textId="3CC8190C" w:rsidR="001F191F" w:rsidRPr="00CD1B60" w:rsidRDefault="001F191F" w:rsidP="00CD1B60">
      <w:pPr>
        <w:spacing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Zamonaviy ta'lim texnologiyalari, masalan, virtual laboratoriyalar, onlayn platformalar va video darslar o‘quvchilar va o‘qituvchi o‘rtasida faol muloqot qilishga yordam beradi. Texnologiyalar o‘quvchilarga masofaviy ta'lim va o‘qituvchilar bilan yanada samarali o‘zaro aloqada bo‘lish imkonini yaratadi. Bu, o‘z navbatida, o‘quvchilarga bilimlarni yanada kengroq qamrab olish va muloqot qilish imkoniyatlarini taqdim etadi.</w:t>
      </w:r>
    </w:p>
    <w:p w14:paraId="65C300DD" w14:textId="05050910" w:rsidR="001F191F" w:rsidRPr="00CD1B60" w:rsidRDefault="001F191F" w:rsidP="00CD1B60">
      <w:pPr>
        <w:pStyle w:val="a5"/>
        <w:numPr>
          <w:ilvl w:val="0"/>
          <w:numId w:val="1"/>
        </w:numPr>
        <w:spacing w:line="240" w:lineRule="auto"/>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Rol o'ynash va bahs-munozara</w:t>
      </w:r>
    </w:p>
    <w:p w14:paraId="042C9BD6" w14:textId="022BCF79" w:rsidR="001F191F" w:rsidRPr="00CD1B60" w:rsidRDefault="001F191F" w:rsidP="00CD1B60">
      <w:pPr>
        <w:spacing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Rol o‘ynash va bahs-munozara metodlari, o‘quvchilarga haqiqiy vaziyatlarni taqlid qilish yoki fizikadagi munozarali masalalarni muhokama qilishni o‘rgatadi. Bu metod o‘quvchilarda bahslashish, ishontirish va tanqidiy fikrlash qobiliyatlarini rivojlantiradi. O‘quvchilar o‘z pozitsiyalarini himoya qilish va boshqalarga o‘z fikrlarini aniq ifoda etish orqali muloqot va hamkorlikni yaxshilaydi.</w:t>
      </w:r>
    </w:p>
    <w:p w14:paraId="3E631E09" w14:textId="77777777" w:rsidR="001F191F" w:rsidRPr="00CD1B60" w:rsidRDefault="001F191F" w:rsidP="00CD1B60">
      <w:pPr>
        <w:pStyle w:val="a5"/>
        <w:spacing w:line="240" w:lineRule="auto"/>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6. Munozara guruhlarini shakllantirish</w:t>
      </w:r>
    </w:p>
    <w:p w14:paraId="7B840912" w14:textId="77777777" w:rsidR="001F191F" w:rsidRPr="00CD1B60" w:rsidRDefault="001F191F" w:rsidP="00CD1B60">
      <w:pPr>
        <w:spacing w:line="240" w:lineRule="auto"/>
        <w:jc w:val="both"/>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Munozara guruhlarini shakllantirish o‘quvchilarga muntazam sinf muhokamalarida o‘z fikrlarini bildirish va boshqa o‘quvchilar bilan o‘z pozitsiyalarini muhokama qilish imkoniyatini beradi. Bu usul o‘quvchilarga o‘z fikrlarini ifoda etish, boshqalarning nuqtai nazarini tinglash, va muloqotda o‘z pozitsiyasini ishonchli tarzda himoya qilishni o‘rgatadi.</w:t>
      </w:r>
    </w:p>
    <w:p w14:paraId="750BDD20" w14:textId="77777777" w:rsidR="001F191F" w:rsidRPr="00CD1B60" w:rsidRDefault="001F191F" w:rsidP="00CD1B60">
      <w:pPr>
        <w:pStyle w:val="a5"/>
        <w:spacing w:line="240" w:lineRule="auto"/>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7. Fikr-mulohaza va releksiya</w:t>
      </w:r>
    </w:p>
    <w:p w14:paraId="701D6B41" w14:textId="05F3CCFE" w:rsidR="001F191F" w:rsidRPr="00CD1B60" w:rsidRDefault="001F191F" w:rsidP="00CD1B60">
      <w:pPr>
        <w:spacing w:line="240" w:lineRule="auto"/>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sz w:val="28"/>
          <w:szCs w:val="28"/>
          <w:lang w:eastAsia="ru-RU"/>
        </w:rPr>
        <w:t>O‘quvchilarga o‘z muloqot va hamkorlikdagi tajribalari haqida fikr-mulohazalarini bildirishi va bu jarayonni o‘rganishlari uchun imkoniyat yaratish muhim ahamiyatga ega. Fikr-mulohaza va releksiya, o‘quvchilarga hamkorlik va muloqotdagi kuchli va zaif tomonlarini tan olishga yordam beradi. Bu metod o‘quvchilarga o‘z salohiyatlarini rivojlantirishga va takomillashtirishga yordam beradi.</w:t>
      </w:r>
    </w:p>
    <w:p w14:paraId="5481822A" w14:textId="58D2C34F" w:rsidR="0057414D" w:rsidRPr="00CD1B60" w:rsidRDefault="00CD1B60" w:rsidP="00CD1B60">
      <w:pPr>
        <w:pStyle w:val="a5"/>
        <w:spacing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Faoliyat: "Fizika masalalari bo‘yicha jamoaviy hal qilish t</w:t>
      </w:r>
      <w:r w:rsidR="0057414D" w:rsidRPr="00CD1B60">
        <w:rPr>
          <w:rFonts w:ascii="Times New Roman" w:eastAsia="Times New Roman" w:hAnsi="Times New Roman" w:cs="Times New Roman"/>
          <w:b/>
          <w:bCs/>
          <w:sz w:val="28"/>
          <w:szCs w:val="28"/>
          <w:lang w:eastAsia="ru-RU"/>
        </w:rPr>
        <w:t>anlovi"</w:t>
      </w:r>
    </w:p>
    <w:p w14:paraId="076B5CED" w14:textId="77777777" w:rsidR="0057414D" w:rsidRPr="00CD1B60" w:rsidRDefault="0057414D" w:rsidP="00CD1B60">
      <w:pPr>
        <w:pStyle w:val="a5"/>
        <w:spacing w:line="240" w:lineRule="auto"/>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Maqsad:</w:t>
      </w:r>
      <w:r w:rsidRPr="00CD1B60">
        <w:rPr>
          <w:rFonts w:ascii="Times New Roman" w:eastAsia="Times New Roman" w:hAnsi="Times New Roman" w:cs="Times New Roman"/>
          <w:sz w:val="28"/>
          <w:szCs w:val="28"/>
          <w:lang w:eastAsia="ru-RU"/>
        </w:rPr>
        <w:br/>
        <w:t>Hamkorlik, muloqot va muammo yechish ko‘nikmalarining fizikani o‘rganishdagi ahamiyatini ko‘rsatish va jamoaviy ishlashni rivojlantirish.</w:t>
      </w:r>
    </w:p>
    <w:p w14:paraId="3CD8B781" w14:textId="3392C79A" w:rsidR="0057414D" w:rsidRPr="00CD1B60" w:rsidRDefault="00CD1B60" w:rsidP="00CD1B60">
      <w:pPr>
        <w:pStyle w:val="a5"/>
        <w:spacing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Kerakli m</w:t>
      </w:r>
      <w:r w:rsidR="0057414D" w:rsidRPr="00CD1B60">
        <w:rPr>
          <w:rFonts w:ascii="Times New Roman" w:eastAsia="Times New Roman" w:hAnsi="Times New Roman" w:cs="Times New Roman"/>
          <w:b/>
          <w:bCs/>
          <w:sz w:val="28"/>
          <w:szCs w:val="28"/>
          <w:lang w:eastAsia="ru-RU"/>
        </w:rPr>
        <w:t>ateriallar:</w:t>
      </w:r>
    </w:p>
    <w:p w14:paraId="6104ADAC" w14:textId="77777777" w:rsidR="0057414D" w:rsidRPr="00CD1B60" w:rsidRDefault="0057414D" w:rsidP="00CD1B60">
      <w:pPr>
        <w:pStyle w:val="a5"/>
        <w:numPr>
          <w:ilvl w:val="0"/>
          <w:numId w:val="3"/>
        </w:numPr>
        <w:spacing w:line="240" w:lineRule="auto"/>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lastRenderedPageBreak/>
        <w:t>Doska yoki flipchart (yoki onlayn tarzda raqamli vositalar)</w:t>
      </w:r>
    </w:p>
    <w:p w14:paraId="0B878936" w14:textId="77777777" w:rsidR="0057414D" w:rsidRPr="00CD1B60" w:rsidRDefault="0057414D" w:rsidP="00CD1B60">
      <w:pPr>
        <w:pStyle w:val="a5"/>
        <w:numPr>
          <w:ilvl w:val="0"/>
          <w:numId w:val="3"/>
        </w:numPr>
        <w:spacing w:line="240" w:lineRule="auto"/>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Markerlar yoki qalamlar</w:t>
      </w:r>
    </w:p>
    <w:p w14:paraId="69A79B68" w14:textId="77777777" w:rsidR="0057414D" w:rsidRPr="00CD1B60" w:rsidRDefault="0057414D" w:rsidP="00CD1B60">
      <w:pPr>
        <w:pStyle w:val="a5"/>
        <w:numPr>
          <w:ilvl w:val="0"/>
          <w:numId w:val="3"/>
        </w:numPr>
        <w:spacing w:line="240" w:lineRule="auto"/>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Tayyorlangan fizika masalalari (masalan, harakat, kuchlar, energiya kabi mavzulardan)</w:t>
      </w:r>
    </w:p>
    <w:p w14:paraId="5E01C6DC" w14:textId="77777777" w:rsidR="0057414D" w:rsidRPr="00CD1B60" w:rsidRDefault="0057414D" w:rsidP="00CD1B60">
      <w:pPr>
        <w:pStyle w:val="a5"/>
        <w:numPr>
          <w:ilvl w:val="0"/>
          <w:numId w:val="3"/>
        </w:numPr>
        <w:spacing w:line="240" w:lineRule="auto"/>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Taymer</w:t>
      </w:r>
    </w:p>
    <w:p w14:paraId="0536DD36" w14:textId="0E8A7769" w:rsidR="0057414D" w:rsidRPr="00CD1B60" w:rsidRDefault="00CD1B60" w:rsidP="00CD1B60">
      <w:pPr>
        <w:pStyle w:val="a5"/>
        <w:spacing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Guruh h</w:t>
      </w:r>
      <w:r w:rsidR="0057414D" w:rsidRPr="00CD1B60">
        <w:rPr>
          <w:rFonts w:ascii="Times New Roman" w:eastAsia="Times New Roman" w:hAnsi="Times New Roman" w:cs="Times New Roman"/>
          <w:b/>
          <w:bCs/>
          <w:sz w:val="28"/>
          <w:szCs w:val="28"/>
          <w:lang w:eastAsia="ru-RU"/>
        </w:rPr>
        <w:t>ajmi:</w:t>
      </w:r>
      <w:r w:rsidR="0057414D" w:rsidRPr="00CD1B60">
        <w:rPr>
          <w:rFonts w:ascii="Times New Roman" w:eastAsia="Times New Roman" w:hAnsi="Times New Roman" w:cs="Times New Roman"/>
          <w:sz w:val="28"/>
          <w:szCs w:val="28"/>
          <w:lang w:eastAsia="ru-RU"/>
        </w:rPr>
        <w:br/>
        <w:t>Faoliyat kichik guruhlarda yaxshi o‘tadi (har bir guruhda 4-6 kishi).</w:t>
      </w:r>
    </w:p>
    <w:p w14:paraId="24D11AB0" w14:textId="77777777" w:rsidR="0057414D" w:rsidRPr="00CD1B60" w:rsidRDefault="00D628F7" w:rsidP="00CD1B60">
      <w:pPr>
        <w:pStyle w:val="a5"/>
        <w:spacing w:before="100" w:beforeAutospacing="1" w:after="100" w:afterAutospacing="1"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03012362">
          <v:rect id="_x0000_i1025" style="width:0;height:1.5pt" o:hralign="center" o:hrstd="t" o:hr="t" fillcolor="#a0a0a0" stroked="f"/>
        </w:pict>
      </w:r>
    </w:p>
    <w:p w14:paraId="04F9A304" w14:textId="77777777" w:rsidR="0057414D" w:rsidRPr="00CD1B60" w:rsidRDefault="0057414D" w:rsidP="00CD1B60">
      <w:pPr>
        <w:pStyle w:val="a5"/>
        <w:spacing w:line="240" w:lineRule="auto"/>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Yo‘riqnomalar:</w:t>
      </w:r>
    </w:p>
    <w:p w14:paraId="77EF7218" w14:textId="184D4058" w:rsidR="0057414D" w:rsidRPr="00CD1B60" w:rsidRDefault="00CD1B60" w:rsidP="00CD1B60">
      <w:pPr>
        <w:pStyle w:val="a5"/>
        <w:numPr>
          <w:ilvl w:val="0"/>
          <w:numId w:val="4"/>
        </w:numPr>
        <w:spacing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Faoliyatni t</w:t>
      </w:r>
      <w:r w:rsidR="0057414D" w:rsidRPr="00CD1B60">
        <w:rPr>
          <w:rFonts w:ascii="Times New Roman" w:eastAsia="Times New Roman" w:hAnsi="Times New Roman" w:cs="Times New Roman"/>
          <w:b/>
          <w:bCs/>
          <w:sz w:val="28"/>
          <w:szCs w:val="28"/>
          <w:lang w:eastAsia="ru-RU"/>
        </w:rPr>
        <w:t>anishtirish (5 daqiqa):</w:t>
      </w:r>
      <w:r w:rsidR="0057414D" w:rsidRPr="00CD1B60">
        <w:rPr>
          <w:rFonts w:ascii="Times New Roman" w:eastAsia="Times New Roman" w:hAnsi="Times New Roman" w:cs="Times New Roman"/>
          <w:sz w:val="28"/>
          <w:szCs w:val="28"/>
          <w:lang w:eastAsia="ru-RU"/>
        </w:rPr>
        <w:br/>
        <w:t>Faoliyatning maqsadini tushuntiring: hamkorlik va muloqot yordamida murakkab fizika masalalarini yechishni qanday yaxshiroq bajarish mumkinligini ko‘rsatish. Haqiqiy hayotda, jamoaviy ish va aniq muloqot muhim ahamiyatga ega ekanligini ta’kidlang.</w:t>
      </w:r>
    </w:p>
    <w:p w14:paraId="37F8F1EA" w14:textId="3AEEDDE9" w:rsidR="0057414D" w:rsidRPr="00CD1B60" w:rsidRDefault="00CD1B60" w:rsidP="00CD1B60">
      <w:pPr>
        <w:pStyle w:val="a5"/>
        <w:numPr>
          <w:ilvl w:val="0"/>
          <w:numId w:val="4"/>
        </w:numPr>
        <w:spacing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Guruhlarga b</w:t>
      </w:r>
      <w:r w:rsidR="0057414D" w:rsidRPr="00CD1B60">
        <w:rPr>
          <w:rFonts w:ascii="Times New Roman" w:eastAsia="Times New Roman" w:hAnsi="Times New Roman" w:cs="Times New Roman"/>
          <w:b/>
          <w:bCs/>
          <w:sz w:val="28"/>
          <w:szCs w:val="28"/>
          <w:lang w:eastAsia="ru-RU"/>
        </w:rPr>
        <w:t>o‘lish (2 daqiqa):</w:t>
      </w:r>
      <w:r w:rsidR="0057414D" w:rsidRPr="00CD1B60">
        <w:rPr>
          <w:rFonts w:ascii="Times New Roman" w:eastAsia="Times New Roman" w:hAnsi="Times New Roman" w:cs="Times New Roman"/>
          <w:sz w:val="28"/>
          <w:szCs w:val="28"/>
          <w:lang w:eastAsia="ru-RU"/>
        </w:rPr>
        <w:br/>
        <w:t>Tinglovchilarni kichik guruhlarga (4-6 kishi) bo‘ling. Agar onlayn tarzda o‘tkazilsa, breakout xonalaridan foydalaning. Har bir guruhga jamoa sifatida fizika masalasini yechish vazifasi beriladi.</w:t>
      </w:r>
    </w:p>
    <w:p w14:paraId="646566C3" w14:textId="089B0BE1" w:rsidR="0057414D" w:rsidRPr="00CD1B60" w:rsidRDefault="00CD1B60" w:rsidP="00CD1B60">
      <w:pPr>
        <w:pStyle w:val="a5"/>
        <w:numPr>
          <w:ilvl w:val="0"/>
          <w:numId w:val="4"/>
        </w:numPr>
        <w:spacing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Masalani taqdim r</w:t>
      </w:r>
      <w:r w:rsidR="0057414D" w:rsidRPr="00CD1B60">
        <w:rPr>
          <w:rFonts w:ascii="Times New Roman" w:eastAsia="Times New Roman" w:hAnsi="Times New Roman" w:cs="Times New Roman"/>
          <w:b/>
          <w:bCs/>
          <w:sz w:val="28"/>
          <w:szCs w:val="28"/>
          <w:lang w:eastAsia="ru-RU"/>
        </w:rPr>
        <w:t>tish (3 daqiqa):</w:t>
      </w:r>
      <w:r w:rsidR="0057414D" w:rsidRPr="00CD1B60">
        <w:rPr>
          <w:rFonts w:ascii="Times New Roman" w:eastAsia="Times New Roman" w:hAnsi="Times New Roman" w:cs="Times New Roman"/>
          <w:sz w:val="28"/>
          <w:szCs w:val="28"/>
          <w:lang w:eastAsia="ru-RU"/>
        </w:rPr>
        <w:br/>
        <w:t>Har bir guruhga qiyin fizika masalasini taqdim eting. Masalan:</w:t>
      </w:r>
    </w:p>
    <w:p w14:paraId="21242EFE" w14:textId="77777777" w:rsidR="0057414D" w:rsidRPr="00CD1B60" w:rsidRDefault="0057414D" w:rsidP="00CD1B60">
      <w:pPr>
        <w:pStyle w:val="a5"/>
        <w:spacing w:line="240" w:lineRule="auto"/>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"Bir avtomobil 20 m/s tezlikda harakatlanib, 5 soniyada to‘xtaydi. Avtomobilning tezlanishi qanday va u necha metr masofa borgan?"</w:t>
      </w:r>
    </w:p>
    <w:p w14:paraId="042B8C2F" w14:textId="78FB4A49" w:rsidR="0057414D" w:rsidRPr="00CD1B60" w:rsidRDefault="00CD1B60" w:rsidP="00CD1B60">
      <w:pPr>
        <w:pStyle w:val="a5"/>
        <w:numPr>
          <w:ilvl w:val="0"/>
          <w:numId w:val="4"/>
        </w:numPr>
        <w:spacing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Jamoaviy masala y</w:t>
      </w:r>
      <w:r w:rsidR="0057414D" w:rsidRPr="00CD1B60">
        <w:rPr>
          <w:rFonts w:ascii="Times New Roman" w:eastAsia="Times New Roman" w:hAnsi="Times New Roman" w:cs="Times New Roman"/>
          <w:b/>
          <w:bCs/>
          <w:sz w:val="28"/>
          <w:szCs w:val="28"/>
          <w:lang w:eastAsia="ru-RU"/>
        </w:rPr>
        <w:t>echish (10 daqiqa):</w:t>
      </w:r>
      <w:r w:rsidR="0057414D" w:rsidRPr="00CD1B60">
        <w:rPr>
          <w:rFonts w:ascii="Times New Roman" w:eastAsia="Times New Roman" w:hAnsi="Times New Roman" w:cs="Times New Roman"/>
          <w:sz w:val="28"/>
          <w:szCs w:val="28"/>
          <w:lang w:eastAsia="ru-RU"/>
        </w:rPr>
        <w:br/>
        <w:t>Guruhlarga masalani jamoaviy ravishda yechish uchun vaqt bering. Ular o‘z fikrlarini baham ko‘rishlari, bir-birlarini tinglashlari va yechimga kelishlari kerak. Ular vazifalarni taqsimlashlari mumkin (masalan, bir kishi hisoblashlarga, boshqasi esa diagrammalar chizishga e’tibor qaratishi mumkin). Guruhning asosiy maqsadi – birgalikda ishlash.</w:t>
      </w:r>
    </w:p>
    <w:p w14:paraId="15ADAC9C" w14:textId="77777777" w:rsidR="0057414D" w:rsidRPr="00CD1B60" w:rsidRDefault="0057414D" w:rsidP="00CD1B60">
      <w:pPr>
        <w:pStyle w:val="a5"/>
        <w:spacing w:line="240" w:lineRule="auto"/>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Yo‘riqnomalar:</w:t>
      </w:r>
    </w:p>
    <w:p w14:paraId="42C3A5BA" w14:textId="77777777" w:rsidR="0057414D" w:rsidRPr="00CD1B60" w:rsidRDefault="0057414D" w:rsidP="00CD1B60">
      <w:pPr>
        <w:pStyle w:val="a5"/>
        <w:numPr>
          <w:ilvl w:val="1"/>
          <w:numId w:val="4"/>
        </w:numPr>
        <w:spacing w:line="240" w:lineRule="auto"/>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Masalani qanday qilib kichik qismlarga bo‘lish mumkin?</w:t>
      </w:r>
    </w:p>
    <w:p w14:paraId="66B9AE3B" w14:textId="77777777" w:rsidR="0057414D" w:rsidRPr="00CD1B60" w:rsidRDefault="0057414D" w:rsidP="00CD1B60">
      <w:pPr>
        <w:pStyle w:val="a5"/>
        <w:numPr>
          <w:ilvl w:val="1"/>
          <w:numId w:val="4"/>
        </w:numPr>
        <w:spacing w:line="240" w:lineRule="auto"/>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Qaysi fizika tushunchalariga (tezlanish, masofa, tezlik) e’tibor qaratishimiz kerak?</w:t>
      </w:r>
    </w:p>
    <w:p w14:paraId="7C5DE938" w14:textId="77777777" w:rsidR="0057414D" w:rsidRPr="00CD1B60" w:rsidRDefault="0057414D" w:rsidP="00CD1B60">
      <w:pPr>
        <w:pStyle w:val="a5"/>
        <w:numPr>
          <w:ilvl w:val="1"/>
          <w:numId w:val="4"/>
        </w:numPr>
        <w:spacing w:line="240" w:lineRule="auto"/>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Fikrlarni qanday qilib aniq va tushunarli ifodalashimiz mumkin?</w:t>
      </w:r>
    </w:p>
    <w:p w14:paraId="39C8F6BD" w14:textId="39DC329A" w:rsidR="0057414D" w:rsidRPr="00CD1B60" w:rsidRDefault="00CD1B60" w:rsidP="00CD1B60">
      <w:pPr>
        <w:pStyle w:val="a5"/>
        <w:numPr>
          <w:ilvl w:val="0"/>
          <w:numId w:val="4"/>
        </w:numPr>
        <w:spacing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Yechimlarni taqdim e</w:t>
      </w:r>
      <w:r w:rsidR="0057414D" w:rsidRPr="00CD1B60">
        <w:rPr>
          <w:rFonts w:ascii="Times New Roman" w:eastAsia="Times New Roman" w:hAnsi="Times New Roman" w:cs="Times New Roman"/>
          <w:b/>
          <w:bCs/>
          <w:sz w:val="28"/>
          <w:szCs w:val="28"/>
          <w:lang w:eastAsia="ru-RU"/>
        </w:rPr>
        <w:t>tish (Har bir guruh uchun 5 daqiqa):</w:t>
      </w:r>
      <w:r w:rsidR="0057414D" w:rsidRPr="00CD1B60">
        <w:rPr>
          <w:rFonts w:ascii="Times New Roman" w:eastAsia="Times New Roman" w:hAnsi="Times New Roman" w:cs="Times New Roman"/>
          <w:sz w:val="28"/>
          <w:szCs w:val="28"/>
          <w:lang w:eastAsia="ru-RU"/>
        </w:rPr>
        <w:br/>
        <w:t>Guruhlar masalani hal qilgach, yechimlarini qolgan tinglovchilarga taqdim etadilar. Har bir guruh o‘z fikrlarini va yechimga qanday kelganini tushuntirishi kerak. Boshqa guruhlarga savollar berish yoki takliflar bildirish imkonini bering.</w:t>
      </w:r>
    </w:p>
    <w:p w14:paraId="6DAE91FD" w14:textId="6D78A507" w:rsidR="0057414D" w:rsidRPr="00CD1B60" w:rsidRDefault="00CD1B60" w:rsidP="00CD1B60">
      <w:pPr>
        <w:pStyle w:val="a5"/>
        <w:numPr>
          <w:ilvl w:val="0"/>
          <w:numId w:val="4"/>
        </w:numPr>
        <w:spacing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Guruh muhokamasi va r</w:t>
      </w:r>
      <w:r w:rsidR="0057414D" w:rsidRPr="00CD1B60">
        <w:rPr>
          <w:rFonts w:ascii="Times New Roman" w:eastAsia="Times New Roman" w:hAnsi="Times New Roman" w:cs="Times New Roman"/>
          <w:b/>
          <w:bCs/>
          <w:sz w:val="28"/>
          <w:szCs w:val="28"/>
          <w:lang w:eastAsia="ru-RU"/>
        </w:rPr>
        <w:t>efleksiya (5 daqiqa):</w:t>
      </w:r>
      <w:r w:rsidR="0057414D" w:rsidRPr="00CD1B60">
        <w:rPr>
          <w:rFonts w:ascii="Times New Roman" w:eastAsia="Times New Roman" w:hAnsi="Times New Roman" w:cs="Times New Roman"/>
          <w:sz w:val="28"/>
          <w:szCs w:val="28"/>
          <w:lang w:eastAsia="ru-RU"/>
        </w:rPr>
        <w:br/>
        <w:t>Barcha guruhlar o‘z yechimlarini taqdim etgandan so‘ng, qisqa muhokama o‘tkazing:</w:t>
      </w:r>
    </w:p>
    <w:p w14:paraId="5D23953D" w14:textId="77777777" w:rsidR="0057414D" w:rsidRPr="00CD1B60" w:rsidRDefault="0057414D" w:rsidP="00CD1B60">
      <w:pPr>
        <w:pStyle w:val="a5"/>
        <w:numPr>
          <w:ilvl w:val="1"/>
          <w:numId w:val="4"/>
        </w:numPr>
        <w:spacing w:line="240" w:lineRule="auto"/>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Jamoa bo‘lib ishlash masalani yechishga qanday ta’sir ko‘rsatdi?</w:t>
      </w:r>
    </w:p>
    <w:p w14:paraId="39212897" w14:textId="77777777" w:rsidR="0057414D" w:rsidRPr="00CD1B60" w:rsidRDefault="0057414D" w:rsidP="00CD1B60">
      <w:pPr>
        <w:pStyle w:val="a5"/>
        <w:numPr>
          <w:ilvl w:val="1"/>
          <w:numId w:val="4"/>
        </w:numPr>
        <w:spacing w:line="240" w:lineRule="auto"/>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Muloqot usullari masalani yechishda qanday yordam berdi?</w:t>
      </w:r>
    </w:p>
    <w:p w14:paraId="481F041E" w14:textId="77777777" w:rsidR="0057414D" w:rsidRPr="00CD1B60" w:rsidRDefault="0057414D" w:rsidP="00CD1B60">
      <w:pPr>
        <w:pStyle w:val="a5"/>
        <w:numPr>
          <w:ilvl w:val="1"/>
          <w:numId w:val="4"/>
        </w:numPr>
        <w:spacing w:line="240" w:lineRule="auto"/>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Kimningdir fikri yechimni qanday o‘zgartirdi yoki yo‘nalishini o‘zgartirdi?</w:t>
      </w:r>
    </w:p>
    <w:p w14:paraId="68EDD5E0" w14:textId="77777777" w:rsidR="0057414D" w:rsidRPr="00CD1B60" w:rsidRDefault="0057414D" w:rsidP="00CD1B60">
      <w:pPr>
        <w:pStyle w:val="a5"/>
        <w:numPr>
          <w:ilvl w:val="1"/>
          <w:numId w:val="4"/>
        </w:numPr>
        <w:spacing w:line="240" w:lineRule="auto"/>
        <w:outlineLvl w:val="2"/>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lastRenderedPageBreak/>
        <w:t>Bu jarayonni real hayotdagi fizika muammolari bilan qanday bog‘lash mumkin?</w:t>
      </w:r>
    </w:p>
    <w:p w14:paraId="0732F08F" w14:textId="1886F96B" w:rsidR="0057414D" w:rsidRPr="00CD1B60" w:rsidRDefault="00CD1B60" w:rsidP="00CD1B60">
      <w:pPr>
        <w:pStyle w:val="a5"/>
        <w:numPr>
          <w:ilvl w:val="0"/>
          <w:numId w:val="4"/>
        </w:numPr>
        <w:spacing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Xulosa va asosiy sabab</w:t>
      </w:r>
      <w:r w:rsidR="0057414D" w:rsidRPr="00CD1B60">
        <w:rPr>
          <w:rFonts w:ascii="Times New Roman" w:eastAsia="Times New Roman" w:hAnsi="Times New Roman" w:cs="Times New Roman"/>
          <w:b/>
          <w:bCs/>
          <w:sz w:val="28"/>
          <w:szCs w:val="28"/>
          <w:lang w:eastAsia="ru-RU"/>
        </w:rPr>
        <w:t>lar (5 daqiqa):</w:t>
      </w:r>
      <w:r w:rsidR="0057414D" w:rsidRPr="00CD1B60">
        <w:rPr>
          <w:rFonts w:ascii="Times New Roman" w:eastAsia="Times New Roman" w:hAnsi="Times New Roman" w:cs="Times New Roman"/>
          <w:sz w:val="28"/>
          <w:szCs w:val="28"/>
          <w:lang w:eastAsia="ru-RU"/>
        </w:rPr>
        <w:br/>
        <w:t>Faoliyatni yakunlab, hamkorlik va muloqotning fizika masalalarini yechishda qanday muhim rol o‘ynashini ta’kidlang. Bu ko‘skillar faqat ta’lim jarayonida emas, balki ilmiy tadqiqotlar va kundalik hayotdagi masalalarni hal qilishda ham muhim ekanligini eslatib o‘ting. Jamoaviy ish orqali kuchli tomonlar va bilimlarni birlashtirish orqali yaxshiroq natijalar olish mumkinligini yana bir bor ta’kidlang.</w:t>
      </w:r>
    </w:p>
    <w:p w14:paraId="48434CEE" w14:textId="77777777" w:rsidR="0057414D" w:rsidRPr="00CD1B60" w:rsidRDefault="00D628F7" w:rsidP="00CD1B60">
      <w:pPr>
        <w:pStyle w:val="a5"/>
        <w:spacing w:before="100" w:beforeAutospacing="1" w:after="100" w:afterAutospacing="1"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5DB71A86">
          <v:rect id="_x0000_i1026" style="width:0;height:1.5pt" o:hralign="center" o:hrstd="t" o:hr="t" fillcolor="#a0a0a0" stroked="f"/>
        </w:pict>
      </w:r>
    </w:p>
    <w:p w14:paraId="58EB1C07" w14:textId="54CD1FA9" w:rsidR="0057414D" w:rsidRPr="00CD1B60" w:rsidRDefault="00CD1B60" w:rsidP="00CD1B60">
      <w:pPr>
        <w:pStyle w:val="a5"/>
        <w:spacing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Qo‘shimcha variantlar (yana ham ko‘proq jalb etish u</w:t>
      </w:r>
      <w:r w:rsidR="0057414D" w:rsidRPr="00CD1B60">
        <w:rPr>
          <w:rFonts w:ascii="Times New Roman" w:eastAsia="Times New Roman" w:hAnsi="Times New Roman" w:cs="Times New Roman"/>
          <w:b/>
          <w:bCs/>
          <w:sz w:val="28"/>
          <w:szCs w:val="28"/>
          <w:lang w:eastAsia="ru-RU"/>
        </w:rPr>
        <w:t>chun):</w:t>
      </w:r>
    </w:p>
    <w:p w14:paraId="4E9F2304" w14:textId="158592B9" w:rsidR="0057414D" w:rsidRPr="00CD1B60" w:rsidRDefault="00CD1B60" w:rsidP="00CD1B60">
      <w:pPr>
        <w:pStyle w:val="a5"/>
        <w:numPr>
          <w:ilvl w:val="0"/>
          <w:numId w:val="5"/>
        </w:numPr>
        <w:spacing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Vaqtni c</w:t>
      </w:r>
      <w:r w:rsidR="0057414D" w:rsidRPr="00CD1B60">
        <w:rPr>
          <w:rFonts w:ascii="Times New Roman" w:eastAsia="Times New Roman" w:hAnsi="Times New Roman" w:cs="Times New Roman"/>
          <w:b/>
          <w:bCs/>
          <w:sz w:val="28"/>
          <w:szCs w:val="28"/>
          <w:lang w:eastAsia="ru-RU"/>
        </w:rPr>
        <w:t>heklash:</w:t>
      </w:r>
      <w:r w:rsidR="0057414D" w:rsidRPr="00CD1B60">
        <w:rPr>
          <w:rFonts w:ascii="Times New Roman" w:eastAsia="Times New Roman" w:hAnsi="Times New Roman" w:cs="Times New Roman"/>
          <w:sz w:val="28"/>
          <w:szCs w:val="28"/>
          <w:lang w:eastAsia="ru-RU"/>
        </w:rPr>
        <w:t xml:space="preserve"> Masalani yechish uchun vaqt chegarasini qo‘ying (masalan, 10 daqiqa). Bu real hayotda tez fikrlash va jamoaviy ishni talab qiladigan vaziyatlarni simulyatsiya qiladi.</w:t>
      </w:r>
    </w:p>
    <w:p w14:paraId="4A0F2E90" w14:textId="3110D7EB" w:rsidR="0057414D" w:rsidRPr="00CD1B60" w:rsidRDefault="00CD1B60" w:rsidP="00CD1B60">
      <w:pPr>
        <w:pStyle w:val="a5"/>
        <w:numPr>
          <w:ilvl w:val="0"/>
          <w:numId w:val="5"/>
        </w:numPr>
        <w:spacing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Rollarni o</w:t>
      </w:r>
      <w:r w:rsidR="0057414D" w:rsidRPr="00CD1B60">
        <w:rPr>
          <w:rFonts w:ascii="Times New Roman" w:eastAsia="Times New Roman" w:hAnsi="Times New Roman" w:cs="Times New Roman"/>
          <w:b/>
          <w:bCs/>
          <w:sz w:val="28"/>
          <w:szCs w:val="28"/>
          <w:lang w:eastAsia="ru-RU"/>
        </w:rPr>
        <w:t>‘zgartirish:</w:t>
      </w:r>
      <w:r w:rsidR="0057414D" w:rsidRPr="00CD1B60">
        <w:rPr>
          <w:rFonts w:ascii="Times New Roman" w:eastAsia="Times New Roman" w:hAnsi="Times New Roman" w:cs="Times New Roman"/>
          <w:sz w:val="28"/>
          <w:szCs w:val="28"/>
          <w:lang w:eastAsia="ru-RU"/>
        </w:rPr>
        <w:t xml:space="preserve"> Har bir guruh a’zolariga aniq rollar berish (masalan, "Loyihalar boshqaruvchisi" – muloqotlarni nazorat qilish, "Tadqiqotchi" – ma’lumotlarni yig‘ish, "Analizchi" – hisoblashlarni bajarish) mumkin. Bu, real hayotdagi vaziyatlarga o‘xshab, jamoada rollar qanday taqsimlanishini ko‘rsatadi.</w:t>
      </w:r>
    </w:p>
    <w:p w14:paraId="53CED36D" w14:textId="023DF476" w:rsidR="001F191F" w:rsidRPr="00CD1B60" w:rsidRDefault="00CD1B60" w:rsidP="00CD1B60">
      <w:pPr>
        <w:pStyle w:val="a5"/>
        <w:numPr>
          <w:ilvl w:val="0"/>
          <w:numId w:val="5"/>
        </w:numPr>
        <w:spacing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Challenge round (qiyinchilik b</w:t>
      </w:r>
      <w:r w:rsidR="0057414D" w:rsidRPr="00CD1B60">
        <w:rPr>
          <w:rFonts w:ascii="Times New Roman" w:eastAsia="Times New Roman" w:hAnsi="Times New Roman" w:cs="Times New Roman"/>
          <w:b/>
          <w:bCs/>
          <w:sz w:val="28"/>
          <w:szCs w:val="28"/>
          <w:lang w:eastAsia="ru-RU"/>
        </w:rPr>
        <w:t>osqichi):</w:t>
      </w:r>
      <w:r w:rsidR="0057414D" w:rsidRPr="00CD1B60">
        <w:rPr>
          <w:rFonts w:ascii="Times New Roman" w:eastAsia="Times New Roman" w:hAnsi="Times New Roman" w:cs="Times New Roman"/>
          <w:sz w:val="28"/>
          <w:szCs w:val="28"/>
          <w:lang w:eastAsia="ru-RU"/>
        </w:rPr>
        <w:t xml:space="preserve"> Dastlabki yechimdan keyin har bir guruhga yanada murakkab masala berish, bu esa ularning bilimlarini kengaytirishga va hamkorlikni yana-da kuchaytirishga yordam beradi.</w:t>
      </w:r>
    </w:p>
    <w:p w14:paraId="3990EDAF" w14:textId="61A0FDE1" w:rsidR="001F191F" w:rsidRPr="00CD1B60" w:rsidRDefault="001F191F" w:rsidP="00CD1B60">
      <w:pPr>
        <w:pStyle w:val="a5"/>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14:paraId="7873C0C6" w14:textId="783899AB" w:rsidR="002512C2" w:rsidRPr="00CD1B60" w:rsidRDefault="0057414D" w:rsidP="00CD1B60">
      <w:pPr>
        <w:pStyle w:val="a5"/>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noProof/>
          <w:sz w:val="28"/>
          <w:szCs w:val="28"/>
          <w:lang w:val="ru-RU" w:eastAsia="ru-RU"/>
        </w:rPr>
        <mc:AlternateContent>
          <mc:Choice Requires="wps">
            <w:drawing>
              <wp:anchor distT="0" distB="0" distL="114300" distR="114300" simplePos="0" relativeHeight="251663360" behindDoc="0" locked="0" layoutInCell="1" allowOverlap="1" wp14:anchorId="343A9C69" wp14:editId="1B6DEA0D">
                <wp:simplePos x="0" y="0"/>
                <wp:positionH relativeFrom="column">
                  <wp:posOffset>123825</wp:posOffset>
                </wp:positionH>
                <wp:positionV relativeFrom="paragraph">
                  <wp:posOffset>13970</wp:posOffset>
                </wp:positionV>
                <wp:extent cx="1988820" cy="335280"/>
                <wp:effectExtent l="0" t="0" r="11430" b="26670"/>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1988820" cy="33528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5437D183" w14:textId="2B94D0A9" w:rsidR="0071371E" w:rsidRPr="00975A62" w:rsidRDefault="0057414D" w:rsidP="0071371E">
                            <w:pPr>
                              <w:jc w:val="center"/>
                              <w:rPr>
                                <w:rFonts w:ascii="Times New Roman" w:hAnsi="Times New Roman" w:cs="Times New Roman"/>
                                <w:b/>
                                <w:color w:val="000000" w:themeColor="text1"/>
                                <w:sz w:val="28"/>
                              </w:rPr>
                            </w:pPr>
                            <w:r w:rsidRPr="00975A62">
                              <w:rPr>
                                <w:rFonts w:ascii="Times New Roman" w:hAnsi="Times New Roman" w:cs="Times New Roman"/>
                                <w:b/>
                                <w:color w:val="000000" w:themeColor="text1"/>
                                <w:sz w:val="28"/>
                              </w:rPr>
                              <w:t>8-9-10-11</w:t>
                            </w:r>
                            <w:r w:rsidR="0071371E" w:rsidRPr="00975A62">
                              <w:rPr>
                                <w:rFonts w:ascii="Times New Roman" w:hAnsi="Times New Roman" w:cs="Times New Roman"/>
                                <w:b/>
                                <w:color w:val="000000" w:themeColor="text1"/>
                                <w:sz w:val="28"/>
                              </w:rPr>
                              <w:t>-slayd</w:t>
                            </w:r>
                            <w:r w:rsidRPr="00975A62">
                              <w:rPr>
                                <w:rFonts w:ascii="Times New Roman" w:hAnsi="Times New Roman" w:cs="Times New Roman"/>
                                <w:b/>
                                <w:color w:val="000000" w:themeColor="text1"/>
                                <w:sz w:val="28"/>
                              </w:rPr>
                              <w:t>lar</w:t>
                            </w:r>
                          </w:p>
                          <w:p w14:paraId="7C6D7B3C" w14:textId="77777777" w:rsidR="0071371E" w:rsidRPr="00975A62" w:rsidRDefault="0071371E" w:rsidP="0071371E">
                            <w:pPr>
                              <w:jc w:val="center"/>
                            </w:pPr>
                          </w:p>
                          <w:p w14:paraId="0F1D952D" w14:textId="77777777" w:rsidR="0071371E" w:rsidRPr="00975A62" w:rsidRDefault="0071371E" w:rsidP="00713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343A9C69" id="Скругленный прямоугольник 7" o:spid="_x0000_s1026" style="position:absolute;left:0;text-align:left;margin-left:9.75pt;margin-top:1.1pt;width:156.6pt;height:2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" filled="f" strokecolor="#1f4d78 [1604]" strokeweight="1.5pt">
                <v:stroke joinstyle="miter"/>
                <v:textbox>
                  <w:txbxContent>
                    <w:p w14:paraId="5437D183" w14:textId="2B94D0A9" w:rsidR="0071371E" w:rsidRPr="00975A62" w:rsidRDefault="0057414D" w:rsidP="0071371E">
                      <w:pPr>
                        <w:jc w:val="center"/>
                        <w:rPr>
                          <w:rFonts w:ascii="Times New Roman" w:hAnsi="Times New Roman" w:cs="Times New Roman"/>
                          <w:b/>
                          <w:color w:val="000000" w:themeColor="text1"/>
                          <w:sz w:val="28"/>
                        </w:rPr>
                      </w:pPr>
                      <w:r w:rsidRPr="00975A62">
                        <w:rPr>
                          <w:rFonts w:ascii="Times New Roman" w:hAnsi="Times New Roman" w:cs="Times New Roman"/>
                          <w:b/>
                          <w:color w:val="000000" w:themeColor="text1"/>
                          <w:sz w:val="28"/>
                        </w:rPr>
                        <w:t>8-9-10-11</w:t>
                      </w:r>
                      <w:r w:rsidR="0071371E" w:rsidRPr="00975A62">
                        <w:rPr>
                          <w:rFonts w:ascii="Times New Roman" w:hAnsi="Times New Roman" w:cs="Times New Roman"/>
                          <w:b/>
                          <w:color w:val="000000" w:themeColor="text1"/>
                          <w:sz w:val="28"/>
                        </w:rPr>
                        <w:t>-slayd</w:t>
                      </w:r>
                      <w:r w:rsidRPr="00975A62">
                        <w:rPr>
                          <w:rFonts w:ascii="Times New Roman" w:hAnsi="Times New Roman" w:cs="Times New Roman"/>
                          <w:b/>
                          <w:color w:val="000000" w:themeColor="text1"/>
                          <w:sz w:val="28"/>
                        </w:rPr>
                        <w:t>lar</w:t>
                      </w:r>
                    </w:p>
                    <w:p w14:paraId="7C6D7B3C" w14:textId="77777777" w:rsidR="0071371E" w:rsidRPr="00975A62" w:rsidRDefault="0071371E" w:rsidP="0071371E">
                      <w:pPr>
                        <w:jc w:val="center"/>
                      </w:pPr>
                    </w:p>
                    <w:p w14:paraId="0F1D952D" w14:textId="77777777" w:rsidR="0071371E" w:rsidRPr="00975A62" w:rsidRDefault="0071371E" w:rsidP="0071371E">
                      <w:pPr>
                        <w:jc w:val="center"/>
                      </w:pPr>
                    </w:p>
                  </w:txbxContent>
                </v:textbox>
              </v:roundrect>
            </w:pict>
          </mc:Fallback>
        </mc:AlternateContent>
      </w:r>
    </w:p>
    <w:p w14:paraId="1A813B54" w14:textId="77777777" w:rsidR="00A113AB" w:rsidRPr="00CD1B60" w:rsidRDefault="0057414D" w:rsidP="00CD1B60">
      <w:pPr>
        <w:spacing w:after="0" w:line="240" w:lineRule="auto"/>
        <w:jc w:val="both"/>
        <w:rPr>
          <w:rFonts w:ascii="Times New Roman" w:hAnsi="Times New Roman" w:cs="Times New Roman"/>
          <w:sz w:val="28"/>
          <w:szCs w:val="28"/>
        </w:rPr>
      </w:pPr>
      <w:r w:rsidRPr="00CD1B60">
        <w:rPr>
          <w:rFonts w:ascii="Times New Roman" w:eastAsia="Times New Roman" w:hAnsi="Times New Roman" w:cs="Times New Roman"/>
          <w:sz w:val="28"/>
          <w:szCs w:val="28"/>
          <w:lang w:eastAsia="ru-RU"/>
        </w:rPr>
        <w:t xml:space="preserve">         </w:t>
      </w:r>
      <w:r w:rsidR="00A113AB" w:rsidRPr="00CD1B60">
        <w:rPr>
          <w:rFonts w:ascii="Times New Roman" w:hAnsi="Times New Roman" w:cs="Times New Roman"/>
          <w:sz w:val="28"/>
          <w:szCs w:val="28"/>
        </w:rPr>
        <w:t xml:space="preserve">Fizika va astronomiya fanini o‘qitishda </w:t>
      </w:r>
      <w:r w:rsidR="00A113AB" w:rsidRPr="00CD1B60">
        <w:rPr>
          <w:rFonts w:ascii="Times New Roman" w:hAnsi="Times New Roman" w:cs="Times New Roman"/>
          <w:b/>
          <w:bCs/>
          <w:sz w:val="28"/>
          <w:szCs w:val="28"/>
        </w:rPr>
        <w:t>kommunikatsiya</w:t>
      </w:r>
      <w:r w:rsidR="00A113AB" w:rsidRPr="00CD1B60">
        <w:rPr>
          <w:rFonts w:ascii="Times New Roman" w:hAnsi="Times New Roman" w:cs="Times New Roman"/>
          <w:sz w:val="28"/>
          <w:szCs w:val="28"/>
        </w:rPr>
        <w:t xml:space="preserve"> – bu o‘qituvchi va o‘quvchilar o‘rtasida hamda o‘quvchilar o‘rtasida samarali o‘zaro aloqaning o‘rnatilishidir. O‘qitish jarayonida kommunikatsiya o‘quvchilarni bilim olishda, o‘zlashtirishda va yangi tushunchalarni shakllantirishda muhim ahamiyatga ega. Bu jarayonda bir nechta muhim kommunikativ jihatlar mavjud, ularning barchasi o‘zaro bog‘liq va bir-biriga ta’sir ko‘rsatadi.</w:t>
      </w:r>
    </w:p>
    <w:p w14:paraId="6ACDCE6B" w14:textId="77777777" w:rsidR="00A113AB" w:rsidRPr="00CD1B60" w:rsidRDefault="00A113AB" w:rsidP="00CD1B60">
      <w:pPr>
        <w:spacing w:after="0" w:line="240" w:lineRule="auto"/>
        <w:jc w:val="both"/>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1. Shaxslararo jihat</w:t>
      </w:r>
    </w:p>
    <w:p w14:paraId="7474D4F5" w14:textId="7C713E07" w:rsidR="00A113AB" w:rsidRPr="00CD1B60" w:rsidRDefault="00A113AB" w:rsidP="00CD1B60">
      <w:pPr>
        <w:spacing w:after="0"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 xml:space="preserve">       Shaxslararo kommunikatsiya fizika va astronomiya fanini o‘qitishda juda muhim rol o‘ynaydi. Bu jihat o‘qituvchi va o‘quvchilar o‘rtasidagi hamda o‘quvchilar o‘rtasidagi munosabatlarga taalluqlidir. Shaxslararo o‘lchovda o‘qituvchi o‘quvchilarga ishonchli va qo‘llab-quvvatlovchi munosabatni o‘rnatishi kerak. O‘qituvchi va o‘quvchilar o‘rtasida samimiy va tushuncha asosidagi aloqalar o‘quvchilarga o‘rganishda qo‘llab-quvvatlashni ta’minlaydi. O‘quvchilar bir-biri bilan fikr almashish va guruhda ishlash orqali o‘zaro ishonchni mustahkamlashadi.</w:t>
      </w:r>
    </w:p>
    <w:p w14:paraId="411A9F09" w14:textId="77777777" w:rsidR="00A113AB" w:rsidRPr="00CD1B60" w:rsidRDefault="00A113AB" w:rsidP="00CD1B60">
      <w:pPr>
        <w:spacing w:after="0" w:line="240" w:lineRule="auto"/>
        <w:jc w:val="both"/>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2. Kognitiv jihat</w:t>
      </w:r>
    </w:p>
    <w:p w14:paraId="3553E2A1" w14:textId="25F42EA5" w:rsidR="00A113AB" w:rsidRPr="00CD1B60" w:rsidRDefault="00A113AB" w:rsidP="00CD1B60">
      <w:pPr>
        <w:spacing w:after="0"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 xml:space="preserve">       Kognitiv jihat, bilimlarni egallash va jismoniy tushunchalarni tushunish bilan bog‘liq. Fizika fanini o‘qitishda bu jihat muhim ahamiyatga ega, chunki u tabiiy qonunlar, fizika hodisalari va ularning amaliy qo‘llanilishini tushunish jarayonini o‘z ichiga oladi. O‘qituvchi o‘quvchilarga yangi tushunchalar, nazariyalar va formula-larni o‘rgatish orqali ularning kognitiv ko‘nikmalarini rivojlantiradi. </w:t>
      </w:r>
      <w:r w:rsidRPr="00CD1B60">
        <w:rPr>
          <w:rFonts w:ascii="Times New Roman" w:eastAsia="Times New Roman" w:hAnsi="Times New Roman" w:cs="Times New Roman"/>
          <w:sz w:val="28"/>
          <w:szCs w:val="28"/>
          <w:lang w:eastAsia="ru-RU"/>
        </w:rPr>
        <w:lastRenderedPageBreak/>
        <w:t>O‘quvchilar bu bilimlarni masalalar yechishda, tajribalarda va ko‘rsatkichlar asosida qo‘llash orqali mustahkamlashadi.</w:t>
      </w:r>
    </w:p>
    <w:p w14:paraId="6E2A0377" w14:textId="77777777" w:rsidR="00A113AB" w:rsidRPr="00CD1B60" w:rsidRDefault="00A113AB" w:rsidP="00CD1B60">
      <w:pPr>
        <w:spacing w:after="0" w:line="240" w:lineRule="auto"/>
        <w:jc w:val="both"/>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3. Kommunikativ-kognitiv jihat</w:t>
      </w:r>
    </w:p>
    <w:p w14:paraId="5CD3E949" w14:textId="40AC07A1" w:rsidR="00A113AB" w:rsidRPr="00CD1B60" w:rsidRDefault="00A113AB" w:rsidP="00CD1B60">
      <w:pPr>
        <w:spacing w:after="0"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 xml:space="preserve">       Kommunikativ-kognitiv jihat kognitiv va kommunikativ jarayonlarning kombinatsiyasidir. Bu, o‘quvchilarning o‘zaro muloqot qilgan holda bilimlarni o‘zlashtirishini anglatadi. Fizika fanida bu jihat, masalan, kurs materiallarini birgalikda muhokama qilish, fizika masalalarini guruhda yechish, bir-biriga tushuntirish orqali namoyon bo‘ladi. Bu jarayon o‘quvchilarning tushunchalarini chuqurlashtirishga va bilimlarini mustahkamlashga yordam beradi. O‘qituvchi ushbu jarayonlarni samarali tashkil etib, o‘quvchilarga bilimni aniq va tushunarli tarzda o‘zlashtirish imkoniyatini yaratadi.</w:t>
      </w:r>
    </w:p>
    <w:p w14:paraId="48A97581" w14:textId="77777777" w:rsidR="00A113AB" w:rsidRPr="00CD1B60" w:rsidRDefault="00A113AB" w:rsidP="00CD1B60">
      <w:pPr>
        <w:spacing w:after="0" w:line="240" w:lineRule="auto"/>
        <w:jc w:val="both"/>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4. Hissiy jihat</w:t>
      </w:r>
    </w:p>
    <w:p w14:paraId="280DA37E" w14:textId="4A9F63DD" w:rsidR="00A113AB" w:rsidRPr="00CD1B60" w:rsidRDefault="00A113AB" w:rsidP="00CD1B60">
      <w:pPr>
        <w:spacing w:after="0"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 xml:space="preserve">        Fizika o‘rganish o‘quvchilarda turli hissiy holatlar – hayajon, qiziqish, motivatsiya yoki stressni uyg‘otishi mumkin. Ushbu jihatning roli shundaki, o‘qituvchi o‘quvchilarni motivatsiya qilish, ularga ishonch berish va qiyin vaziyatlarda hissiy qo‘llab-quvvatlashni ta’minlashdir. O‘quvchilarda qiyin masalalarni yechishda xavotir yoki noaniqlikni bartaraf etish uchun o‘qituvchi o‘zining hissiy yondashuvini ishlatishi kerak. Bu, o‘quvchilarni muvaffaqiyatga erishishga rag‘batlantiradi va o‘qish jarayonidan qoniqishni oshiradi.</w:t>
      </w:r>
    </w:p>
    <w:p w14:paraId="2E45D325" w14:textId="77777777" w:rsidR="00A113AB" w:rsidRPr="00CD1B60" w:rsidRDefault="00A113AB" w:rsidP="00CD1B60">
      <w:pPr>
        <w:spacing w:after="0" w:line="240" w:lineRule="auto"/>
        <w:jc w:val="both"/>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5. Konativ jihat</w:t>
      </w:r>
    </w:p>
    <w:p w14:paraId="47C1F906" w14:textId="30E440B3" w:rsidR="00A113AB" w:rsidRPr="00CD1B60" w:rsidRDefault="00A113AB" w:rsidP="00CD1B60">
      <w:pPr>
        <w:spacing w:after="0"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 xml:space="preserve">        Konativ jihat o‘qituvchining o‘z bilimini o‘quvchilarga etkazish va ularni bilimlarni o‘zlashtirishga yordam berishga bo‘lgan intilishiga asoslanadi. O‘quvchilar esa turli xil motivatsiyalarga ega bo‘lishi mumkin: yuqori baho olish, bilimlarini oshirish, yoki atrofdagi dunyoni yaxshiroq tushunish. O‘qituvchi o‘quvchilarga o‘z maqsadlariga erishish uchun yordam beradi, motivatsiyani oshiradi va o‘qish jarayoniga jalb etadi.</w:t>
      </w:r>
    </w:p>
    <w:p w14:paraId="777B3910" w14:textId="77777777" w:rsidR="00A113AB" w:rsidRPr="00CD1B60" w:rsidRDefault="00A113AB" w:rsidP="00CD1B60">
      <w:pPr>
        <w:spacing w:after="0" w:line="240" w:lineRule="auto"/>
        <w:jc w:val="both"/>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Jihatlarning o‘zaro bog‘liqligi</w:t>
      </w:r>
    </w:p>
    <w:p w14:paraId="4D490B81" w14:textId="1BCCF884" w:rsidR="00A113AB" w:rsidRPr="00CD1B60" w:rsidRDefault="00A113AB" w:rsidP="00CD1B60">
      <w:pPr>
        <w:spacing w:after="0"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 xml:space="preserve">       Bu jihatlar o‘rtasidagi o‘zaro bog‘lanish va ta’sir kuchli bo‘lib, ular bir-birini to‘ldiradi. Masalan, kognitiv jihatning rivojlanishi shaxslararo kommunikatsiya va hissiy qo‘llab-quvvatlash bilan bog‘liq bo‘lishi mumkin. Shuningdek, kommunikativ-kognitiv jihatning kuchayishi o‘quvchilarning hissiy holatiga ta’sir qilishi, ularga yanada yuqori motivatsiya va ishtiyoqlarni olib kelishi mumkin.</w:t>
      </w:r>
    </w:p>
    <w:p w14:paraId="064B34E6" w14:textId="77777777" w:rsidR="00A113AB" w:rsidRPr="00CD1B60" w:rsidRDefault="00A113AB" w:rsidP="00CD1B60">
      <w:pPr>
        <w:spacing w:after="0" w:line="240" w:lineRule="auto"/>
        <w:jc w:val="both"/>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Ta’lim tajribasini boyitish</w:t>
      </w:r>
    </w:p>
    <w:p w14:paraId="5993D00B" w14:textId="1F6586AF" w:rsidR="0057414D" w:rsidRPr="00CD1B60" w:rsidRDefault="00A113AB" w:rsidP="00CD1B60">
      <w:pPr>
        <w:spacing w:after="0"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 xml:space="preserve">        Fizika va astronomiya fanini o‘qitishda tanqidiy fikrlash, ijodkorlik, muloqot va hamkorlik ko‘nikmalarini o‘rgatish ta’limni boyitadi va o‘quvchilarga ilmiy tushunchalarni yaxshiroq tushunish va amaliyotda qo‘llash imkonini yaratadi. O‘qituvchi o‘quvchilarga nafaqat ilmiy bilimlarni, balki ilmiy izlanish va muammolarni hal qilishda zarur bo‘lgan ko‘nikmalarni ham o‘rgatadi. Bu o‘quvchilarni bugungi jamiyatda muvaffaqiyatli va bilimli shaxslar bo‘lib yetishishiga yordam beradi.</w:t>
      </w:r>
    </w:p>
    <w:p w14:paraId="3F44CFBF" w14:textId="77777777" w:rsidR="0057414D" w:rsidRPr="00CD1B60" w:rsidRDefault="0057414D" w:rsidP="00CD1B60">
      <w:pPr>
        <w:spacing w:after="0" w:line="240" w:lineRule="auto"/>
        <w:ind w:firstLine="708"/>
        <w:jc w:val="both"/>
        <w:rPr>
          <w:rFonts w:ascii="Times New Roman" w:eastAsia="Times New Roman" w:hAnsi="Times New Roman" w:cs="Times New Roman"/>
          <w:sz w:val="28"/>
          <w:szCs w:val="28"/>
          <w:lang w:eastAsia="ru-RU"/>
        </w:rPr>
      </w:pPr>
    </w:p>
    <w:p w14:paraId="378160CF" w14:textId="11576598" w:rsidR="00954959" w:rsidRPr="00CD1B60" w:rsidRDefault="00954959" w:rsidP="00CD1B60">
      <w:pPr>
        <w:spacing w:after="0" w:line="240" w:lineRule="auto"/>
        <w:ind w:firstLine="708"/>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noProof/>
          <w:sz w:val="28"/>
          <w:szCs w:val="28"/>
          <w:lang w:val="ru-RU" w:eastAsia="ru-RU"/>
        </w:rPr>
        <mc:AlternateContent>
          <mc:Choice Requires="wps">
            <w:drawing>
              <wp:anchor distT="0" distB="0" distL="114300" distR="114300" simplePos="0" relativeHeight="251665408" behindDoc="0" locked="0" layoutInCell="1" allowOverlap="1" wp14:anchorId="19AFC9F3" wp14:editId="60E141F2">
                <wp:simplePos x="0" y="0"/>
                <wp:positionH relativeFrom="margin">
                  <wp:align>left</wp:align>
                </wp:positionH>
                <wp:positionV relativeFrom="paragraph">
                  <wp:posOffset>125187</wp:posOffset>
                </wp:positionV>
                <wp:extent cx="2808514" cy="478880"/>
                <wp:effectExtent l="0" t="0" r="11430" b="16510"/>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2808514" cy="47888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3465B884" w14:textId="53F5324C" w:rsidR="0071371E" w:rsidRPr="00975A62" w:rsidRDefault="00A113AB" w:rsidP="0071371E">
                            <w:pPr>
                              <w:jc w:val="center"/>
                              <w:rPr>
                                <w:rFonts w:ascii="Times New Roman" w:hAnsi="Times New Roman" w:cs="Times New Roman"/>
                                <w:b/>
                                <w:color w:val="000000" w:themeColor="text1"/>
                                <w:sz w:val="28"/>
                              </w:rPr>
                            </w:pPr>
                            <w:r w:rsidRPr="00975A62">
                              <w:rPr>
                                <w:rFonts w:ascii="Times New Roman" w:hAnsi="Times New Roman" w:cs="Times New Roman"/>
                                <w:b/>
                                <w:color w:val="000000" w:themeColor="text1"/>
                                <w:sz w:val="28"/>
                              </w:rPr>
                              <w:t>12-13-14-15</w:t>
                            </w:r>
                            <w:r w:rsidR="0071371E" w:rsidRPr="00975A62">
                              <w:rPr>
                                <w:rFonts w:ascii="Times New Roman" w:hAnsi="Times New Roman" w:cs="Times New Roman"/>
                                <w:b/>
                                <w:color w:val="000000" w:themeColor="text1"/>
                                <w:sz w:val="28"/>
                              </w:rPr>
                              <w:t>-</w:t>
                            </w:r>
                            <w:r w:rsidR="00954959" w:rsidRPr="00975A62">
                              <w:rPr>
                                <w:rFonts w:ascii="Times New Roman" w:hAnsi="Times New Roman" w:cs="Times New Roman"/>
                                <w:b/>
                                <w:color w:val="000000" w:themeColor="text1"/>
                                <w:sz w:val="28"/>
                              </w:rPr>
                              <w:t>16-17-</w:t>
                            </w:r>
                            <w:r w:rsidR="0071371E" w:rsidRPr="00975A62">
                              <w:rPr>
                                <w:rFonts w:ascii="Times New Roman" w:hAnsi="Times New Roman" w:cs="Times New Roman"/>
                                <w:b/>
                                <w:color w:val="000000" w:themeColor="text1"/>
                                <w:sz w:val="28"/>
                              </w:rPr>
                              <w:t>slayd</w:t>
                            </w:r>
                            <w:r w:rsidRPr="00975A62">
                              <w:rPr>
                                <w:rFonts w:ascii="Times New Roman" w:hAnsi="Times New Roman" w:cs="Times New Roman"/>
                                <w:b/>
                                <w:color w:val="000000" w:themeColor="text1"/>
                                <w:sz w:val="28"/>
                              </w:rPr>
                              <w:t>lar</w:t>
                            </w:r>
                          </w:p>
                          <w:p w14:paraId="3644AC07" w14:textId="77777777" w:rsidR="00954959" w:rsidRPr="00975A62" w:rsidRDefault="00954959" w:rsidP="0071371E">
                            <w:pPr>
                              <w:jc w:val="center"/>
                              <w:rPr>
                                <w:rFonts w:ascii="Times New Roman" w:hAnsi="Times New Roman" w:cs="Times New Roman"/>
                                <w:b/>
                                <w:color w:val="000000" w:themeColor="text1"/>
                                <w:sz w:val="28"/>
                              </w:rPr>
                            </w:pPr>
                          </w:p>
                          <w:p w14:paraId="22DF9384" w14:textId="77777777" w:rsidR="00954959" w:rsidRPr="00975A62" w:rsidRDefault="00954959" w:rsidP="0071371E">
                            <w:pPr>
                              <w:jc w:val="center"/>
                              <w:rPr>
                                <w:rFonts w:ascii="Times New Roman" w:hAnsi="Times New Roman" w:cs="Times New Roman"/>
                                <w:b/>
                                <w:color w:val="000000" w:themeColor="text1"/>
                                <w:sz w:val="28"/>
                              </w:rPr>
                            </w:pPr>
                          </w:p>
                          <w:p w14:paraId="695C83AE" w14:textId="77777777" w:rsidR="00954959" w:rsidRPr="00975A62" w:rsidRDefault="00954959" w:rsidP="0071371E">
                            <w:pPr>
                              <w:jc w:val="center"/>
                              <w:rPr>
                                <w:rFonts w:ascii="Times New Roman" w:hAnsi="Times New Roman" w:cs="Times New Roman"/>
                                <w:b/>
                                <w:color w:val="000000" w:themeColor="text1"/>
                                <w:sz w:val="28"/>
                              </w:rPr>
                            </w:pPr>
                          </w:p>
                          <w:p w14:paraId="3D646603" w14:textId="77777777" w:rsidR="0071371E" w:rsidRPr="00975A62" w:rsidRDefault="0071371E" w:rsidP="0071371E">
                            <w:pPr>
                              <w:jc w:val="center"/>
                            </w:pPr>
                          </w:p>
                          <w:p w14:paraId="4FAA548F" w14:textId="77777777" w:rsidR="0071371E" w:rsidRPr="00975A62" w:rsidRDefault="0071371E" w:rsidP="00713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19AFC9F3" id="Скругленный прямоугольник 8" o:spid="_x0000_s1027" style="position:absolute;left:0;text-align:left;margin-left:0;margin-top:9.85pt;width:221.15pt;height:37.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" filled="f" strokecolor="#1f4d78 [1604]" strokeweight="1.5pt">
                <v:stroke joinstyle="miter"/>
                <v:textbox>
                  <w:txbxContent>
                    <w:p w14:paraId="3465B884" w14:textId="53F5324C" w:rsidR="0071371E" w:rsidRPr="00975A62" w:rsidRDefault="00A113AB" w:rsidP="0071371E">
                      <w:pPr>
                        <w:jc w:val="center"/>
                        <w:rPr>
                          <w:rFonts w:ascii="Times New Roman" w:hAnsi="Times New Roman" w:cs="Times New Roman"/>
                          <w:b/>
                          <w:color w:val="000000" w:themeColor="text1"/>
                          <w:sz w:val="28"/>
                        </w:rPr>
                      </w:pPr>
                      <w:r w:rsidRPr="00975A62">
                        <w:rPr>
                          <w:rFonts w:ascii="Times New Roman" w:hAnsi="Times New Roman" w:cs="Times New Roman"/>
                          <w:b/>
                          <w:color w:val="000000" w:themeColor="text1"/>
                          <w:sz w:val="28"/>
                        </w:rPr>
                        <w:t>12-13-14-15</w:t>
                      </w:r>
                      <w:r w:rsidR="0071371E" w:rsidRPr="00975A62">
                        <w:rPr>
                          <w:rFonts w:ascii="Times New Roman" w:hAnsi="Times New Roman" w:cs="Times New Roman"/>
                          <w:b/>
                          <w:color w:val="000000" w:themeColor="text1"/>
                          <w:sz w:val="28"/>
                        </w:rPr>
                        <w:t>-</w:t>
                      </w:r>
                      <w:r w:rsidR="00954959" w:rsidRPr="00975A62">
                        <w:rPr>
                          <w:rFonts w:ascii="Times New Roman" w:hAnsi="Times New Roman" w:cs="Times New Roman"/>
                          <w:b/>
                          <w:color w:val="000000" w:themeColor="text1"/>
                          <w:sz w:val="28"/>
                        </w:rPr>
                        <w:t>16-17-</w:t>
                      </w:r>
                      <w:r w:rsidR="0071371E" w:rsidRPr="00975A62">
                        <w:rPr>
                          <w:rFonts w:ascii="Times New Roman" w:hAnsi="Times New Roman" w:cs="Times New Roman"/>
                          <w:b/>
                          <w:color w:val="000000" w:themeColor="text1"/>
                          <w:sz w:val="28"/>
                        </w:rPr>
                        <w:t>slayd</w:t>
                      </w:r>
                      <w:r w:rsidRPr="00975A62">
                        <w:rPr>
                          <w:rFonts w:ascii="Times New Roman" w:hAnsi="Times New Roman" w:cs="Times New Roman"/>
                          <w:b/>
                          <w:color w:val="000000" w:themeColor="text1"/>
                          <w:sz w:val="28"/>
                        </w:rPr>
                        <w:t>lar</w:t>
                      </w:r>
                    </w:p>
                    <w:p w14:paraId="3644AC07" w14:textId="77777777" w:rsidR="00954959" w:rsidRPr="00975A62" w:rsidRDefault="00954959" w:rsidP="0071371E">
                      <w:pPr>
                        <w:jc w:val="center"/>
                        <w:rPr>
                          <w:rFonts w:ascii="Times New Roman" w:hAnsi="Times New Roman" w:cs="Times New Roman"/>
                          <w:b/>
                          <w:color w:val="000000" w:themeColor="text1"/>
                          <w:sz w:val="28"/>
                        </w:rPr>
                      </w:pPr>
                    </w:p>
                    <w:p w14:paraId="22DF9384" w14:textId="77777777" w:rsidR="00954959" w:rsidRPr="00975A62" w:rsidRDefault="00954959" w:rsidP="0071371E">
                      <w:pPr>
                        <w:jc w:val="center"/>
                        <w:rPr>
                          <w:rFonts w:ascii="Times New Roman" w:hAnsi="Times New Roman" w:cs="Times New Roman"/>
                          <w:b/>
                          <w:color w:val="000000" w:themeColor="text1"/>
                          <w:sz w:val="28"/>
                        </w:rPr>
                      </w:pPr>
                    </w:p>
                    <w:p w14:paraId="695C83AE" w14:textId="77777777" w:rsidR="00954959" w:rsidRPr="00975A62" w:rsidRDefault="00954959" w:rsidP="0071371E">
                      <w:pPr>
                        <w:jc w:val="center"/>
                        <w:rPr>
                          <w:rFonts w:ascii="Times New Roman" w:hAnsi="Times New Roman" w:cs="Times New Roman"/>
                          <w:b/>
                          <w:color w:val="000000" w:themeColor="text1"/>
                          <w:sz w:val="28"/>
                        </w:rPr>
                      </w:pPr>
                    </w:p>
                    <w:p w14:paraId="3D646603" w14:textId="77777777" w:rsidR="0071371E" w:rsidRPr="00975A62" w:rsidRDefault="0071371E" w:rsidP="0071371E">
                      <w:pPr>
                        <w:jc w:val="center"/>
                      </w:pPr>
                    </w:p>
                    <w:p w14:paraId="4FAA548F" w14:textId="77777777" w:rsidR="0071371E" w:rsidRPr="00975A62" w:rsidRDefault="0071371E" w:rsidP="0071371E">
                      <w:pPr>
                        <w:jc w:val="center"/>
                      </w:pPr>
                    </w:p>
                  </w:txbxContent>
                </v:textbox>
                <w10:wrap anchorx="margin"/>
              </v:roundrect>
            </w:pict>
          </mc:Fallback>
        </mc:AlternateContent>
      </w:r>
    </w:p>
    <w:p w14:paraId="05DB495D" w14:textId="684099C1" w:rsidR="0071371E" w:rsidRPr="00CD1B60" w:rsidRDefault="0071371E" w:rsidP="00CD1B60">
      <w:pPr>
        <w:spacing w:after="0" w:line="240" w:lineRule="auto"/>
        <w:ind w:firstLine="708"/>
        <w:jc w:val="both"/>
        <w:rPr>
          <w:rFonts w:ascii="Times New Roman" w:eastAsia="Times New Roman" w:hAnsi="Times New Roman" w:cs="Times New Roman"/>
          <w:sz w:val="28"/>
          <w:szCs w:val="28"/>
          <w:lang w:eastAsia="ru-RU"/>
        </w:rPr>
      </w:pPr>
    </w:p>
    <w:p w14:paraId="489A3A65" w14:textId="77777777" w:rsidR="002512C2" w:rsidRPr="00CD1B60" w:rsidRDefault="002512C2" w:rsidP="00CD1B60">
      <w:pPr>
        <w:pBdr>
          <w:top w:val="single" w:sz="6" w:space="1" w:color="auto"/>
        </w:pBdr>
        <w:spacing w:after="0" w:line="240" w:lineRule="auto"/>
        <w:jc w:val="center"/>
        <w:rPr>
          <w:rFonts w:ascii="Times New Roman" w:eastAsia="Times New Roman" w:hAnsi="Times New Roman" w:cs="Times New Roman"/>
          <w:vanish/>
          <w:sz w:val="28"/>
          <w:szCs w:val="28"/>
          <w:lang w:eastAsia="ru-RU"/>
        </w:rPr>
      </w:pPr>
      <w:r w:rsidRPr="00CD1B60">
        <w:rPr>
          <w:rFonts w:ascii="Times New Roman" w:eastAsia="Times New Roman" w:hAnsi="Times New Roman" w:cs="Times New Roman"/>
          <w:vanish/>
          <w:sz w:val="28"/>
          <w:szCs w:val="28"/>
          <w:lang w:eastAsia="ru-RU"/>
        </w:rPr>
        <w:t>Конец формы</w:t>
      </w:r>
    </w:p>
    <w:p w14:paraId="52DD7BF9" w14:textId="18C972A3" w:rsidR="00954959" w:rsidRPr="00CD1B60" w:rsidRDefault="00CD1B60" w:rsidP="00CD1B60">
      <w:pPr>
        <w:spacing w:before="100" w:beforeAutospacing="1" w:after="100" w:afterAutospacing="1"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Integratsiya: O‘quv fanlarining b</w:t>
      </w:r>
      <w:r w:rsidR="00954959" w:rsidRPr="00CD1B60">
        <w:rPr>
          <w:rFonts w:ascii="Times New Roman" w:eastAsia="Times New Roman" w:hAnsi="Times New Roman" w:cs="Times New Roman"/>
          <w:b/>
          <w:bCs/>
          <w:sz w:val="28"/>
          <w:szCs w:val="28"/>
          <w:lang w:eastAsia="ru-RU"/>
        </w:rPr>
        <w:t>irlashtirilishi</w:t>
      </w:r>
    </w:p>
    <w:p w14:paraId="15E9D999" w14:textId="77777777" w:rsidR="00954959" w:rsidRPr="00CD1B60" w:rsidRDefault="00954959" w:rsidP="00CD1B60">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lastRenderedPageBreak/>
        <w:t>Integratsiya – bu o‘quv fanlarining o‘zaro bog‘lanishi va bir-biri bilan uzviy bog‘liq bo‘lishi jarayonidir. Bu jarayon o‘quvchilarga ilmiy bilimlarni yaxlit va tizimli tarzda o‘zlashtirish imkonini yaratadi. Integratsiya, o‘quvchilarning nazariy bilimlarini amaliyotda qo‘llash va turli fanlar o‘rtasidagi bog‘liqlikni anglashda yordam beradi.</w:t>
      </w:r>
    </w:p>
    <w:p w14:paraId="474D89C4" w14:textId="77777777" w:rsidR="00954959" w:rsidRPr="00CD1B60" w:rsidRDefault="00954959" w:rsidP="00CD1B60">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Integratsiya</w:t>
      </w:r>
      <w:r w:rsidRPr="00CD1B60">
        <w:rPr>
          <w:rFonts w:ascii="Times New Roman" w:eastAsia="Times New Roman" w:hAnsi="Times New Roman" w:cs="Times New Roman"/>
          <w:sz w:val="28"/>
          <w:szCs w:val="28"/>
          <w:lang w:eastAsia="ru-RU"/>
        </w:rPr>
        <w:t xml:space="preserve"> so‘zi lotincha "integratio" – "bog‘lanish" so‘zidan kelib chiqqan va bu o‘qitishda bir nechta fanlarning birlashtirilishi orqali o‘quvchilarga kengroq tasavvur yaratishni anglatadi.</w:t>
      </w:r>
    </w:p>
    <w:p w14:paraId="04AAED1D" w14:textId="77777777" w:rsidR="00954959" w:rsidRPr="00CD1B60" w:rsidRDefault="00954959" w:rsidP="00CD1B60">
      <w:pPr>
        <w:spacing w:before="100" w:beforeAutospacing="1" w:after="100" w:afterAutospacing="1" w:line="240" w:lineRule="auto"/>
        <w:ind w:firstLine="708"/>
        <w:jc w:val="both"/>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Integratsiyaning Turlari:</w:t>
      </w:r>
    </w:p>
    <w:p w14:paraId="58B54512" w14:textId="7C0073C5" w:rsidR="00954959" w:rsidRPr="00CD1B60" w:rsidRDefault="00CD1B60" w:rsidP="00CD1B60">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Tashqi i</w:t>
      </w:r>
      <w:r w:rsidR="00954959" w:rsidRPr="00CD1B60">
        <w:rPr>
          <w:rFonts w:ascii="Times New Roman" w:eastAsia="Times New Roman" w:hAnsi="Times New Roman" w:cs="Times New Roman"/>
          <w:b/>
          <w:bCs/>
          <w:sz w:val="28"/>
          <w:szCs w:val="28"/>
          <w:lang w:eastAsia="ru-RU"/>
        </w:rPr>
        <w:t>ntegratsiya</w:t>
      </w:r>
    </w:p>
    <w:p w14:paraId="2C571AE6" w14:textId="3FDDC6AB" w:rsidR="00954959" w:rsidRPr="00CD1B60" w:rsidRDefault="00954959" w:rsidP="00CD1B6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 xml:space="preserve">        Tashqi integratsiya fanlararo bog‘lanishni anglatadi. Masalan, fizika va astronomiya fanlari matematika, informatika, biologiya, kimyo, ingliz tili, musiqa va texnologiyalar bilan bog‘lanishi mumkin. Bu integratsiya o‘quvchilarga turli fanlarni birgalikda o‘rganish imkoniyatini yaratadi va bilimlarni yanada chuqurlashtiradi.</w:t>
      </w:r>
    </w:p>
    <w:p w14:paraId="602BB4E2" w14:textId="75F5C446" w:rsidR="00954959" w:rsidRPr="00CD1B60" w:rsidRDefault="00CD1B60" w:rsidP="00CD1B60">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Ichki i</w:t>
      </w:r>
      <w:r w:rsidR="00954959" w:rsidRPr="00CD1B60">
        <w:rPr>
          <w:rFonts w:ascii="Times New Roman" w:eastAsia="Times New Roman" w:hAnsi="Times New Roman" w:cs="Times New Roman"/>
          <w:b/>
          <w:bCs/>
          <w:sz w:val="28"/>
          <w:szCs w:val="28"/>
          <w:lang w:eastAsia="ru-RU"/>
        </w:rPr>
        <w:t>ntegratsiya</w:t>
      </w:r>
    </w:p>
    <w:p w14:paraId="24AFA739" w14:textId="523C768C" w:rsidR="00954959" w:rsidRPr="00CD1B60" w:rsidRDefault="00954959" w:rsidP="00CD1B6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 xml:space="preserve">        Ichki integratsiya mavzulararo bog‘lanish bo‘lib, mavzular o‘rtasidagi uzviylik va bog‘lanish muhim o‘rin tutadi. Bu turdagi integratsiya o‘quvchilarga bir mavzu doirasida bilimlarni birlashtirish va o‘zlashtirish imkoniyatini beradi.</w:t>
      </w:r>
    </w:p>
    <w:p w14:paraId="01AEFBFE" w14:textId="0294A1ED" w:rsidR="00954959" w:rsidRPr="00CD1B60" w:rsidRDefault="00CD1B60" w:rsidP="00CD1B60">
      <w:pPr>
        <w:spacing w:before="100" w:beforeAutospacing="1" w:after="100" w:afterAutospacing="1" w:line="240" w:lineRule="auto"/>
        <w:ind w:firstLine="708"/>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Integratsiyaning d</w:t>
      </w:r>
      <w:r w:rsidR="00954959" w:rsidRPr="00CD1B60">
        <w:rPr>
          <w:rFonts w:ascii="Times New Roman" w:eastAsia="Times New Roman" w:hAnsi="Times New Roman" w:cs="Times New Roman"/>
          <w:b/>
          <w:bCs/>
          <w:sz w:val="28"/>
          <w:szCs w:val="28"/>
          <w:lang w:eastAsia="ru-RU"/>
        </w:rPr>
        <w:t>arajalari:</w:t>
      </w:r>
    </w:p>
    <w:p w14:paraId="31060149" w14:textId="77777777" w:rsidR="00954959" w:rsidRPr="00CD1B60" w:rsidRDefault="00954959" w:rsidP="00CD1B60">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1-daraja:</w:t>
      </w:r>
      <w:r w:rsidRPr="00CD1B60">
        <w:rPr>
          <w:rFonts w:ascii="Times New Roman" w:eastAsia="Times New Roman" w:hAnsi="Times New Roman" w:cs="Times New Roman"/>
          <w:sz w:val="28"/>
          <w:szCs w:val="28"/>
          <w:lang w:eastAsia="ru-RU"/>
        </w:rPr>
        <w:t xml:space="preserve"> O‘quv materiali ma’lum bir mavzu doirasida birlashtiriladi.</w:t>
      </w:r>
    </w:p>
    <w:p w14:paraId="4E6C2856" w14:textId="77777777" w:rsidR="00954959" w:rsidRPr="00CD1B60" w:rsidRDefault="00954959" w:rsidP="00CD1B60">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2-daraja:</w:t>
      </w:r>
      <w:r w:rsidRPr="00CD1B60">
        <w:rPr>
          <w:rFonts w:ascii="Times New Roman" w:eastAsia="Times New Roman" w:hAnsi="Times New Roman" w:cs="Times New Roman"/>
          <w:sz w:val="28"/>
          <w:szCs w:val="28"/>
          <w:lang w:eastAsia="ru-RU"/>
        </w:rPr>
        <w:t xml:space="preserve"> Mavzuga qo‘shimcha materiallar kiritiladi va axborot sohasi birlashtiriladi.</w:t>
      </w:r>
    </w:p>
    <w:p w14:paraId="26543B6B" w14:textId="77777777" w:rsidR="00954959" w:rsidRPr="00CD1B60" w:rsidRDefault="00954959" w:rsidP="00CD1B60">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3-daraja:</w:t>
      </w:r>
      <w:r w:rsidRPr="00CD1B60">
        <w:rPr>
          <w:rFonts w:ascii="Times New Roman" w:eastAsia="Times New Roman" w:hAnsi="Times New Roman" w:cs="Times New Roman"/>
          <w:sz w:val="28"/>
          <w:szCs w:val="28"/>
          <w:lang w:eastAsia="ru-RU"/>
        </w:rPr>
        <w:t xml:space="preserve"> Taqqoslash qobiliyatini rivojlantirish va qiyosiy o‘rganish asosida o‘quvchilarning tushunchalari mustahkamlanadi.</w:t>
      </w:r>
    </w:p>
    <w:p w14:paraId="087838FD" w14:textId="77777777" w:rsidR="00954959" w:rsidRPr="00CD1B60" w:rsidRDefault="00954959" w:rsidP="00CD1B60">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4-daraja:</w:t>
      </w:r>
      <w:r w:rsidRPr="00CD1B60">
        <w:rPr>
          <w:rFonts w:ascii="Times New Roman" w:eastAsia="Times New Roman" w:hAnsi="Times New Roman" w:cs="Times New Roman"/>
          <w:sz w:val="28"/>
          <w:szCs w:val="28"/>
          <w:lang w:eastAsia="ru-RU"/>
        </w:rPr>
        <w:t xml:space="preserve"> O‘quvchi o‘rganilgan bilimlarni amaliyotda qo‘llashni boshlaydi.</w:t>
      </w:r>
    </w:p>
    <w:p w14:paraId="072EEF78" w14:textId="1EA63B9F" w:rsidR="00954959" w:rsidRPr="00CD1B60" w:rsidRDefault="00CD1B60" w:rsidP="00CD1B60">
      <w:pPr>
        <w:spacing w:before="100" w:beforeAutospacing="1" w:after="100" w:afterAutospacing="1" w:line="240" w:lineRule="auto"/>
        <w:ind w:firstLine="708"/>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Integratsiyaning y</w:t>
      </w:r>
      <w:r w:rsidR="00954959" w:rsidRPr="00CD1B60">
        <w:rPr>
          <w:rFonts w:ascii="Times New Roman" w:eastAsia="Times New Roman" w:hAnsi="Times New Roman" w:cs="Times New Roman"/>
          <w:b/>
          <w:bCs/>
          <w:sz w:val="28"/>
          <w:szCs w:val="28"/>
          <w:lang w:eastAsia="ru-RU"/>
        </w:rPr>
        <w:t>o‘nalishlari:</w:t>
      </w:r>
    </w:p>
    <w:p w14:paraId="2EA592DB" w14:textId="34CDC09D" w:rsidR="00954959" w:rsidRPr="00CD1B60" w:rsidRDefault="00954959" w:rsidP="00CD1B60">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 xml:space="preserve">Vertikal </w:t>
      </w:r>
      <w:r w:rsidR="00CD1B60">
        <w:rPr>
          <w:rFonts w:ascii="Times New Roman" w:eastAsia="Times New Roman" w:hAnsi="Times New Roman" w:cs="Times New Roman"/>
          <w:b/>
          <w:bCs/>
          <w:sz w:val="28"/>
          <w:szCs w:val="28"/>
          <w:lang w:eastAsia="ru-RU"/>
        </w:rPr>
        <w:t>i</w:t>
      </w:r>
      <w:r w:rsidRPr="00CD1B60">
        <w:rPr>
          <w:rFonts w:ascii="Times New Roman" w:eastAsia="Times New Roman" w:hAnsi="Times New Roman" w:cs="Times New Roman"/>
          <w:b/>
          <w:bCs/>
          <w:sz w:val="28"/>
          <w:szCs w:val="28"/>
          <w:lang w:eastAsia="ru-RU"/>
        </w:rPr>
        <w:t>ntegratsiya:</w:t>
      </w:r>
      <w:r w:rsidRPr="00CD1B60">
        <w:rPr>
          <w:rFonts w:ascii="Times New Roman" w:eastAsia="Times New Roman" w:hAnsi="Times New Roman" w:cs="Times New Roman"/>
          <w:sz w:val="28"/>
          <w:szCs w:val="28"/>
          <w:lang w:eastAsia="ru-RU"/>
        </w:rPr>
        <w:t xml:space="preserve"> Ma’lumotlar asta-sekin yangi bilimlar bilan boyitiladi.</w:t>
      </w:r>
    </w:p>
    <w:p w14:paraId="20FFA13E" w14:textId="5FE218C9" w:rsidR="00954959" w:rsidRPr="00CD1B60" w:rsidRDefault="00CD1B60" w:rsidP="00CD1B60">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Gorizontal i</w:t>
      </w:r>
      <w:r w:rsidR="00954959" w:rsidRPr="00CD1B60">
        <w:rPr>
          <w:rFonts w:ascii="Times New Roman" w:eastAsia="Times New Roman" w:hAnsi="Times New Roman" w:cs="Times New Roman"/>
          <w:b/>
          <w:bCs/>
          <w:sz w:val="28"/>
          <w:szCs w:val="28"/>
          <w:lang w:eastAsia="ru-RU"/>
        </w:rPr>
        <w:t>ntegratsiya:</w:t>
      </w:r>
      <w:r w:rsidR="00954959" w:rsidRPr="00CD1B60">
        <w:rPr>
          <w:rFonts w:ascii="Times New Roman" w:eastAsia="Times New Roman" w:hAnsi="Times New Roman" w:cs="Times New Roman"/>
          <w:sz w:val="28"/>
          <w:szCs w:val="28"/>
          <w:lang w:eastAsia="ru-RU"/>
        </w:rPr>
        <w:t xml:space="preserve"> O‘xshash tushunchalar bir-biriga bog‘lanadi.</w:t>
      </w:r>
    </w:p>
    <w:p w14:paraId="09D99E85" w14:textId="33EB1235" w:rsidR="00954959" w:rsidRPr="00CD1B60" w:rsidRDefault="00CD1B60" w:rsidP="00CD1B60">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Parallel i</w:t>
      </w:r>
      <w:r w:rsidR="00954959" w:rsidRPr="00CD1B60">
        <w:rPr>
          <w:rFonts w:ascii="Times New Roman" w:eastAsia="Times New Roman" w:hAnsi="Times New Roman" w:cs="Times New Roman"/>
          <w:b/>
          <w:bCs/>
          <w:sz w:val="28"/>
          <w:szCs w:val="28"/>
          <w:lang w:eastAsia="ru-RU"/>
        </w:rPr>
        <w:t>ntegratsiya:</w:t>
      </w:r>
      <w:r w:rsidR="00954959" w:rsidRPr="00CD1B60">
        <w:rPr>
          <w:rFonts w:ascii="Times New Roman" w:eastAsia="Times New Roman" w:hAnsi="Times New Roman" w:cs="Times New Roman"/>
          <w:sz w:val="28"/>
          <w:szCs w:val="28"/>
          <w:lang w:eastAsia="ru-RU"/>
        </w:rPr>
        <w:t xml:space="preserve"> Ta’limning ko‘p qirrali bo‘lishi ta’lim kuchini oshiradi.</w:t>
      </w:r>
    </w:p>
    <w:p w14:paraId="7CA3035E" w14:textId="13E53D66" w:rsidR="00954959" w:rsidRPr="00CD1B60" w:rsidRDefault="00CD1B60" w:rsidP="00CD1B60">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Ketma-ket i</w:t>
      </w:r>
      <w:r w:rsidR="00954959" w:rsidRPr="00CD1B60">
        <w:rPr>
          <w:rFonts w:ascii="Times New Roman" w:eastAsia="Times New Roman" w:hAnsi="Times New Roman" w:cs="Times New Roman"/>
          <w:b/>
          <w:bCs/>
          <w:sz w:val="28"/>
          <w:szCs w:val="28"/>
          <w:lang w:eastAsia="ru-RU"/>
        </w:rPr>
        <w:t>ntegratsiya:</w:t>
      </w:r>
      <w:r w:rsidR="00954959" w:rsidRPr="00CD1B60">
        <w:rPr>
          <w:rFonts w:ascii="Times New Roman" w:eastAsia="Times New Roman" w:hAnsi="Times New Roman" w:cs="Times New Roman"/>
          <w:sz w:val="28"/>
          <w:szCs w:val="28"/>
          <w:lang w:eastAsia="ru-RU"/>
        </w:rPr>
        <w:t xml:space="preserve"> Bir predmetni o‘rganish ikkinchi predmetni o‘rganishga asos yaratadi.</w:t>
      </w:r>
    </w:p>
    <w:p w14:paraId="14C5300D" w14:textId="4FC3C4D6" w:rsidR="00954959" w:rsidRPr="00CD1B60" w:rsidRDefault="00CD1B60" w:rsidP="00CD1B60">
      <w:pPr>
        <w:spacing w:before="100" w:beforeAutospacing="1" w:after="100" w:afterAutospacing="1" w:line="240" w:lineRule="auto"/>
        <w:ind w:firstLine="708"/>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Integratsiya va ta’limda yangi q</w:t>
      </w:r>
      <w:r w:rsidR="00954959" w:rsidRPr="00CD1B60">
        <w:rPr>
          <w:rFonts w:ascii="Times New Roman" w:eastAsia="Times New Roman" w:hAnsi="Times New Roman" w:cs="Times New Roman"/>
          <w:b/>
          <w:bCs/>
          <w:sz w:val="28"/>
          <w:szCs w:val="28"/>
          <w:lang w:eastAsia="ru-RU"/>
        </w:rPr>
        <w:t>adamlar</w:t>
      </w:r>
    </w:p>
    <w:p w14:paraId="6BD122C9" w14:textId="77777777" w:rsidR="00954959" w:rsidRPr="00CD1B60" w:rsidRDefault="00954959" w:rsidP="00CD1B60">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lastRenderedPageBreak/>
        <w:t>Integratsiya, o‘quvchilarga fanlarni yaxlit tarzda tushunishga yordam beradi va ularni nafaqat fizikani o‘rganishda, balki boshqa fanlar bilan ham bog‘lashga imkon yaratadi. Bu, o‘quvchilarning ilmiy dunyoqarashini kengaytiradi va bilimlarni amaliyotda qo‘llashga yordam beradi. Bugungi ta’lim tizimida integratsiya va fanlararo aloqalar o‘quvchilarga ilmiy bilimlarni yaxshiroq o‘zlashtirishga va turli muammolarni hal qilishda zarur bo‘lgan ko‘nikmalarni rivojlantirishga yordam beradi.</w:t>
      </w:r>
    </w:p>
    <w:p w14:paraId="51305E79" w14:textId="77777777" w:rsidR="00954959" w:rsidRPr="00CD1B60" w:rsidRDefault="00954959" w:rsidP="00CD1B60">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 xml:space="preserve">Shunday qilib, </w:t>
      </w:r>
      <w:r w:rsidRPr="00CD1B60">
        <w:rPr>
          <w:rFonts w:ascii="Times New Roman" w:eastAsia="Times New Roman" w:hAnsi="Times New Roman" w:cs="Times New Roman"/>
          <w:b/>
          <w:bCs/>
          <w:sz w:val="28"/>
          <w:szCs w:val="28"/>
          <w:lang w:eastAsia="ru-RU"/>
        </w:rPr>
        <w:t>fizika va astronomiya fanlarini o‘qitishda kommunikatsiya va integratsiya</w:t>
      </w:r>
      <w:r w:rsidRPr="00CD1B60">
        <w:rPr>
          <w:rFonts w:ascii="Times New Roman" w:eastAsia="Times New Roman" w:hAnsi="Times New Roman" w:cs="Times New Roman"/>
          <w:sz w:val="28"/>
          <w:szCs w:val="28"/>
          <w:lang w:eastAsia="ru-RU"/>
        </w:rPr>
        <w:t xml:space="preserve"> o‘quvchilarning tanqidiy fikrlashini, bilimlarni o‘zlashtirishini va o‘zaro muloqot qilish ko‘nikmalarini rivojlantiradi, bu esa ularga zamonaviy dunyoda muvaffaqiyatli bo‘lish uchun zarur bo‘lgan ko‘nikmalarni shakllantiradi.</w:t>
      </w:r>
    </w:p>
    <w:p w14:paraId="3A8E630A" w14:textId="016BEE7A" w:rsidR="001D0649" w:rsidRPr="00CD1B60" w:rsidRDefault="00CD1B60" w:rsidP="00CD1B60">
      <w:pPr>
        <w:spacing w:before="100" w:beforeAutospacing="1" w:after="100" w:afterAutospacing="1" w:line="240" w:lineRule="auto"/>
        <w:ind w:firstLine="708"/>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Ijodiy Faoliyat: </w:t>
      </w:r>
      <w:r w:rsidR="001D0649" w:rsidRPr="00CD1B60">
        <w:rPr>
          <w:rFonts w:ascii="Times New Roman" w:eastAsia="Times New Roman" w:hAnsi="Times New Roman" w:cs="Times New Roman"/>
          <w:b/>
          <w:bCs/>
          <w:sz w:val="28"/>
          <w:szCs w:val="28"/>
          <w:lang w:eastAsia="ru-RU"/>
        </w:rPr>
        <w:t xml:space="preserve">Fizika va </w:t>
      </w:r>
      <w:r>
        <w:rPr>
          <w:rFonts w:ascii="Times New Roman" w:eastAsia="Times New Roman" w:hAnsi="Times New Roman" w:cs="Times New Roman"/>
          <w:b/>
          <w:bCs/>
          <w:sz w:val="28"/>
          <w:szCs w:val="28"/>
          <w:lang w:eastAsia="ru-RU"/>
        </w:rPr>
        <w:t>astronomiya fanlari,</w:t>
      </w:r>
      <w:r w:rsidR="001D0649" w:rsidRPr="00CD1B60">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integratsiya va kommunikatsiya</w:t>
      </w:r>
    </w:p>
    <w:p w14:paraId="037A478F" w14:textId="77777777" w:rsidR="001D0649" w:rsidRPr="00CD1B60" w:rsidRDefault="001D0649" w:rsidP="00CD1B60">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Maqsad:</w:t>
      </w:r>
      <w:r w:rsidRPr="00CD1B60">
        <w:rPr>
          <w:rFonts w:ascii="Times New Roman" w:eastAsia="Times New Roman" w:hAnsi="Times New Roman" w:cs="Times New Roman"/>
          <w:sz w:val="28"/>
          <w:szCs w:val="28"/>
          <w:lang w:eastAsia="ru-RU"/>
        </w:rPr>
        <w:t xml:space="preserve"> O‘quvchilarga integratsiya va kommunikatsiyaning fizika va astronomiya fani o‘qitishdagi o‘rni va ahamiyatini tushuntirish, ularni tanqidiy fikrlash, muloqot va hamkorlik ko‘nikmalarini rivojlantirish.</w:t>
      </w:r>
    </w:p>
    <w:p w14:paraId="0517F306" w14:textId="77777777" w:rsidR="001D0649" w:rsidRPr="00CD1B60" w:rsidRDefault="001D0649" w:rsidP="00CD1B60">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Tavsiya etilgan vaqt:</w:t>
      </w:r>
      <w:r w:rsidRPr="00CD1B60">
        <w:rPr>
          <w:rFonts w:ascii="Times New Roman" w:eastAsia="Times New Roman" w:hAnsi="Times New Roman" w:cs="Times New Roman"/>
          <w:sz w:val="28"/>
          <w:szCs w:val="28"/>
          <w:lang w:eastAsia="ru-RU"/>
        </w:rPr>
        <w:t xml:space="preserve"> 30–40 daqiqa</w:t>
      </w:r>
    </w:p>
    <w:p w14:paraId="02D2D7E5" w14:textId="77777777" w:rsidR="001D0649" w:rsidRPr="00CD1B60" w:rsidRDefault="001D0649" w:rsidP="00CD1B60">
      <w:pPr>
        <w:spacing w:before="100" w:beforeAutospacing="1" w:after="100" w:afterAutospacing="1" w:line="240" w:lineRule="auto"/>
        <w:ind w:firstLine="708"/>
        <w:jc w:val="both"/>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Faoliyatni tashkil etish bosqichlari:</w:t>
      </w:r>
    </w:p>
    <w:p w14:paraId="6DB10DD5" w14:textId="1D8ACDFD" w:rsidR="001D0649" w:rsidRPr="00CD1B60" w:rsidRDefault="001D0649" w:rsidP="00CD1B60">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 xml:space="preserve">1. Guruhga bo‘lish (5 daqiqa): </w:t>
      </w:r>
      <w:r w:rsidRPr="00CD1B60">
        <w:rPr>
          <w:rFonts w:ascii="Times New Roman" w:eastAsia="Times New Roman" w:hAnsi="Times New Roman" w:cs="Times New Roman"/>
          <w:sz w:val="28"/>
          <w:szCs w:val="28"/>
          <w:lang w:eastAsia="ru-RU"/>
        </w:rPr>
        <w:t>O‘quvchilarni kichik guruhlarga bo‘lish (4-5 kishidan iborat). Har bir guruhga o‘xshash materiallarni taqdim eting, masalan, fizika va astronomiyadagi turli fenomenlar, tabiiy qonunlar yoki ilmiy g‘oyalar. Guruhlar materialni muhokama qilishadi va ularga tegishli fanlarni (matematika, kimyo, biologiya, informatika va boshqalar) birlashtiradigan usullarni o‘ylab topishadi.</w:t>
      </w:r>
    </w:p>
    <w:p w14:paraId="3C6C9393" w14:textId="70D0886E" w:rsidR="001D0649" w:rsidRPr="00CD1B60" w:rsidRDefault="00CD1B60" w:rsidP="00CD1B60">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2. "Fizika va astronomiya fanlarining i</w:t>
      </w:r>
      <w:r w:rsidR="001D0649" w:rsidRPr="00CD1B60">
        <w:rPr>
          <w:rFonts w:ascii="Times New Roman" w:eastAsia="Times New Roman" w:hAnsi="Times New Roman" w:cs="Times New Roman"/>
          <w:b/>
          <w:bCs/>
          <w:sz w:val="28"/>
          <w:szCs w:val="28"/>
          <w:lang w:eastAsia="ru-RU"/>
        </w:rPr>
        <w:t>ntegratsiyasi" bo‘yicha muhokama (10 daqiqa):</w:t>
      </w:r>
      <w:r w:rsidR="001D0649" w:rsidRPr="00CD1B60">
        <w:rPr>
          <w:rFonts w:ascii="Times New Roman" w:eastAsia="Times New Roman" w:hAnsi="Times New Roman" w:cs="Times New Roman"/>
          <w:sz w:val="28"/>
          <w:szCs w:val="28"/>
          <w:lang w:eastAsia="ru-RU"/>
        </w:rPr>
        <w:t xml:space="preserve"> Har bir guruhga quyidagi savollarni berish:</w:t>
      </w:r>
    </w:p>
    <w:p w14:paraId="2C664E3D" w14:textId="77777777" w:rsidR="001D0649" w:rsidRPr="00CD1B60" w:rsidRDefault="001D0649" w:rsidP="00CD1B60">
      <w:pPr>
        <w:numPr>
          <w:ilvl w:val="0"/>
          <w:numId w:val="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Fizika va astronomiyaning boshqa fanlar (masalan, matematika, biologiya, kimyo) bilan qanday bog‘lanishini tushuntiring.</w:t>
      </w:r>
    </w:p>
    <w:p w14:paraId="6BD439D9" w14:textId="77777777" w:rsidR="001D0649" w:rsidRPr="00CD1B60" w:rsidRDefault="001D0649" w:rsidP="00CD1B60">
      <w:pPr>
        <w:numPr>
          <w:ilvl w:val="0"/>
          <w:numId w:val="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Bularning o‘rganilishi uchun qanday integratsion yondashuvni qo‘llash mumkin?</w:t>
      </w:r>
    </w:p>
    <w:p w14:paraId="47BC22CE" w14:textId="77777777" w:rsidR="001D0649" w:rsidRPr="00CD1B60" w:rsidRDefault="001D0649" w:rsidP="00CD1B60">
      <w:pPr>
        <w:numPr>
          <w:ilvl w:val="0"/>
          <w:numId w:val="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Integratsiya jarayonida qanday muloqot va hamkorlik usullari samarali bo‘ladi?</w:t>
      </w:r>
    </w:p>
    <w:p w14:paraId="1790251C" w14:textId="77777777" w:rsidR="001D0649" w:rsidRPr="00CD1B60" w:rsidRDefault="001D0649" w:rsidP="00CD1B60">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Guruhlar o‘z fikrlarini taqdim etadilar, va umumiy muhokama uchun o‘qituvchi savollar berishi mumkin.</w:t>
      </w:r>
    </w:p>
    <w:p w14:paraId="0FEC68B5" w14:textId="70EA69D7" w:rsidR="001D0649" w:rsidRPr="00CD1B60" w:rsidRDefault="00CD1B60" w:rsidP="00CD1B60">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lastRenderedPageBreak/>
        <w:t>3. "Ilmiy m</w:t>
      </w:r>
      <w:r w:rsidR="001D0649" w:rsidRPr="00CD1B60">
        <w:rPr>
          <w:rFonts w:ascii="Times New Roman" w:eastAsia="Times New Roman" w:hAnsi="Times New Roman" w:cs="Times New Roman"/>
          <w:b/>
          <w:bCs/>
          <w:sz w:val="28"/>
          <w:szCs w:val="28"/>
          <w:lang w:eastAsia="ru-RU"/>
        </w:rPr>
        <w:t>unozara" (10 daqiqa):</w:t>
      </w:r>
      <w:r w:rsidR="001D0649" w:rsidRPr="00CD1B60">
        <w:rPr>
          <w:rFonts w:ascii="Times New Roman" w:eastAsia="Times New Roman" w:hAnsi="Times New Roman" w:cs="Times New Roman"/>
          <w:sz w:val="28"/>
          <w:szCs w:val="28"/>
          <w:lang w:eastAsia="ru-RU"/>
        </w:rPr>
        <w:t xml:space="preserve"> Fizika va astronomiya fani bilan bog‘liq zamonaviy muammolarni muhokama qilish. Guruhlar quyidagi mavzulardan birini tanlashlari mumkin:</w:t>
      </w:r>
    </w:p>
    <w:p w14:paraId="7B79B0CE" w14:textId="77777777" w:rsidR="001D0649" w:rsidRPr="00CD1B60" w:rsidRDefault="001D0649" w:rsidP="00CD1B60">
      <w:pPr>
        <w:numPr>
          <w:ilvl w:val="0"/>
          <w:numId w:val="1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Qora tuynuklarning bizning koinotimizdagi roli.</w:t>
      </w:r>
    </w:p>
    <w:p w14:paraId="0680D2DD" w14:textId="77777777" w:rsidR="001D0649" w:rsidRPr="00CD1B60" w:rsidRDefault="001D0649" w:rsidP="00CD1B60">
      <w:pPr>
        <w:numPr>
          <w:ilvl w:val="0"/>
          <w:numId w:val="1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Sun'iy yo‘ldoshlar va ularning yer yuzidagi hayotga ta'siri.</w:t>
      </w:r>
    </w:p>
    <w:p w14:paraId="17261DDD" w14:textId="77777777" w:rsidR="001D0649" w:rsidRPr="00CD1B60" w:rsidRDefault="001D0649" w:rsidP="00CD1B60">
      <w:pPr>
        <w:numPr>
          <w:ilvl w:val="0"/>
          <w:numId w:val="1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Yerdagi tabiiy resurslarni saqlash va ularga ta'sir ko‘rsatuvchi fizika qonunlari.</w:t>
      </w:r>
    </w:p>
    <w:p w14:paraId="2C5455E4" w14:textId="77777777" w:rsidR="001D0649" w:rsidRPr="00CD1B60" w:rsidRDefault="001D0649" w:rsidP="00CD1B60">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Guruhlar o‘z nuqtai nazarini faqat ilmiy faktlarga asoslab bildirishlari kerak va boshqalar bilan ijobiy tarzda munozara qilishadi. Guruhlar bir-birini tinglab, fikrlar almashadi va har bir guruhning pozitsiyasini tushuntiradi.</w:t>
      </w:r>
    </w:p>
    <w:p w14:paraId="3A6FE4EB" w14:textId="78851C70" w:rsidR="001D0649" w:rsidRPr="00CD1B60" w:rsidRDefault="001D0649" w:rsidP="00CD1B60">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4. "Fanlara</w:t>
      </w:r>
      <w:r w:rsidR="00CD1B60">
        <w:rPr>
          <w:rFonts w:ascii="Times New Roman" w:eastAsia="Times New Roman" w:hAnsi="Times New Roman" w:cs="Times New Roman"/>
          <w:b/>
          <w:bCs/>
          <w:sz w:val="28"/>
          <w:szCs w:val="28"/>
          <w:lang w:eastAsia="ru-RU"/>
        </w:rPr>
        <w:t>ro y</w:t>
      </w:r>
      <w:r w:rsidRPr="00CD1B60">
        <w:rPr>
          <w:rFonts w:ascii="Times New Roman" w:eastAsia="Times New Roman" w:hAnsi="Times New Roman" w:cs="Times New Roman"/>
          <w:b/>
          <w:bCs/>
          <w:sz w:val="28"/>
          <w:szCs w:val="28"/>
          <w:lang w:eastAsia="ru-RU"/>
        </w:rPr>
        <w:t>echim" (10 daqiqa):</w:t>
      </w:r>
      <w:r w:rsidRPr="00CD1B60">
        <w:rPr>
          <w:rFonts w:ascii="Times New Roman" w:eastAsia="Times New Roman" w:hAnsi="Times New Roman" w:cs="Times New Roman"/>
          <w:sz w:val="28"/>
          <w:szCs w:val="28"/>
          <w:lang w:eastAsia="ru-RU"/>
        </w:rPr>
        <w:t xml:space="preserve"> Har bir guruhga integratsiya asosida yangi ilmiy tushuncha yoki muammoni hal qilish topshirig‘i beriladi. Masalan, guruhlar quyidagi so‘rovga javob berishlari kerak:</w:t>
      </w:r>
    </w:p>
    <w:p w14:paraId="71ADE415" w14:textId="77777777" w:rsidR="001D0649" w:rsidRPr="00CD1B60" w:rsidRDefault="001D0649" w:rsidP="00CD1B60">
      <w:pPr>
        <w:numPr>
          <w:ilvl w:val="0"/>
          <w:numId w:val="1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Fizika va astronomiya fanlaridan qanday qilib birgalikda ishlash orqali iqlim o‘zgarishlariga yechim topish mumkin?</w:t>
      </w:r>
    </w:p>
    <w:p w14:paraId="3713FC3B" w14:textId="77777777" w:rsidR="001D0649" w:rsidRPr="00CD1B60" w:rsidRDefault="001D0649" w:rsidP="00CD1B60">
      <w:pPr>
        <w:numPr>
          <w:ilvl w:val="0"/>
          <w:numId w:val="1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Matematika va fizika yordamida koinotdagi yulduzlar va planetalar o‘rtasidagi masofalarni qanday aniq o‘lchash mumkin?</w:t>
      </w:r>
    </w:p>
    <w:p w14:paraId="14C02DFD" w14:textId="77777777" w:rsidR="001D0649" w:rsidRPr="00CD1B60" w:rsidRDefault="001D0649" w:rsidP="00CD1B60">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Guruhlar turli fanlararo yondashuvlar ishlab chiqadilar va yakuniy javobni taqdim etishadi.</w:t>
      </w:r>
    </w:p>
    <w:p w14:paraId="2BB1127C" w14:textId="436247BD" w:rsidR="001D0649" w:rsidRPr="00CD1B60" w:rsidRDefault="00CD1B60" w:rsidP="00CD1B60">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5. "Hissiy va motivatsion t</w:t>
      </w:r>
      <w:r w:rsidR="001D0649" w:rsidRPr="00CD1B60">
        <w:rPr>
          <w:rFonts w:ascii="Times New Roman" w:eastAsia="Times New Roman" w:hAnsi="Times New Roman" w:cs="Times New Roman"/>
          <w:b/>
          <w:bCs/>
          <w:sz w:val="28"/>
          <w:szCs w:val="28"/>
          <w:lang w:eastAsia="ru-RU"/>
        </w:rPr>
        <w:t>asavvur" (5 daqiqa):</w:t>
      </w:r>
      <w:r w:rsidR="001D0649" w:rsidRPr="00CD1B60">
        <w:rPr>
          <w:rFonts w:ascii="Times New Roman" w:eastAsia="Times New Roman" w:hAnsi="Times New Roman" w:cs="Times New Roman"/>
          <w:sz w:val="28"/>
          <w:szCs w:val="28"/>
          <w:lang w:eastAsia="ru-RU"/>
        </w:rPr>
        <w:t xml:space="preserve"> O‘quvchilarga o‘z hissiyotlarini ifoda etishga imkon bering. Shuningdek, ular fizika va astronomiyani o‘rganish jarayonida qanday his-tuyg‘ularni boshdan kechirganliklarini so‘rash.</w:t>
      </w:r>
    </w:p>
    <w:p w14:paraId="431EF524" w14:textId="77777777" w:rsidR="001D0649" w:rsidRPr="00CD1B60" w:rsidRDefault="001D0649" w:rsidP="00CD1B60">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Qanday qilib o‘qituvchi va guruhdagi boshqa o‘quvchilar bir-birini qo‘llab-quvvatlashlari mumkin?</w:t>
      </w:r>
    </w:p>
    <w:p w14:paraId="15AF349B" w14:textId="77777777" w:rsidR="001D0649" w:rsidRPr="00CD1B60" w:rsidRDefault="001D0649" w:rsidP="00CD1B60">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sz w:val="28"/>
          <w:szCs w:val="28"/>
          <w:lang w:eastAsia="ru-RU"/>
        </w:rPr>
        <w:t>Hissiy motivatsiya orqali fanlarni o‘rganish qanday o‘zgarishlarga olib keladi?</w:t>
      </w:r>
    </w:p>
    <w:p w14:paraId="7D81DF91" w14:textId="425B20B0" w:rsidR="001D0649" w:rsidRPr="00CD1B60" w:rsidRDefault="001D0649" w:rsidP="00CD1B60">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6. Natijalarni tahlil qilish va yakunlash (5 daqiqa):</w:t>
      </w:r>
      <w:r w:rsidRPr="00CD1B60">
        <w:rPr>
          <w:rFonts w:ascii="Times New Roman" w:eastAsia="Times New Roman" w:hAnsi="Times New Roman" w:cs="Times New Roman"/>
          <w:sz w:val="28"/>
          <w:szCs w:val="28"/>
          <w:lang w:eastAsia="ru-RU"/>
        </w:rPr>
        <w:t xml:space="preserve"> Guruhlar o‘z faoliyatlarini taqdim etadilar va o‘qituvchi har bir guruhning fikrlarini umumlashtiradi. O‘qituvchi muhokama qilishni davom ettirib, integratsiyaning ahamiyatini va kommunikatsiyaning ta’limdagi rolini izohlaydi.</w:t>
      </w:r>
    </w:p>
    <w:p w14:paraId="6D36C4B8" w14:textId="088B75CF" w:rsidR="001D0649" w:rsidRPr="00CD1B60" w:rsidRDefault="001D0649" w:rsidP="00CD1B60">
      <w:pPr>
        <w:spacing w:before="100" w:beforeAutospacing="1" w:after="100" w:afterAutospacing="1" w:line="240" w:lineRule="auto"/>
        <w:ind w:firstLine="708"/>
        <w:jc w:val="both"/>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 xml:space="preserve">Faoliyat natijasi: </w:t>
      </w:r>
      <w:r w:rsidRPr="00CD1B60">
        <w:rPr>
          <w:rFonts w:ascii="Times New Roman" w:eastAsia="Times New Roman" w:hAnsi="Times New Roman" w:cs="Times New Roman"/>
          <w:sz w:val="28"/>
          <w:szCs w:val="28"/>
          <w:lang w:eastAsia="ru-RU"/>
        </w:rPr>
        <w:t>Bu faoliyat orqali o‘quvchilar nafaqat ilmiy bilimlarni birlashtirishni o‘rganadilar, balki o‘z fikrlarini aniq va ravon ifodalash, boshqalarni tinglash, hamkorlikda ishlash, tanqidiy fikrlash va ilmiy muammolarni yechishda kreativ yondashuvlarni qo‘llashni ham rivojlantiradilar.</w:t>
      </w:r>
    </w:p>
    <w:p w14:paraId="40FCEB26" w14:textId="6CE51744" w:rsidR="0057414D" w:rsidRPr="00CD1B60" w:rsidRDefault="001D0649" w:rsidP="00CD1B60">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lastRenderedPageBreak/>
        <w:t>Qayd:</w:t>
      </w:r>
      <w:r w:rsidRPr="00CD1B60">
        <w:rPr>
          <w:rFonts w:ascii="Times New Roman" w:eastAsia="Times New Roman" w:hAnsi="Times New Roman" w:cs="Times New Roman"/>
          <w:sz w:val="28"/>
          <w:szCs w:val="28"/>
          <w:lang w:eastAsia="ru-RU"/>
        </w:rPr>
        <w:t xml:space="preserve"> Ushbu faoliyat o‘quvchilarning integratsiya, kommunikatsiya va hamkorlik ko‘nikmalarini rivojlantirishga yordam beradi, shuningdek, ular uchun ilmiy mavzularni o‘rganish jarayonini yanada qiziqarli va samarali qiladi.</w:t>
      </w:r>
    </w:p>
    <w:p w14:paraId="22012DFB" w14:textId="1ACCE1BE" w:rsidR="00D6632C" w:rsidRPr="00CD1B60" w:rsidRDefault="00D6632C" w:rsidP="00CD1B60">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noProof/>
          <w:sz w:val="28"/>
          <w:szCs w:val="28"/>
          <w:lang w:val="ru-RU" w:eastAsia="ru-RU"/>
        </w:rPr>
        <mc:AlternateContent>
          <mc:Choice Requires="wps">
            <w:drawing>
              <wp:anchor distT="0" distB="0" distL="114300" distR="114300" simplePos="0" relativeHeight="251667456" behindDoc="0" locked="0" layoutInCell="1" allowOverlap="1" wp14:anchorId="30659007" wp14:editId="795BC4C4">
                <wp:simplePos x="0" y="0"/>
                <wp:positionH relativeFrom="margin">
                  <wp:align>left</wp:align>
                </wp:positionH>
                <wp:positionV relativeFrom="paragraph">
                  <wp:posOffset>-3267</wp:posOffset>
                </wp:positionV>
                <wp:extent cx="1828800" cy="370115"/>
                <wp:effectExtent l="0" t="0" r="19050" b="11430"/>
                <wp:wrapNone/>
                <wp:docPr id="9" name="Скругленный прямоугольник 9"/>
                <wp:cNvGraphicFramePr/>
                <a:graphic xmlns:a="http://schemas.openxmlformats.org/drawingml/2006/main">
                  <a:graphicData uri="http://schemas.microsoft.com/office/word/2010/wordprocessingShape">
                    <wps:wsp>
                      <wps:cNvSpPr/>
                      <wps:spPr>
                        <a:xfrm>
                          <a:off x="0" y="0"/>
                          <a:ext cx="1828800" cy="37011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07E87F0A" w14:textId="57800E79" w:rsidR="00D6632C" w:rsidRPr="00975A62" w:rsidRDefault="001D0649" w:rsidP="00D6632C">
                            <w:pPr>
                              <w:jc w:val="center"/>
                              <w:rPr>
                                <w:rFonts w:ascii="Times New Roman" w:hAnsi="Times New Roman" w:cs="Times New Roman"/>
                                <w:b/>
                                <w:color w:val="000000" w:themeColor="text1"/>
                                <w:sz w:val="28"/>
                              </w:rPr>
                            </w:pPr>
                            <w:r w:rsidRPr="00975A62">
                              <w:rPr>
                                <w:rFonts w:ascii="Times New Roman" w:hAnsi="Times New Roman" w:cs="Times New Roman"/>
                                <w:b/>
                                <w:color w:val="000000" w:themeColor="text1"/>
                                <w:sz w:val="28"/>
                              </w:rPr>
                              <w:t>18-25</w:t>
                            </w:r>
                            <w:r w:rsidR="00D6632C" w:rsidRPr="00975A62">
                              <w:rPr>
                                <w:rFonts w:ascii="Times New Roman" w:hAnsi="Times New Roman" w:cs="Times New Roman"/>
                                <w:b/>
                                <w:color w:val="000000" w:themeColor="text1"/>
                                <w:sz w:val="28"/>
                              </w:rPr>
                              <w:t>-slayd</w:t>
                            </w:r>
                            <w:r w:rsidRPr="00975A62">
                              <w:rPr>
                                <w:rFonts w:ascii="Times New Roman" w:hAnsi="Times New Roman" w:cs="Times New Roman"/>
                                <w:b/>
                                <w:color w:val="000000" w:themeColor="text1"/>
                                <w:sz w:val="28"/>
                              </w:rPr>
                              <w:t>lar</w:t>
                            </w:r>
                          </w:p>
                          <w:p w14:paraId="7D5E5103" w14:textId="77777777" w:rsidR="00D6632C" w:rsidRPr="00975A62" w:rsidRDefault="00D6632C" w:rsidP="00D6632C">
                            <w:pPr>
                              <w:jc w:val="center"/>
                            </w:pPr>
                          </w:p>
                          <w:p w14:paraId="2656CAA4" w14:textId="77777777" w:rsidR="00D6632C" w:rsidRPr="00975A62" w:rsidRDefault="00D6632C" w:rsidP="00D663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30659007" id="Скругленный прямоугольник 9" o:spid="_x0000_s1028" style="position:absolute;left:0;text-align:left;margin-left:0;margin-top:-.25pt;width:2in;height:29.1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" filled="f" strokecolor="#1f4d78 [1604]" strokeweight="1.5pt">
                <v:stroke joinstyle="miter"/>
                <v:textbox>
                  <w:txbxContent>
                    <w:p w14:paraId="07E87F0A" w14:textId="57800E79" w:rsidR="00D6632C" w:rsidRPr="00975A62" w:rsidRDefault="001D0649" w:rsidP="00D6632C">
                      <w:pPr>
                        <w:jc w:val="center"/>
                        <w:rPr>
                          <w:rFonts w:ascii="Times New Roman" w:hAnsi="Times New Roman" w:cs="Times New Roman"/>
                          <w:b/>
                          <w:color w:val="000000" w:themeColor="text1"/>
                          <w:sz w:val="28"/>
                        </w:rPr>
                      </w:pPr>
                      <w:r w:rsidRPr="00975A62">
                        <w:rPr>
                          <w:rFonts w:ascii="Times New Roman" w:hAnsi="Times New Roman" w:cs="Times New Roman"/>
                          <w:b/>
                          <w:color w:val="000000" w:themeColor="text1"/>
                          <w:sz w:val="28"/>
                        </w:rPr>
                        <w:t>18-25</w:t>
                      </w:r>
                      <w:r w:rsidR="00D6632C" w:rsidRPr="00975A62">
                        <w:rPr>
                          <w:rFonts w:ascii="Times New Roman" w:hAnsi="Times New Roman" w:cs="Times New Roman"/>
                          <w:b/>
                          <w:color w:val="000000" w:themeColor="text1"/>
                          <w:sz w:val="28"/>
                        </w:rPr>
                        <w:t>-slayd</w:t>
                      </w:r>
                      <w:r w:rsidRPr="00975A62">
                        <w:rPr>
                          <w:rFonts w:ascii="Times New Roman" w:hAnsi="Times New Roman" w:cs="Times New Roman"/>
                          <w:b/>
                          <w:color w:val="000000" w:themeColor="text1"/>
                          <w:sz w:val="28"/>
                        </w:rPr>
                        <w:t>lar</w:t>
                      </w:r>
                    </w:p>
                    <w:p w14:paraId="7D5E5103" w14:textId="77777777" w:rsidR="00D6632C" w:rsidRPr="00975A62" w:rsidRDefault="00D6632C" w:rsidP="00D6632C">
                      <w:pPr>
                        <w:jc w:val="center"/>
                      </w:pPr>
                    </w:p>
                    <w:p w14:paraId="2656CAA4" w14:textId="77777777" w:rsidR="00D6632C" w:rsidRPr="00975A62" w:rsidRDefault="00D6632C" w:rsidP="00D6632C">
                      <w:pPr>
                        <w:jc w:val="center"/>
                      </w:pPr>
                    </w:p>
                  </w:txbxContent>
                </v:textbox>
                <w10:wrap anchorx="margin"/>
              </v:roundrect>
            </w:pict>
          </mc:Fallback>
        </mc:AlternateContent>
      </w:r>
    </w:p>
    <w:p w14:paraId="1C31004F" w14:textId="77777777" w:rsidR="00D6632C" w:rsidRPr="00CD1B60" w:rsidRDefault="00D6632C" w:rsidP="00CD1B60">
      <w:pPr>
        <w:spacing w:after="0" w:line="240" w:lineRule="auto"/>
        <w:ind w:left="720"/>
        <w:rPr>
          <w:rFonts w:ascii="Times New Roman" w:eastAsia="Times New Roman" w:hAnsi="Times New Roman" w:cs="Times New Roman"/>
          <w:b/>
          <w:bCs/>
          <w:sz w:val="28"/>
          <w:szCs w:val="28"/>
          <w:lang w:eastAsia="ru-RU"/>
        </w:rPr>
      </w:pPr>
    </w:p>
    <w:p w14:paraId="4F2CB9F8" w14:textId="77777777" w:rsidR="004C78C8" w:rsidRPr="00CD1B60" w:rsidRDefault="004C78C8" w:rsidP="00CD1B60">
      <w:pPr>
        <w:spacing w:after="0"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 xml:space="preserve">Integratsiyalashgan dars – </w:t>
      </w:r>
      <w:r w:rsidRPr="00CD1B60">
        <w:rPr>
          <w:rFonts w:ascii="Times New Roman" w:eastAsia="Times New Roman" w:hAnsi="Times New Roman" w:cs="Times New Roman"/>
          <w:sz w:val="28"/>
          <w:szCs w:val="28"/>
          <w:lang w:eastAsia="ru-RU"/>
        </w:rPr>
        <w:t>bu bitta tushuncha, mavzu yoki hodisani o‘rganayotganda bir vaqtning o‘zida bir nechta fanlar bo‘yicha o‘gitishni birlashtiradigan maxsus dars turi. Bunday darslar o‘quvchilarga turli fanlar o‘rtasida bog‘lanishni va o‘rganilayotgan mavzuni yanada chuqurroq tushunishni ta’minlaydi.</w:t>
      </w:r>
    </w:p>
    <w:p w14:paraId="01E742E7" w14:textId="77777777" w:rsidR="004C78C8" w:rsidRPr="00CD1B60" w:rsidRDefault="004C78C8" w:rsidP="00CD1B60">
      <w:pPr>
        <w:spacing w:after="0" w:line="240" w:lineRule="auto"/>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Integratsiyalashgan darsni ishlab chiqishda o‘qituvchi e’tiborga olish kerak bo‘lgan jihatlar:</w:t>
      </w:r>
    </w:p>
    <w:p w14:paraId="1FFE494C" w14:textId="77777777" w:rsidR="004C78C8" w:rsidRPr="00CD1B60" w:rsidRDefault="004C78C8" w:rsidP="00CD1B60">
      <w:pPr>
        <w:numPr>
          <w:ilvl w:val="0"/>
          <w:numId w:val="13"/>
        </w:numPr>
        <w:spacing w:after="0"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 xml:space="preserve">Darsning maqsadi: </w:t>
      </w:r>
      <w:r w:rsidRPr="00CD1B60">
        <w:rPr>
          <w:rFonts w:ascii="Times New Roman" w:eastAsia="Times New Roman" w:hAnsi="Times New Roman" w:cs="Times New Roman"/>
          <w:sz w:val="28"/>
          <w:szCs w:val="28"/>
          <w:lang w:eastAsia="ru-RU"/>
        </w:rPr>
        <w:t>Darsning aniq maqsadi belgilanishi kerak. O‘quvchilarni qaysi bilimlar va ko‘nikmalar bilan ta’minlash, ular uchun qanday yangi ma’lumotlarni ochib berish kerakligini aniqlash zarur.</w:t>
      </w:r>
    </w:p>
    <w:p w14:paraId="794EB6FC" w14:textId="77777777" w:rsidR="004C78C8" w:rsidRPr="00CD1B60" w:rsidRDefault="004C78C8" w:rsidP="00CD1B60">
      <w:pPr>
        <w:numPr>
          <w:ilvl w:val="0"/>
          <w:numId w:val="13"/>
        </w:numPr>
        <w:spacing w:after="0" w:line="240" w:lineRule="auto"/>
        <w:jc w:val="both"/>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 xml:space="preserve">Dars maqsadlariga javob beradigan ma'lumot manbalarini tanlash: </w:t>
      </w:r>
      <w:r w:rsidRPr="00CD1B60">
        <w:rPr>
          <w:rFonts w:ascii="Times New Roman" w:eastAsia="Times New Roman" w:hAnsi="Times New Roman" w:cs="Times New Roman"/>
          <w:sz w:val="28"/>
          <w:szCs w:val="28"/>
          <w:lang w:eastAsia="ru-RU"/>
        </w:rPr>
        <w:t>Maqsadga erishish uchun eng mos keladigan manbalar (kitoblar, maqolalar, videolar, tajribalar va hokazo) tanlanishi lozim. Bu manbalar mavzuni o‘quvchilarga samarali yetkazishda yordam beradi</w:t>
      </w:r>
      <w:r w:rsidRPr="00CD1B60">
        <w:rPr>
          <w:rFonts w:ascii="Times New Roman" w:eastAsia="Times New Roman" w:hAnsi="Times New Roman" w:cs="Times New Roman"/>
          <w:b/>
          <w:bCs/>
          <w:sz w:val="28"/>
          <w:szCs w:val="28"/>
          <w:lang w:eastAsia="ru-RU"/>
        </w:rPr>
        <w:t>.</w:t>
      </w:r>
    </w:p>
    <w:p w14:paraId="5BCED23D" w14:textId="77777777" w:rsidR="004C78C8" w:rsidRPr="00CD1B60" w:rsidRDefault="004C78C8" w:rsidP="00CD1B60">
      <w:pPr>
        <w:numPr>
          <w:ilvl w:val="0"/>
          <w:numId w:val="13"/>
        </w:numPr>
        <w:spacing w:after="0"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Turli xil ma'lumotlarni birlashtirish uchun asosiy omilni topish</w:t>
      </w:r>
      <w:r w:rsidRPr="00CD1B60">
        <w:rPr>
          <w:rFonts w:ascii="Times New Roman" w:eastAsia="Times New Roman" w:hAnsi="Times New Roman" w:cs="Times New Roman"/>
          <w:sz w:val="28"/>
          <w:szCs w:val="28"/>
          <w:lang w:eastAsia="ru-RU"/>
        </w:rPr>
        <w:t>: Fanlar o‘rtasida bog‘lanishni o‘rnatish uchun umumiy bir nuqtai nazar yoki tushuncha tanlanishi kerak. Misol uchun, fizikada energiya saqlanish qonunini o‘rganar ekan, bu qonunni biologiya, kimyo yoki geografiaya bilan bog‘lash mumkin.</w:t>
      </w:r>
    </w:p>
    <w:p w14:paraId="28644F32" w14:textId="77777777" w:rsidR="004C78C8" w:rsidRPr="00CD1B60" w:rsidRDefault="004C78C8" w:rsidP="00CD1B60">
      <w:pPr>
        <w:numPr>
          <w:ilvl w:val="0"/>
          <w:numId w:val="13"/>
        </w:numPr>
        <w:spacing w:after="0" w:line="240" w:lineRule="auto"/>
        <w:jc w:val="both"/>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 xml:space="preserve">Bilimlarning funksional maqsadini o'zgartirish, yangilash: </w:t>
      </w:r>
      <w:r w:rsidRPr="00CD1B60">
        <w:rPr>
          <w:rFonts w:ascii="Times New Roman" w:eastAsia="Times New Roman" w:hAnsi="Times New Roman" w:cs="Times New Roman"/>
          <w:sz w:val="28"/>
          <w:szCs w:val="28"/>
          <w:lang w:eastAsia="ru-RU"/>
        </w:rPr>
        <w:t>O‘quvchilarga yangi bilimlarni faqat nazariy maqsadlarda emas, balki amaliyotda qo‘llash imkoniyatlarini yaratish kerak. O‘quvchilarga o‘rganayotgan bilimlarni hayotda qanday ishlatish mumkinligini ko‘rsatish muhim.</w:t>
      </w:r>
    </w:p>
    <w:p w14:paraId="2B3EED42" w14:textId="77777777" w:rsidR="004C78C8" w:rsidRPr="00CD1B60" w:rsidRDefault="004C78C8" w:rsidP="00CD1B60">
      <w:pPr>
        <w:numPr>
          <w:ilvl w:val="0"/>
          <w:numId w:val="13"/>
        </w:numPr>
        <w:spacing w:after="0"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 xml:space="preserve">O‘quvchilarning yangi materialni qayta ishlashini ta’minlash: </w:t>
      </w:r>
      <w:r w:rsidRPr="00CD1B60">
        <w:rPr>
          <w:rFonts w:ascii="Times New Roman" w:eastAsia="Times New Roman" w:hAnsi="Times New Roman" w:cs="Times New Roman"/>
          <w:sz w:val="28"/>
          <w:szCs w:val="28"/>
          <w:lang w:eastAsia="ru-RU"/>
        </w:rPr>
        <w:t>Dars davomida o‘quvchilar o‘rgangan materialni qayta ishlashga va uni boshqa fanlar bilan bog‘lashga imkoniyat beradigan faoliyatlar tashkil etilishi lozim. Bu, masalan, guruh ishlarida yoki amaliyotda qo‘llanilishi mumkin.</w:t>
      </w:r>
    </w:p>
    <w:p w14:paraId="2820CA61" w14:textId="77777777" w:rsidR="004C78C8" w:rsidRPr="00CD1B60" w:rsidRDefault="00D628F7" w:rsidP="00CD1B60">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pict w14:anchorId="50AE955C">
          <v:rect id="_x0000_i1027" style="width:0;height:1.5pt" o:hralign="center" o:hrstd="t" o:hr="t" fillcolor="#a0a0a0" stroked="f"/>
        </w:pict>
      </w:r>
    </w:p>
    <w:p w14:paraId="0D00B712" w14:textId="77777777" w:rsidR="004C78C8" w:rsidRPr="00CD1B60" w:rsidRDefault="004C78C8" w:rsidP="00CD1B60">
      <w:pPr>
        <w:spacing w:after="0" w:line="240" w:lineRule="auto"/>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Ta’limga integratsiyalashgan yondashuvning afzalliklari (O‘qituvchi uchun):</w:t>
      </w:r>
    </w:p>
    <w:p w14:paraId="6F7BDA1E" w14:textId="77777777" w:rsidR="004C78C8" w:rsidRPr="00CD1B60" w:rsidRDefault="004C78C8" w:rsidP="00CD1B60">
      <w:pPr>
        <w:numPr>
          <w:ilvl w:val="0"/>
          <w:numId w:val="14"/>
        </w:numPr>
        <w:spacing w:after="0"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 xml:space="preserve">Noan’anaviy va qiziqarli darslar: </w:t>
      </w:r>
      <w:r w:rsidRPr="00CD1B60">
        <w:rPr>
          <w:rFonts w:ascii="Times New Roman" w:eastAsia="Times New Roman" w:hAnsi="Times New Roman" w:cs="Times New Roman"/>
          <w:sz w:val="28"/>
          <w:szCs w:val="28"/>
          <w:lang w:eastAsia="ru-RU"/>
        </w:rPr>
        <w:t>Integratsiyalashgan darslar an’anaviy darslardan farqli o‘laroq, o‘qituvchi uchun yangi va qiziqarli bo‘lishi mumkin. Bu darslar o‘quvchilarda turli fanlarga bo‘lgan qiziqishni oshiradi va o‘qituvchiga innovatsion metodlarni qo‘llash imkonini beradi.</w:t>
      </w:r>
    </w:p>
    <w:p w14:paraId="7D6BB405" w14:textId="77777777" w:rsidR="004C78C8" w:rsidRPr="00CD1B60" w:rsidRDefault="004C78C8" w:rsidP="00CD1B60">
      <w:pPr>
        <w:numPr>
          <w:ilvl w:val="0"/>
          <w:numId w:val="14"/>
        </w:numPr>
        <w:spacing w:after="0"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 xml:space="preserve">O‘z-o‘zini anglashi va ijodkorlik imkoniyatlari: </w:t>
      </w:r>
      <w:r w:rsidRPr="00CD1B60">
        <w:rPr>
          <w:rFonts w:ascii="Times New Roman" w:eastAsia="Times New Roman" w:hAnsi="Times New Roman" w:cs="Times New Roman"/>
          <w:sz w:val="28"/>
          <w:szCs w:val="28"/>
          <w:lang w:eastAsia="ru-RU"/>
        </w:rPr>
        <w:t>Bunday darslar o‘qituvchining ijodkorligini oshiradi, chunki ular fanlarni birlashtirgan holda yangi dars materiallarini yaratishni talab qiladi. O‘qituvchi o‘qish jarayonini yanada boyitishi va murakkab fikrlash jarayonlarini tashkil etishi kerak.</w:t>
      </w:r>
    </w:p>
    <w:p w14:paraId="27E61F3A" w14:textId="77777777" w:rsidR="004C78C8" w:rsidRPr="00CD1B60" w:rsidRDefault="004C78C8" w:rsidP="00CD1B60">
      <w:pPr>
        <w:numPr>
          <w:ilvl w:val="0"/>
          <w:numId w:val="14"/>
        </w:numPr>
        <w:spacing w:after="0"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lastRenderedPageBreak/>
        <w:t xml:space="preserve">Har tomonlama yaxlit dunyoviy qarashni va umumiy madaniyatni shakllantirish: </w:t>
      </w:r>
      <w:r w:rsidRPr="00CD1B60">
        <w:rPr>
          <w:rFonts w:ascii="Times New Roman" w:eastAsia="Times New Roman" w:hAnsi="Times New Roman" w:cs="Times New Roman"/>
          <w:sz w:val="28"/>
          <w:szCs w:val="28"/>
          <w:lang w:eastAsia="ru-RU"/>
        </w:rPr>
        <w:t>Integratsiyalashgan darslar o‘quvchilarga turli fanlardan umumiy bir manzara yaratishga yordam beradi. Bu jarayon, o‘quvchilarda yaxlit dunyoviy qarashni rivojlantiradi va ular bir-biriga bog‘langan bilimlarga ega bo‘ladilar.</w:t>
      </w:r>
    </w:p>
    <w:p w14:paraId="4248ADD7" w14:textId="77777777" w:rsidR="004C78C8" w:rsidRPr="00CD1B60" w:rsidRDefault="004C78C8" w:rsidP="00CD1B60">
      <w:pPr>
        <w:numPr>
          <w:ilvl w:val="0"/>
          <w:numId w:val="14"/>
        </w:numPr>
        <w:spacing w:after="0" w:line="240" w:lineRule="auto"/>
        <w:jc w:val="both"/>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 xml:space="preserve">Sifatli yangi pedagogik natijalar: </w:t>
      </w:r>
      <w:r w:rsidRPr="00CD1B60">
        <w:rPr>
          <w:rFonts w:ascii="Times New Roman" w:eastAsia="Times New Roman" w:hAnsi="Times New Roman" w:cs="Times New Roman"/>
          <w:sz w:val="28"/>
          <w:szCs w:val="28"/>
          <w:lang w:eastAsia="ru-RU"/>
        </w:rPr>
        <w:t>Integratsiyalashgan darslar o‘qituvchiga pedagogik yondashuvni takomillashtirishga va yangi ta’lim usullarini sinab ko‘rishga imkon beradi. Bu esa o‘quvchilarning yanada chuqurroq bilim olishlariga olib keladi.</w:t>
      </w:r>
    </w:p>
    <w:p w14:paraId="7941ECAA" w14:textId="77777777" w:rsidR="004C78C8" w:rsidRPr="00CD1B60" w:rsidRDefault="00D628F7" w:rsidP="00CD1B60">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pict w14:anchorId="54A4BE7E">
          <v:rect id="_x0000_i1028" style="width:0;height:1.5pt" o:hralign="center" o:hrstd="t" o:hr="t" fillcolor="#a0a0a0" stroked="f"/>
        </w:pict>
      </w:r>
    </w:p>
    <w:p w14:paraId="7121349C" w14:textId="77777777" w:rsidR="004C78C8" w:rsidRPr="00CD1B60" w:rsidRDefault="004C78C8" w:rsidP="00CD1B60">
      <w:pPr>
        <w:spacing w:after="0" w:line="240" w:lineRule="auto"/>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Ta’limga integratsiyalashgan yondashuvning afzalliklari (O‘quvchi uchun):</w:t>
      </w:r>
    </w:p>
    <w:p w14:paraId="21EC3272" w14:textId="77777777" w:rsidR="004C78C8" w:rsidRPr="00CD1B60" w:rsidRDefault="004C78C8" w:rsidP="00CD1B60">
      <w:pPr>
        <w:numPr>
          <w:ilvl w:val="0"/>
          <w:numId w:val="15"/>
        </w:numPr>
        <w:spacing w:after="0"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Ortacha zo‘riqishlarni kamaytirish</w:t>
      </w:r>
      <w:r w:rsidRPr="00CD1B60">
        <w:rPr>
          <w:rFonts w:ascii="Times New Roman" w:eastAsia="Times New Roman" w:hAnsi="Times New Roman" w:cs="Times New Roman"/>
          <w:sz w:val="28"/>
          <w:szCs w:val="28"/>
          <w:lang w:eastAsia="ru-RU"/>
        </w:rPr>
        <w:t>: Integratsiyalashgan darslar o‘quvchilarga bir nechta fanlarni bir vaqtning o‘zida o‘rganish imkoniyatini beradi, bu esa o‘quvchilarning ortiqcha zo‘riqishlarini oldini oladi. O‘quvchilar bir necha fanni birlashgan holda o‘rganish orqali o‘z vaqtlarini samarali taqsimlaydilar.</w:t>
      </w:r>
    </w:p>
    <w:p w14:paraId="7D57F6EF" w14:textId="77777777" w:rsidR="004C78C8" w:rsidRPr="00CD1B60" w:rsidRDefault="004C78C8" w:rsidP="00CD1B60">
      <w:pPr>
        <w:numPr>
          <w:ilvl w:val="0"/>
          <w:numId w:val="15"/>
        </w:numPr>
        <w:spacing w:after="0"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 xml:space="preserve">Kognitiv qiziqishni va motivatsiyasini oshirish: </w:t>
      </w:r>
      <w:r w:rsidRPr="00CD1B60">
        <w:rPr>
          <w:rFonts w:ascii="Times New Roman" w:eastAsia="Times New Roman" w:hAnsi="Times New Roman" w:cs="Times New Roman"/>
          <w:sz w:val="28"/>
          <w:szCs w:val="28"/>
          <w:lang w:eastAsia="ru-RU"/>
        </w:rPr>
        <w:t>Turli fanlar bir-biriga bog‘langani uchun, o‘quvchilarning kognitiv qiziqishi va motivatsiyasi oshadi. Bu integratsiya o‘quvchilarda o‘rganishga nisbatan qiziqish uyg‘otadi va ularni yanada faolroq ishtirok etishga undaydi.</w:t>
      </w:r>
    </w:p>
    <w:p w14:paraId="32A91F84" w14:textId="77777777" w:rsidR="004C78C8" w:rsidRPr="00CD1B60" w:rsidRDefault="004C78C8" w:rsidP="00CD1B60">
      <w:pPr>
        <w:numPr>
          <w:ilvl w:val="0"/>
          <w:numId w:val="15"/>
        </w:numPr>
        <w:spacing w:after="0" w:line="240" w:lineRule="auto"/>
        <w:jc w:val="both"/>
        <w:rPr>
          <w:rFonts w:ascii="Times New Roman" w:eastAsia="Times New Roman" w:hAnsi="Times New Roman" w:cs="Times New Roman"/>
          <w:sz w:val="28"/>
          <w:szCs w:val="28"/>
          <w:lang w:eastAsia="ru-RU"/>
        </w:rPr>
      </w:pPr>
      <w:r w:rsidRPr="00CD1B60">
        <w:rPr>
          <w:rFonts w:ascii="Times New Roman" w:eastAsia="Times New Roman" w:hAnsi="Times New Roman" w:cs="Times New Roman"/>
          <w:b/>
          <w:bCs/>
          <w:sz w:val="28"/>
          <w:szCs w:val="28"/>
          <w:lang w:eastAsia="ru-RU"/>
        </w:rPr>
        <w:t xml:space="preserve">Intellektual va ijodiy fikrlashni rivojlantirish: </w:t>
      </w:r>
      <w:r w:rsidRPr="00CD1B60">
        <w:rPr>
          <w:rFonts w:ascii="Times New Roman" w:eastAsia="Times New Roman" w:hAnsi="Times New Roman" w:cs="Times New Roman"/>
          <w:sz w:val="28"/>
          <w:szCs w:val="28"/>
          <w:lang w:eastAsia="ru-RU"/>
        </w:rPr>
        <w:t>Integratsiyalashgan darslar o‘quvchilarga nafaqat bilimlarni o‘rganishni, balki ijodiy fikrlashni ham rivojlantirishga yordam beradi. O‘quvchilar, turli fanlar o‘rtasida bog‘lanishlarni ko‘rish orqali yangi fikrlar ishlab chiqaradilar.</w:t>
      </w:r>
    </w:p>
    <w:p w14:paraId="1D2AEBFD" w14:textId="77777777" w:rsidR="004C78C8" w:rsidRPr="00CD1B60" w:rsidRDefault="004C78C8" w:rsidP="00CD1B60">
      <w:pPr>
        <w:numPr>
          <w:ilvl w:val="0"/>
          <w:numId w:val="15"/>
        </w:numPr>
        <w:spacing w:after="0" w:line="240" w:lineRule="auto"/>
        <w:jc w:val="both"/>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 xml:space="preserve">Hamkorlikka asoslangan o‘quv muhitini yaratish: </w:t>
      </w:r>
      <w:r w:rsidRPr="00CD1B60">
        <w:rPr>
          <w:rFonts w:ascii="Times New Roman" w:eastAsia="Times New Roman" w:hAnsi="Times New Roman" w:cs="Times New Roman"/>
          <w:sz w:val="28"/>
          <w:szCs w:val="28"/>
          <w:lang w:eastAsia="ru-RU"/>
        </w:rPr>
        <w:t>Integratsiyalashgan yondashuv o‘quvchilarda jamoada ishlash, bir-birini tushunish va hamkorlikda qarorlar qabul qilish qobiliyatini rivojlantiradi. Bu o‘quvchilarni mustaqil va samarali ishlashga o‘rgatadi.</w:t>
      </w:r>
    </w:p>
    <w:p w14:paraId="6D539284" w14:textId="496179B9" w:rsidR="0057414D" w:rsidRPr="00CD1B60" w:rsidRDefault="004C78C8" w:rsidP="00CD1B60">
      <w:pPr>
        <w:numPr>
          <w:ilvl w:val="0"/>
          <w:numId w:val="15"/>
        </w:numPr>
        <w:spacing w:after="0" w:line="240" w:lineRule="auto"/>
        <w:jc w:val="both"/>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sz w:val="28"/>
          <w:szCs w:val="28"/>
          <w:lang w:eastAsia="ru-RU"/>
        </w:rPr>
        <w:t xml:space="preserve">Bilimlarni amaliyotda qo‘llash va hayotda muvaffaqiyatga erishish: </w:t>
      </w:r>
      <w:r w:rsidRPr="00CD1B60">
        <w:rPr>
          <w:rFonts w:ascii="Times New Roman" w:eastAsia="Times New Roman" w:hAnsi="Times New Roman" w:cs="Times New Roman"/>
          <w:sz w:val="28"/>
          <w:szCs w:val="28"/>
          <w:lang w:eastAsia="ru-RU"/>
        </w:rPr>
        <w:t>Integratsiyalashgan darslar o‘quvchilarga o‘rgangan bilimlarini amaliyotda qo‘llash imkoniyatini beradi. Bu esa ularni kelajakda hayotda muvaffaqiyatga erishishga tayyorlaydi.</w:t>
      </w:r>
    </w:p>
    <w:p w14:paraId="4AE23C8D" w14:textId="77777777" w:rsidR="0057414D" w:rsidRPr="00CD1B60" w:rsidRDefault="0057414D" w:rsidP="00CD1B60">
      <w:pPr>
        <w:spacing w:after="0" w:line="240" w:lineRule="auto"/>
        <w:ind w:left="720"/>
        <w:rPr>
          <w:rFonts w:ascii="Times New Roman" w:eastAsia="Times New Roman" w:hAnsi="Times New Roman" w:cs="Times New Roman"/>
          <w:b/>
          <w:bCs/>
          <w:sz w:val="28"/>
          <w:szCs w:val="28"/>
          <w:lang w:eastAsia="ru-RU"/>
        </w:rPr>
      </w:pPr>
    </w:p>
    <w:p w14:paraId="189C16B8" w14:textId="77777777" w:rsidR="0057414D" w:rsidRPr="00CD1B60" w:rsidRDefault="0057414D" w:rsidP="00CD1B60">
      <w:pPr>
        <w:spacing w:after="0" w:line="240" w:lineRule="auto"/>
        <w:ind w:left="720"/>
        <w:rPr>
          <w:rFonts w:ascii="Times New Roman" w:eastAsia="Times New Roman" w:hAnsi="Times New Roman" w:cs="Times New Roman"/>
          <w:b/>
          <w:bCs/>
          <w:sz w:val="28"/>
          <w:szCs w:val="28"/>
          <w:lang w:eastAsia="ru-RU"/>
        </w:rPr>
      </w:pPr>
    </w:p>
    <w:p w14:paraId="1EE599FD" w14:textId="77777777" w:rsidR="00D6632C" w:rsidRPr="00CD1B60" w:rsidRDefault="00D6632C" w:rsidP="00CD1B60">
      <w:pPr>
        <w:spacing w:after="0" w:line="240" w:lineRule="auto"/>
        <w:ind w:left="720"/>
        <w:rPr>
          <w:rFonts w:ascii="Times New Roman" w:eastAsia="Times New Roman" w:hAnsi="Times New Roman" w:cs="Times New Roman"/>
          <w:b/>
          <w:bCs/>
          <w:sz w:val="28"/>
          <w:szCs w:val="28"/>
          <w:lang w:eastAsia="ru-RU"/>
        </w:rPr>
      </w:pPr>
      <w:r w:rsidRPr="00CD1B60">
        <w:rPr>
          <w:rFonts w:ascii="Times New Roman" w:eastAsia="Times New Roman" w:hAnsi="Times New Roman" w:cs="Times New Roman"/>
          <w:b/>
          <w:bCs/>
          <w:noProof/>
          <w:sz w:val="28"/>
          <w:szCs w:val="28"/>
          <w:lang w:val="ru-RU" w:eastAsia="ru-RU"/>
        </w:rPr>
        <mc:AlternateContent>
          <mc:Choice Requires="wps">
            <w:drawing>
              <wp:anchor distT="0" distB="0" distL="114300" distR="114300" simplePos="0" relativeHeight="251669504" behindDoc="0" locked="0" layoutInCell="1" allowOverlap="1" wp14:anchorId="67B97D89" wp14:editId="5211CF67">
                <wp:simplePos x="0" y="0"/>
                <wp:positionH relativeFrom="margin">
                  <wp:align>left</wp:align>
                </wp:positionH>
                <wp:positionV relativeFrom="paragraph">
                  <wp:posOffset>10069</wp:posOffset>
                </wp:positionV>
                <wp:extent cx="1404257" cy="402772"/>
                <wp:effectExtent l="0" t="0" r="24765" b="16510"/>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1404257" cy="402772"/>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651F3C19" w14:textId="055880BC" w:rsidR="00D6632C" w:rsidRPr="00975A62" w:rsidRDefault="001D0649" w:rsidP="00D6632C">
                            <w:pPr>
                              <w:jc w:val="center"/>
                              <w:rPr>
                                <w:rFonts w:ascii="Times New Roman" w:hAnsi="Times New Roman" w:cs="Times New Roman"/>
                                <w:b/>
                                <w:color w:val="000000" w:themeColor="text1"/>
                                <w:sz w:val="28"/>
                              </w:rPr>
                            </w:pPr>
                            <w:r w:rsidRPr="00975A62">
                              <w:rPr>
                                <w:rFonts w:ascii="Times New Roman" w:hAnsi="Times New Roman" w:cs="Times New Roman"/>
                                <w:b/>
                                <w:color w:val="000000" w:themeColor="text1"/>
                                <w:sz w:val="28"/>
                              </w:rPr>
                              <w:t>26</w:t>
                            </w:r>
                            <w:r w:rsidR="00D6632C" w:rsidRPr="00975A62">
                              <w:rPr>
                                <w:rFonts w:ascii="Times New Roman" w:hAnsi="Times New Roman" w:cs="Times New Roman"/>
                                <w:b/>
                                <w:color w:val="000000" w:themeColor="text1"/>
                                <w:sz w:val="28"/>
                              </w:rPr>
                              <w:t>-slayd</w:t>
                            </w:r>
                          </w:p>
                          <w:p w14:paraId="7A517E3E" w14:textId="77777777" w:rsidR="00D6632C" w:rsidRPr="00975A62" w:rsidRDefault="00D6632C" w:rsidP="00D6632C">
                            <w:pPr>
                              <w:jc w:val="center"/>
                            </w:pPr>
                          </w:p>
                          <w:p w14:paraId="236517B2" w14:textId="77777777" w:rsidR="00D6632C" w:rsidRPr="00975A62" w:rsidRDefault="00D6632C" w:rsidP="00D663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67B97D89" id="Скругленный прямоугольник 10" o:spid="_x0000_s1029" style="position:absolute;left:0;text-align:left;margin-left:0;margin-top:.8pt;width:110.55pt;height:31.7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" filled="f" strokecolor="#1f4d78 [1604]" strokeweight="1.5pt">
                <v:stroke joinstyle="miter"/>
                <v:textbox>
                  <w:txbxContent>
                    <w:p w14:paraId="651F3C19" w14:textId="055880BC" w:rsidR="00D6632C" w:rsidRPr="00975A62" w:rsidRDefault="001D0649" w:rsidP="00D6632C">
                      <w:pPr>
                        <w:jc w:val="center"/>
                        <w:rPr>
                          <w:rFonts w:ascii="Times New Roman" w:hAnsi="Times New Roman" w:cs="Times New Roman"/>
                          <w:b/>
                          <w:color w:val="000000" w:themeColor="text1"/>
                          <w:sz w:val="28"/>
                        </w:rPr>
                      </w:pPr>
                      <w:r w:rsidRPr="00975A62">
                        <w:rPr>
                          <w:rFonts w:ascii="Times New Roman" w:hAnsi="Times New Roman" w:cs="Times New Roman"/>
                          <w:b/>
                          <w:color w:val="000000" w:themeColor="text1"/>
                          <w:sz w:val="28"/>
                        </w:rPr>
                        <w:t>26</w:t>
                      </w:r>
                      <w:r w:rsidR="00D6632C" w:rsidRPr="00975A62">
                        <w:rPr>
                          <w:rFonts w:ascii="Times New Roman" w:hAnsi="Times New Roman" w:cs="Times New Roman"/>
                          <w:b/>
                          <w:color w:val="000000" w:themeColor="text1"/>
                          <w:sz w:val="28"/>
                        </w:rPr>
                        <w:t>-slayd</w:t>
                      </w:r>
                    </w:p>
                    <w:p w14:paraId="7A517E3E" w14:textId="77777777" w:rsidR="00D6632C" w:rsidRPr="00975A62" w:rsidRDefault="00D6632C" w:rsidP="00D6632C">
                      <w:pPr>
                        <w:jc w:val="center"/>
                      </w:pPr>
                    </w:p>
                    <w:p w14:paraId="236517B2" w14:textId="77777777" w:rsidR="00D6632C" w:rsidRPr="00975A62" w:rsidRDefault="00D6632C" w:rsidP="00D6632C">
                      <w:pPr>
                        <w:jc w:val="center"/>
                      </w:pPr>
                    </w:p>
                  </w:txbxContent>
                </v:textbox>
                <w10:wrap anchorx="margin"/>
              </v:roundrect>
            </w:pict>
          </mc:Fallback>
        </mc:AlternateContent>
      </w:r>
    </w:p>
    <w:p w14:paraId="695136BB" w14:textId="77777777" w:rsidR="00D6632C" w:rsidRPr="00CD1B60" w:rsidRDefault="00D6632C" w:rsidP="00CD1B60">
      <w:pPr>
        <w:spacing w:after="0" w:line="240" w:lineRule="auto"/>
        <w:ind w:left="720"/>
        <w:rPr>
          <w:rFonts w:ascii="Times New Roman" w:eastAsia="Times New Roman" w:hAnsi="Times New Roman" w:cs="Times New Roman"/>
          <w:sz w:val="28"/>
          <w:szCs w:val="28"/>
          <w:lang w:eastAsia="ru-RU"/>
        </w:rPr>
      </w:pPr>
    </w:p>
    <w:p w14:paraId="28F4DAB6" w14:textId="6B6591F8" w:rsidR="0057414D" w:rsidRPr="00CD1B60" w:rsidRDefault="0057414D" w:rsidP="00CD1B60">
      <w:pPr>
        <w:spacing w:after="0" w:line="240" w:lineRule="auto"/>
        <w:outlineLvl w:val="2"/>
        <w:rPr>
          <w:rFonts w:ascii="Times New Roman" w:eastAsia="Times New Roman" w:hAnsi="Times New Roman" w:cs="Times New Roman"/>
          <w:sz w:val="28"/>
          <w:szCs w:val="28"/>
          <w:lang w:eastAsia="ru-RU"/>
        </w:rPr>
      </w:pPr>
    </w:p>
    <w:p w14:paraId="2259BADF" w14:textId="77777777" w:rsidR="001D0649" w:rsidRPr="00CD1B60" w:rsidRDefault="001D0649" w:rsidP="00CD1B60">
      <w:pPr>
        <w:pStyle w:val="s79"/>
        <w:spacing w:before="0" w:beforeAutospacing="0" w:after="0" w:afterAutospacing="0"/>
        <w:jc w:val="both"/>
        <w:rPr>
          <w:sz w:val="28"/>
          <w:szCs w:val="28"/>
          <w:lang w:val="uz-Latn-UZ"/>
        </w:rPr>
      </w:pPr>
      <w:r w:rsidRPr="00CD1B60">
        <w:rPr>
          <w:rStyle w:val="s81"/>
          <w:b/>
          <w:bCs/>
          <w:sz w:val="28"/>
          <w:szCs w:val="28"/>
          <w:lang w:val="uz-Latn-UZ"/>
        </w:rPr>
        <w:t>Xulosa</w:t>
      </w:r>
    </w:p>
    <w:p w14:paraId="6762B1AF" w14:textId="6EABDB29" w:rsidR="001D0649" w:rsidRPr="00CD1B60" w:rsidRDefault="001D0649" w:rsidP="00CD1B60">
      <w:pPr>
        <w:pStyle w:val="s82"/>
        <w:spacing w:before="0" w:beforeAutospacing="0" w:after="0" w:afterAutospacing="0"/>
        <w:jc w:val="both"/>
        <w:rPr>
          <w:sz w:val="28"/>
          <w:szCs w:val="28"/>
          <w:lang w:val="uz-Latn-UZ"/>
        </w:rPr>
      </w:pPr>
      <w:r w:rsidRPr="00CD1B60">
        <w:rPr>
          <w:rStyle w:val="s83"/>
          <w:sz w:val="28"/>
          <w:szCs w:val="28"/>
          <w:lang w:val="uz-Latn-UZ"/>
        </w:rPr>
        <w:t xml:space="preserve">        Fanlararo aloqadorlik o</w:t>
      </w:r>
      <w:r w:rsidRPr="00CD1B60">
        <w:rPr>
          <w:rStyle w:val="s84"/>
          <w:sz w:val="28"/>
          <w:szCs w:val="28"/>
          <w:lang w:val="uz-Latn-UZ"/>
        </w:rPr>
        <w:t>‘</w:t>
      </w:r>
      <w:r w:rsidRPr="00CD1B60">
        <w:rPr>
          <w:rStyle w:val="s83"/>
          <w:sz w:val="28"/>
          <w:szCs w:val="28"/>
          <w:lang w:val="uz-Latn-UZ"/>
        </w:rPr>
        <w:t>quv mavzulari mazmunini har tomonlama, atroflicha ochib berish uchun zarurdir;</w:t>
      </w:r>
    </w:p>
    <w:p w14:paraId="50477B03" w14:textId="5785C475" w:rsidR="001D0649" w:rsidRPr="00CD1B60" w:rsidRDefault="001D0649" w:rsidP="00CD1B60">
      <w:pPr>
        <w:pStyle w:val="s85"/>
        <w:spacing w:before="0" w:beforeAutospacing="0" w:after="0" w:afterAutospacing="0"/>
        <w:jc w:val="both"/>
        <w:rPr>
          <w:sz w:val="28"/>
          <w:szCs w:val="28"/>
          <w:lang w:val="uz-Latn-UZ"/>
        </w:rPr>
      </w:pPr>
      <w:r w:rsidRPr="00CD1B60">
        <w:rPr>
          <w:rStyle w:val="s83"/>
          <w:sz w:val="28"/>
          <w:szCs w:val="28"/>
          <w:lang w:val="uz-Latn-UZ"/>
        </w:rPr>
        <w:t xml:space="preserve">        Fizika fanining muhim g‘oyalarini ochib berishda ko‘mak beradigan,</w:t>
      </w:r>
      <w:r w:rsidRPr="00CD1B60">
        <w:rPr>
          <w:rStyle w:val="apple-converted-space"/>
          <w:sz w:val="28"/>
          <w:szCs w:val="28"/>
          <w:lang w:val="uz-Latn-UZ"/>
        </w:rPr>
        <w:t> </w:t>
      </w:r>
      <w:r w:rsidRPr="00CD1B60">
        <w:rPr>
          <w:rStyle w:val="s83"/>
          <w:sz w:val="28"/>
          <w:szCs w:val="28"/>
          <w:lang w:val="uz-Latn-UZ"/>
        </w:rPr>
        <w:t>ular</w:t>
      </w:r>
      <w:r w:rsidRPr="00CD1B60">
        <w:rPr>
          <w:rStyle w:val="apple-converted-space"/>
          <w:sz w:val="28"/>
          <w:szCs w:val="28"/>
          <w:lang w:val="uz-Latn-UZ"/>
        </w:rPr>
        <w:t> </w:t>
      </w:r>
      <w:r w:rsidRPr="00CD1B60">
        <w:rPr>
          <w:rStyle w:val="s83"/>
          <w:sz w:val="28"/>
          <w:szCs w:val="28"/>
          <w:lang w:val="uz-Latn-UZ"/>
        </w:rPr>
        <w:t>bilan kuchli darajada bog‘langan fanlarning asosiy mazmuniga</w:t>
      </w:r>
      <w:r w:rsidRPr="00CD1B60">
        <w:rPr>
          <w:rStyle w:val="apple-converted-space"/>
          <w:spacing w:val="60"/>
          <w:sz w:val="28"/>
          <w:szCs w:val="28"/>
          <w:lang w:val="uz-Latn-UZ"/>
        </w:rPr>
        <w:t> </w:t>
      </w:r>
      <w:r w:rsidRPr="00CD1B60">
        <w:rPr>
          <w:rStyle w:val="s83"/>
          <w:sz w:val="28"/>
          <w:szCs w:val="28"/>
          <w:lang w:val="uz-Latn-UZ"/>
        </w:rPr>
        <w:t>o‘quvchilar e‘tiborini qaratish lozim;</w:t>
      </w:r>
    </w:p>
    <w:p w14:paraId="61470644" w14:textId="1483B20F" w:rsidR="001D0649" w:rsidRPr="00CD1B60" w:rsidRDefault="001D0649" w:rsidP="00CD1B60">
      <w:pPr>
        <w:pStyle w:val="s79"/>
        <w:spacing w:before="0" w:beforeAutospacing="0" w:after="0" w:afterAutospacing="0"/>
        <w:jc w:val="both"/>
        <w:rPr>
          <w:sz w:val="28"/>
          <w:szCs w:val="28"/>
          <w:lang w:val="uz-Latn-UZ"/>
        </w:rPr>
      </w:pPr>
      <w:r w:rsidRPr="00CD1B60">
        <w:rPr>
          <w:rStyle w:val="s83"/>
          <w:sz w:val="28"/>
          <w:szCs w:val="28"/>
          <w:lang w:val="uz-Latn-UZ"/>
        </w:rPr>
        <w:t xml:space="preserve">        Fanlarning bir-biriga bog‘liqlik darajalarini, shuningdek bu fanlarda bo‘layotgan o‘zgarishlar, yangi tadqiqot natijalari, yangilanishlardan</w:t>
      </w:r>
      <w:r w:rsidRPr="00CD1B60">
        <w:rPr>
          <w:rStyle w:val="apple-converted-space"/>
          <w:spacing w:val="30"/>
          <w:sz w:val="28"/>
          <w:szCs w:val="28"/>
          <w:lang w:val="uz-Latn-UZ"/>
        </w:rPr>
        <w:t> </w:t>
      </w:r>
      <w:r w:rsidRPr="00CD1B60">
        <w:rPr>
          <w:rStyle w:val="s83"/>
          <w:sz w:val="28"/>
          <w:szCs w:val="28"/>
          <w:lang w:val="uz-Latn-UZ"/>
        </w:rPr>
        <w:t xml:space="preserve">xabardor </w:t>
      </w:r>
      <w:r w:rsidRPr="00CD1B60">
        <w:rPr>
          <w:rStyle w:val="s83"/>
          <w:sz w:val="28"/>
          <w:szCs w:val="28"/>
          <w:lang w:val="uz-Latn-UZ"/>
        </w:rPr>
        <w:lastRenderedPageBreak/>
        <w:t>bo‘lib borish hozirgi zamon o‘qituvchisiga qo‘yilgan talab bo‘lib, u dars saviyasi, mavzu mazmunining o‘quvchilar ongiga singdirilishi va uning beradigan samarasining oshishida asosiy omillardan biri bo‘lib hisoblanadi;</w:t>
      </w:r>
    </w:p>
    <w:p w14:paraId="7CC85948" w14:textId="322DC935" w:rsidR="001D0649" w:rsidRPr="00CD1B60" w:rsidRDefault="001D0649" w:rsidP="00CD1B60">
      <w:pPr>
        <w:pStyle w:val="s79"/>
        <w:spacing w:before="0" w:beforeAutospacing="0" w:after="0" w:afterAutospacing="0"/>
        <w:jc w:val="both"/>
        <w:rPr>
          <w:sz w:val="28"/>
          <w:szCs w:val="28"/>
          <w:lang w:val="uz-Latn-UZ"/>
        </w:rPr>
      </w:pPr>
      <w:r w:rsidRPr="00CD1B60">
        <w:rPr>
          <w:rStyle w:val="s83"/>
          <w:sz w:val="28"/>
          <w:szCs w:val="28"/>
          <w:lang w:val="uz-Latn-UZ"/>
        </w:rPr>
        <w:t xml:space="preserve">       Dars mavzusiga ko‘ra metod va usullarni to‘g‘ri tanlash, shuningdek ularni</w:t>
      </w:r>
      <w:r w:rsidRPr="00CD1B60">
        <w:rPr>
          <w:rStyle w:val="apple-converted-space"/>
          <w:spacing w:val="60"/>
          <w:sz w:val="28"/>
          <w:szCs w:val="28"/>
          <w:lang w:val="uz-Latn-UZ"/>
        </w:rPr>
        <w:t> </w:t>
      </w:r>
      <w:r w:rsidRPr="00CD1B60">
        <w:rPr>
          <w:rStyle w:val="s83"/>
          <w:sz w:val="28"/>
          <w:szCs w:val="28"/>
          <w:lang w:val="uz-Latn-UZ"/>
        </w:rPr>
        <w:t>muvaffaqiyatli</w:t>
      </w:r>
      <w:r w:rsidRPr="00CD1B60">
        <w:rPr>
          <w:rStyle w:val="apple-converted-space"/>
          <w:spacing w:val="60"/>
          <w:sz w:val="28"/>
          <w:szCs w:val="28"/>
          <w:lang w:val="uz-Latn-UZ"/>
        </w:rPr>
        <w:t> </w:t>
      </w:r>
      <w:r w:rsidRPr="00CD1B60">
        <w:rPr>
          <w:rStyle w:val="s83"/>
          <w:sz w:val="28"/>
          <w:szCs w:val="28"/>
          <w:lang w:val="uz-Latn-UZ"/>
        </w:rPr>
        <w:t>amalgaoshirish</w:t>
      </w:r>
      <w:r w:rsidRPr="00CD1B60">
        <w:rPr>
          <w:rStyle w:val="apple-converted-space"/>
          <w:spacing w:val="60"/>
          <w:sz w:val="28"/>
          <w:szCs w:val="28"/>
          <w:lang w:val="uz-Latn-UZ"/>
        </w:rPr>
        <w:t> </w:t>
      </w:r>
      <w:r w:rsidRPr="00CD1B60">
        <w:rPr>
          <w:rStyle w:val="s83"/>
          <w:sz w:val="28"/>
          <w:szCs w:val="28"/>
          <w:lang w:val="uz-Latn-UZ"/>
        </w:rPr>
        <w:t>bu</w:t>
      </w:r>
      <w:r w:rsidRPr="00CD1B60">
        <w:rPr>
          <w:rStyle w:val="apple-converted-space"/>
          <w:spacing w:val="30"/>
          <w:sz w:val="28"/>
          <w:szCs w:val="28"/>
          <w:lang w:val="uz-Latn-UZ"/>
        </w:rPr>
        <w:t> </w:t>
      </w:r>
      <w:r w:rsidRPr="00CD1B60">
        <w:rPr>
          <w:rStyle w:val="s83"/>
          <w:sz w:val="28"/>
          <w:szCs w:val="28"/>
          <w:lang w:val="uz-Latn-UZ"/>
        </w:rPr>
        <w:t>metodlarning</w:t>
      </w:r>
      <w:r w:rsidRPr="00CD1B60">
        <w:rPr>
          <w:rStyle w:val="apple-converted-space"/>
          <w:spacing w:val="30"/>
          <w:sz w:val="28"/>
          <w:szCs w:val="28"/>
          <w:lang w:val="uz-Latn-UZ"/>
        </w:rPr>
        <w:t> </w:t>
      </w:r>
      <w:r w:rsidRPr="00CD1B60">
        <w:rPr>
          <w:rStyle w:val="s83"/>
          <w:sz w:val="28"/>
          <w:szCs w:val="28"/>
          <w:lang w:val="uz-Latn-UZ"/>
        </w:rPr>
        <w:t>to‘g‘ri</w:t>
      </w:r>
      <w:r w:rsidRPr="00CD1B60">
        <w:rPr>
          <w:rStyle w:val="apple-converted-space"/>
          <w:spacing w:val="30"/>
          <w:sz w:val="28"/>
          <w:szCs w:val="28"/>
          <w:lang w:val="uz-Latn-UZ"/>
        </w:rPr>
        <w:t> </w:t>
      </w:r>
      <w:r w:rsidRPr="00CD1B60">
        <w:rPr>
          <w:rStyle w:val="s83"/>
          <w:sz w:val="28"/>
          <w:szCs w:val="28"/>
          <w:lang w:val="uz-Latn-UZ"/>
        </w:rPr>
        <w:t>tanlanganligi va mavzuni yoritishdagi o‘rnini o‘qituvchi to‘g‘ri belgilashi kerak.</w:t>
      </w:r>
    </w:p>
    <w:p w14:paraId="7E3CF071" w14:textId="77777777" w:rsidR="0057414D" w:rsidRPr="00CD1B60" w:rsidRDefault="0057414D" w:rsidP="00CD1B60">
      <w:pPr>
        <w:spacing w:after="0" w:line="240" w:lineRule="auto"/>
        <w:ind w:firstLine="360"/>
        <w:jc w:val="both"/>
        <w:rPr>
          <w:rFonts w:ascii="Times New Roman" w:eastAsia="Times New Roman" w:hAnsi="Times New Roman" w:cs="Times New Roman"/>
          <w:sz w:val="28"/>
          <w:szCs w:val="28"/>
          <w:lang w:eastAsia="ru-RU"/>
        </w:rPr>
      </w:pPr>
    </w:p>
    <w:p w14:paraId="12C36391" w14:textId="77777777" w:rsidR="0057414D" w:rsidRPr="00CD1B60" w:rsidRDefault="0057414D" w:rsidP="00CD1B60">
      <w:pPr>
        <w:spacing w:after="0" w:line="240" w:lineRule="auto"/>
        <w:ind w:firstLine="360"/>
        <w:jc w:val="both"/>
        <w:rPr>
          <w:rFonts w:ascii="Times New Roman" w:eastAsia="Times New Roman" w:hAnsi="Times New Roman" w:cs="Times New Roman"/>
          <w:sz w:val="28"/>
          <w:szCs w:val="28"/>
          <w:lang w:eastAsia="ru-RU"/>
        </w:rPr>
      </w:pPr>
    </w:p>
    <w:p w14:paraId="4A5EA75B" w14:textId="77777777" w:rsidR="00D6632C" w:rsidRPr="00CD1B60" w:rsidRDefault="00D6632C" w:rsidP="00CD1B60">
      <w:pPr>
        <w:spacing w:after="0" w:line="240" w:lineRule="auto"/>
        <w:ind w:firstLine="360"/>
        <w:jc w:val="both"/>
        <w:rPr>
          <w:rFonts w:ascii="Times New Roman" w:eastAsia="Times New Roman" w:hAnsi="Times New Roman" w:cs="Times New Roman"/>
          <w:sz w:val="28"/>
          <w:szCs w:val="28"/>
          <w:lang w:eastAsia="ru-RU"/>
        </w:rPr>
      </w:pPr>
    </w:p>
    <w:p w14:paraId="2C471C9F" w14:textId="509889F7" w:rsidR="00D6632C" w:rsidRPr="00CD1B60" w:rsidRDefault="00D6632C" w:rsidP="00CD1B60">
      <w:pPr>
        <w:spacing w:after="0" w:line="240" w:lineRule="auto"/>
        <w:ind w:firstLine="360"/>
        <w:jc w:val="both"/>
        <w:rPr>
          <w:rFonts w:ascii="Times New Roman" w:eastAsia="Times New Roman" w:hAnsi="Times New Roman" w:cs="Times New Roman"/>
          <w:sz w:val="28"/>
          <w:szCs w:val="28"/>
          <w:lang w:eastAsia="ru-RU"/>
        </w:rPr>
      </w:pPr>
    </w:p>
    <w:p w14:paraId="7E66D32C" w14:textId="77777777" w:rsidR="001D0649" w:rsidRPr="00CD1B60" w:rsidRDefault="001D0649" w:rsidP="00CD1B60">
      <w:pPr>
        <w:spacing w:after="0" w:line="240" w:lineRule="auto"/>
        <w:ind w:firstLine="360"/>
        <w:jc w:val="both"/>
        <w:rPr>
          <w:rFonts w:ascii="Times New Roman" w:eastAsia="Times New Roman" w:hAnsi="Times New Roman" w:cs="Times New Roman"/>
          <w:sz w:val="28"/>
          <w:szCs w:val="28"/>
          <w:lang w:eastAsia="ru-RU"/>
        </w:rPr>
      </w:pPr>
    </w:p>
    <w:p w14:paraId="29C31B0D" w14:textId="77777777" w:rsidR="002512C2" w:rsidRPr="00CD1B60" w:rsidRDefault="002512C2" w:rsidP="00CD1B60">
      <w:pPr>
        <w:spacing w:after="0" w:line="240" w:lineRule="auto"/>
        <w:rPr>
          <w:rFonts w:ascii="Times New Roman" w:eastAsia="Times New Roman" w:hAnsi="Times New Roman" w:cs="Times New Roman"/>
          <w:sz w:val="28"/>
          <w:szCs w:val="28"/>
          <w:lang w:eastAsia="ru-RU"/>
        </w:rPr>
      </w:pPr>
    </w:p>
    <w:p w14:paraId="0832D5AF" w14:textId="77777777" w:rsidR="0057414D" w:rsidRPr="00CD1B60" w:rsidRDefault="0057414D" w:rsidP="00CD1B60">
      <w:pPr>
        <w:spacing w:after="0" w:line="240" w:lineRule="auto"/>
        <w:rPr>
          <w:rFonts w:ascii="Times New Roman" w:eastAsia="Times New Roman" w:hAnsi="Times New Roman" w:cs="Times New Roman"/>
          <w:sz w:val="28"/>
          <w:szCs w:val="28"/>
          <w:lang w:eastAsia="ru-RU"/>
        </w:rPr>
      </w:pPr>
    </w:p>
    <w:p w14:paraId="1F35354C" w14:textId="77777777" w:rsidR="0057414D" w:rsidRPr="00CD1B60" w:rsidRDefault="0057414D" w:rsidP="00CD1B60">
      <w:pPr>
        <w:spacing w:after="0" w:line="240" w:lineRule="auto"/>
        <w:rPr>
          <w:rFonts w:ascii="Times New Roman" w:eastAsia="Times New Roman" w:hAnsi="Times New Roman" w:cs="Times New Roman"/>
          <w:sz w:val="28"/>
          <w:szCs w:val="28"/>
          <w:lang w:eastAsia="ru-RU"/>
        </w:rPr>
      </w:pPr>
    </w:p>
    <w:p w14:paraId="5C0ABFAD" w14:textId="77777777" w:rsidR="0057414D" w:rsidRPr="00CD1B60" w:rsidRDefault="0057414D" w:rsidP="00CD1B60">
      <w:pPr>
        <w:spacing w:after="0" w:line="240" w:lineRule="auto"/>
        <w:rPr>
          <w:rFonts w:ascii="Times New Roman" w:eastAsia="Times New Roman" w:hAnsi="Times New Roman" w:cs="Times New Roman"/>
          <w:sz w:val="28"/>
          <w:szCs w:val="28"/>
          <w:lang w:eastAsia="ru-RU"/>
        </w:rPr>
      </w:pPr>
    </w:p>
    <w:p w14:paraId="3CF17A5E" w14:textId="77777777" w:rsidR="002512C2" w:rsidRPr="00CD1B60" w:rsidRDefault="00E55FB8" w:rsidP="00CD1B60">
      <w:pPr>
        <w:spacing w:after="0" w:line="240" w:lineRule="auto"/>
        <w:jc w:val="center"/>
        <w:rPr>
          <w:rFonts w:ascii="Times New Roman" w:hAnsi="Times New Roman" w:cs="Times New Roman"/>
          <w:b/>
          <w:sz w:val="28"/>
          <w:szCs w:val="28"/>
          <w:lang w:eastAsia="ru-RU"/>
        </w:rPr>
      </w:pPr>
      <w:r w:rsidRPr="00CD1B60">
        <w:rPr>
          <w:rFonts w:ascii="Times New Roman" w:hAnsi="Times New Roman" w:cs="Times New Roman"/>
          <w:b/>
          <w:sz w:val="28"/>
          <w:szCs w:val="28"/>
          <w:lang w:eastAsia="ru-RU"/>
        </w:rPr>
        <w:t>Foydalanilgan adabiyotlar:</w:t>
      </w:r>
    </w:p>
    <w:p w14:paraId="4264DF98" w14:textId="77777777" w:rsidR="00CD1B60" w:rsidRPr="00CD1B60" w:rsidRDefault="00CD1B60" w:rsidP="00CD1B60">
      <w:pPr>
        <w:pStyle w:val="a5"/>
        <w:numPr>
          <w:ilvl w:val="0"/>
          <w:numId w:val="17"/>
        </w:numPr>
        <w:tabs>
          <w:tab w:val="left" w:pos="1134"/>
        </w:tabs>
        <w:spacing w:after="0" w:line="240" w:lineRule="auto"/>
        <w:ind w:left="0" w:firstLine="567"/>
        <w:jc w:val="both"/>
        <w:rPr>
          <w:rFonts w:ascii="Times New Roman" w:hAnsi="Times New Roman" w:cs="Times New Roman"/>
          <w:bCs/>
          <w:sz w:val="28"/>
          <w:szCs w:val="28"/>
        </w:rPr>
      </w:pPr>
      <w:r w:rsidRPr="00CD1B60">
        <w:rPr>
          <w:rFonts w:ascii="Times New Roman" w:hAnsi="Times New Roman" w:cs="Times New Roman"/>
          <w:bCs/>
          <w:sz w:val="28"/>
          <w:szCs w:val="28"/>
        </w:rPr>
        <w:t>Shlyayxer A. Jahon miqyosidagi ta’lim. XXI asr maktab tizimini qanday barpo etmoq kerak? / so‘z boshi Sh.Shermatov, H.Umarova; Umumiy tahrir D.Norboeva; tarjimonlar: R.Axmatova, D.Norboeva. – Toshkent: “Zamin Nashr” nashriyoti, 2022 – 344 b</w:t>
      </w:r>
      <w:r w:rsidRPr="00CD1B60">
        <w:rPr>
          <w:rFonts w:ascii="Times New Roman" w:hAnsi="Times New Roman" w:cs="Times New Roman"/>
          <w:bCs/>
          <w:sz w:val="28"/>
          <w:szCs w:val="28"/>
          <w:lang w:val="uz-Cyrl-UZ"/>
        </w:rPr>
        <w:t>et.</w:t>
      </w:r>
    </w:p>
    <w:p w14:paraId="32E291C7" w14:textId="77777777" w:rsidR="00CD1B60" w:rsidRPr="00CD1B60" w:rsidRDefault="00CD1B60" w:rsidP="00CD1B60">
      <w:pPr>
        <w:pStyle w:val="a5"/>
        <w:numPr>
          <w:ilvl w:val="0"/>
          <w:numId w:val="17"/>
        </w:numPr>
        <w:tabs>
          <w:tab w:val="left" w:pos="1134"/>
        </w:tabs>
        <w:spacing w:after="0" w:line="240" w:lineRule="auto"/>
        <w:ind w:left="0" w:firstLine="567"/>
        <w:jc w:val="both"/>
        <w:rPr>
          <w:rFonts w:ascii="Times New Roman" w:hAnsi="Times New Roman" w:cs="Times New Roman"/>
          <w:noProof/>
          <w:sz w:val="28"/>
          <w:szCs w:val="28"/>
        </w:rPr>
      </w:pPr>
      <w:r w:rsidRPr="00CD1B60">
        <w:rPr>
          <w:rFonts w:ascii="Times New Roman" w:hAnsi="Times New Roman" w:cs="Times New Roman"/>
          <w:noProof/>
          <w:sz w:val="28"/>
          <w:szCs w:val="28"/>
        </w:rPr>
        <w:t>M.Djorayev, B.Sattarova. Fizika va astronomiya o</w:t>
      </w:r>
      <w:r w:rsidRPr="00CD1B60">
        <w:rPr>
          <w:rFonts w:ascii="Times New Roman" w:hAnsi="Times New Roman" w:cs="Times New Roman"/>
          <w:sz w:val="28"/>
          <w:szCs w:val="28"/>
          <w:lang w:val="uz-Cyrl-UZ"/>
        </w:rPr>
        <w:t>‘</w:t>
      </w:r>
      <w:r w:rsidRPr="00CD1B60">
        <w:rPr>
          <w:rFonts w:ascii="Times New Roman" w:hAnsi="Times New Roman" w:cs="Times New Roman"/>
          <w:noProof/>
          <w:sz w:val="28"/>
          <w:szCs w:val="28"/>
        </w:rPr>
        <w:t>qitish nazariyasi va metodikasi. –Toshkent-2015. – 163 b.</w:t>
      </w:r>
    </w:p>
    <w:p w14:paraId="38FF44AD" w14:textId="77777777" w:rsidR="00CD1B60" w:rsidRPr="00CD1B60" w:rsidRDefault="00CD1B60" w:rsidP="00CD1B60">
      <w:pPr>
        <w:pStyle w:val="a5"/>
        <w:numPr>
          <w:ilvl w:val="0"/>
          <w:numId w:val="17"/>
        </w:numPr>
        <w:tabs>
          <w:tab w:val="left" w:pos="1134"/>
        </w:tabs>
        <w:spacing w:after="0" w:line="240" w:lineRule="auto"/>
        <w:ind w:left="0" w:firstLine="567"/>
        <w:jc w:val="both"/>
        <w:rPr>
          <w:rFonts w:ascii="Times New Roman" w:hAnsi="Times New Roman" w:cs="Times New Roman"/>
          <w:noProof/>
          <w:sz w:val="28"/>
          <w:szCs w:val="28"/>
          <w:lang w:val="en-US"/>
        </w:rPr>
      </w:pPr>
      <w:r w:rsidRPr="00CD1B60">
        <w:rPr>
          <w:rFonts w:ascii="Times New Roman" w:hAnsi="Times New Roman" w:cs="Times New Roman"/>
          <w:noProof/>
          <w:sz w:val="28"/>
          <w:szCs w:val="28"/>
        </w:rPr>
        <w:t xml:space="preserve">D.M.Maxmudova, I.E.Shernazarov, I.M.Qoraxonova, E.B.Xo’janov. </w:t>
      </w:r>
      <w:r w:rsidRPr="00CD1B60">
        <w:rPr>
          <w:rFonts w:ascii="Times New Roman" w:hAnsi="Times New Roman" w:cs="Times New Roman"/>
          <w:noProof/>
          <w:sz w:val="28"/>
          <w:szCs w:val="28"/>
          <w:lang w:val="en-US"/>
        </w:rPr>
        <w:t xml:space="preserve">Xalqaro baholash asoslari. Toshkent-2023. 85-b. </w:t>
      </w:r>
    </w:p>
    <w:p w14:paraId="33FA8255" w14:textId="77777777" w:rsidR="00CD1B60" w:rsidRPr="00CD1B60" w:rsidRDefault="00CD1B60" w:rsidP="00CD1B60">
      <w:pPr>
        <w:pStyle w:val="a5"/>
        <w:numPr>
          <w:ilvl w:val="0"/>
          <w:numId w:val="17"/>
        </w:numPr>
        <w:tabs>
          <w:tab w:val="left" w:pos="284"/>
          <w:tab w:val="left" w:pos="1134"/>
        </w:tabs>
        <w:spacing w:after="0" w:line="240" w:lineRule="auto"/>
        <w:ind w:left="0" w:firstLine="567"/>
        <w:jc w:val="both"/>
        <w:rPr>
          <w:rFonts w:ascii="Times New Roman" w:hAnsi="Times New Roman" w:cs="Times New Roman"/>
          <w:noProof/>
          <w:sz w:val="28"/>
          <w:szCs w:val="28"/>
          <w:lang w:val="en-US"/>
        </w:rPr>
      </w:pPr>
      <w:r w:rsidRPr="00CD1B60">
        <w:rPr>
          <w:rFonts w:ascii="Times New Roman" w:hAnsi="Times New Roman" w:cs="Times New Roman"/>
          <w:noProof/>
          <w:sz w:val="28"/>
          <w:szCs w:val="28"/>
          <w:lang w:val="en-US"/>
        </w:rPr>
        <w:t>Xayrulla Inavatov Fizika o</w:t>
      </w:r>
      <w:r w:rsidRPr="00CD1B60">
        <w:rPr>
          <w:rFonts w:ascii="Times New Roman" w:hAnsi="Times New Roman" w:cs="Times New Roman"/>
          <w:sz w:val="28"/>
          <w:szCs w:val="28"/>
          <w:lang w:val="uz-Cyrl-UZ"/>
        </w:rPr>
        <w:t>‘</w:t>
      </w:r>
      <w:r w:rsidRPr="00CD1B60">
        <w:rPr>
          <w:rFonts w:ascii="Times New Roman" w:hAnsi="Times New Roman" w:cs="Times New Roman"/>
          <w:noProof/>
          <w:sz w:val="28"/>
          <w:szCs w:val="28"/>
          <w:lang w:val="en-US"/>
        </w:rPr>
        <w:t>qitish metodikasi (Malaka oshirish kursi tinglovchilari uchun o</w:t>
      </w:r>
      <w:r w:rsidRPr="00CD1B60">
        <w:rPr>
          <w:rFonts w:ascii="Times New Roman" w:hAnsi="Times New Roman" w:cs="Times New Roman"/>
          <w:sz w:val="28"/>
          <w:szCs w:val="28"/>
          <w:lang w:val="uz-Cyrl-UZ"/>
        </w:rPr>
        <w:t>‘</w:t>
      </w:r>
      <w:r w:rsidRPr="00CD1B60">
        <w:rPr>
          <w:rFonts w:ascii="Times New Roman" w:hAnsi="Times New Roman" w:cs="Times New Roman"/>
          <w:noProof/>
          <w:sz w:val="28"/>
          <w:szCs w:val="28"/>
          <w:lang w:val="en-US"/>
        </w:rPr>
        <w:t>quv qo</w:t>
      </w:r>
      <w:r w:rsidRPr="00CD1B60">
        <w:rPr>
          <w:rFonts w:ascii="Times New Roman" w:hAnsi="Times New Roman" w:cs="Times New Roman"/>
          <w:sz w:val="28"/>
          <w:szCs w:val="28"/>
          <w:lang w:val="uz-Cyrl-UZ"/>
        </w:rPr>
        <w:t>‘</w:t>
      </w:r>
      <w:r w:rsidRPr="00CD1B60">
        <w:rPr>
          <w:rFonts w:ascii="Times New Roman" w:hAnsi="Times New Roman" w:cs="Times New Roman"/>
          <w:noProof/>
          <w:sz w:val="28"/>
          <w:szCs w:val="28"/>
          <w:lang w:val="en-US"/>
        </w:rPr>
        <w:t>llanma) “Tafakkur” nashriyot Toshkent 2010.</w:t>
      </w:r>
    </w:p>
    <w:p w14:paraId="2C66B66B" w14:textId="77777777" w:rsidR="00CD1B60" w:rsidRPr="00CD1B60" w:rsidRDefault="00CD1B60" w:rsidP="00CD1B60">
      <w:pPr>
        <w:pStyle w:val="a5"/>
        <w:numPr>
          <w:ilvl w:val="0"/>
          <w:numId w:val="17"/>
        </w:numPr>
        <w:tabs>
          <w:tab w:val="left" w:pos="284"/>
          <w:tab w:val="left" w:pos="1134"/>
        </w:tabs>
        <w:spacing w:after="0" w:line="240" w:lineRule="auto"/>
        <w:ind w:left="0" w:firstLine="567"/>
        <w:jc w:val="both"/>
        <w:rPr>
          <w:rFonts w:ascii="Times New Roman" w:hAnsi="Times New Roman" w:cs="Times New Roman"/>
          <w:noProof/>
          <w:sz w:val="28"/>
          <w:szCs w:val="28"/>
          <w:lang w:val="en-US"/>
        </w:rPr>
      </w:pPr>
      <w:r w:rsidRPr="00CD1B60">
        <w:rPr>
          <w:rFonts w:ascii="Times New Roman" w:hAnsi="Times New Roman" w:cs="Times New Roman"/>
          <w:noProof/>
          <w:sz w:val="28"/>
          <w:szCs w:val="28"/>
          <w:lang w:val="en-US"/>
        </w:rPr>
        <w:t>Maxamatrasul Djo</w:t>
      </w:r>
      <w:r w:rsidRPr="00CD1B60">
        <w:rPr>
          <w:rFonts w:ascii="Times New Roman" w:hAnsi="Times New Roman" w:cs="Times New Roman"/>
          <w:sz w:val="28"/>
          <w:szCs w:val="28"/>
          <w:lang w:val="uz-Cyrl-UZ"/>
        </w:rPr>
        <w:t>‘</w:t>
      </w:r>
      <w:proofErr w:type="spellStart"/>
      <w:r w:rsidRPr="00CD1B60">
        <w:rPr>
          <w:rFonts w:ascii="Times New Roman" w:hAnsi="Times New Roman" w:cs="Times New Roman"/>
          <w:sz w:val="28"/>
          <w:szCs w:val="28"/>
          <w:lang w:val="en-US"/>
        </w:rPr>
        <w:t>rayev</w:t>
      </w:r>
      <w:proofErr w:type="spellEnd"/>
      <w:r w:rsidRPr="00CD1B60">
        <w:rPr>
          <w:rFonts w:ascii="Times New Roman" w:hAnsi="Times New Roman" w:cs="Times New Roman"/>
          <w:sz w:val="28"/>
          <w:szCs w:val="28"/>
          <w:lang w:val="en-US"/>
        </w:rPr>
        <w:t xml:space="preserve"> “</w:t>
      </w:r>
      <w:proofErr w:type="spellStart"/>
      <w:r w:rsidRPr="00CD1B60">
        <w:rPr>
          <w:rFonts w:ascii="Times New Roman" w:hAnsi="Times New Roman" w:cs="Times New Roman"/>
          <w:sz w:val="28"/>
          <w:szCs w:val="28"/>
          <w:lang w:val="en-US"/>
        </w:rPr>
        <w:t>Fizikani</w:t>
      </w:r>
      <w:proofErr w:type="spellEnd"/>
      <w:r w:rsidRPr="00CD1B60">
        <w:rPr>
          <w:rFonts w:ascii="Times New Roman" w:hAnsi="Times New Roman" w:cs="Times New Roman"/>
          <w:sz w:val="28"/>
          <w:szCs w:val="28"/>
          <w:lang w:val="en-US"/>
        </w:rPr>
        <w:t xml:space="preserve"> o</w:t>
      </w:r>
      <w:r w:rsidRPr="00CD1B60">
        <w:rPr>
          <w:rFonts w:ascii="Times New Roman" w:hAnsi="Times New Roman" w:cs="Times New Roman"/>
          <w:sz w:val="28"/>
          <w:szCs w:val="28"/>
          <w:lang w:val="uz-Cyrl-UZ"/>
        </w:rPr>
        <w:t>‘</w:t>
      </w:r>
      <w:proofErr w:type="spellStart"/>
      <w:r w:rsidRPr="00CD1B60">
        <w:rPr>
          <w:rFonts w:ascii="Times New Roman" w:hAnsi="Times New Roman" w:cs="Times New Roman"/>
          <w:sz w:val="28"/>
          <w:szCs w:val="28"/>
          <w:lang w:val="en-US"/>
        </w:rPr>
        <w:t>qitish</w:t>
      </w:r>
      <w:proofErr w:type="spellEnd"/>
      <w:r w:rsidRPr="00CD1B60">
        <w:rPr>
          <w:rFonts w:ascii="Times New Roman" w:hAnsi="Times New Roman" w:cs="Times New Roman"/>
          <w:sz w:val="28"/>
          <w:szCs w:val="28"/>
          <w:lang w:val="en-US"/>
        </w:rPr>
        <w:t xml:space="preserve"> </w:t>
      </w:r>
      <w:proofErr w:type="spellStart"/>
      <w:r w:rsidRPr="00CD1B60">
        <w:rPr>
          <w:rFonts w:ascii="Times New Roman" w:hAnsi="Times New Roman" w:cs="Times New Roman"/>
          <w:sz w:val="28"/>
          <w:szCs w:val="28"/>
          <w:lang w:val="en-US"/>
        </w:rPr>
        <w:t>metodikasi”Toshkent</w:t>
      </w:r>
      <w:proofErr w:type="spellEnd"/>
      <w:r w:rsidRPr="00CD1B60">
        <w:rPr>
          <w:rFonts w:ascii="Times New Roman" w:hAnsi="Times New Roman" w:cs="Times New Roman"/>
          <w:sz w:val="28"/>
          <w:szCs w:val="28"/>
          <w:lang w:val="en-US"/>
        </w:rPr>
        <w:t xml:space="preserve"> “Abu </w:t>
      </w:r>
      <w:proofErr w:type="spellStart"/>
      <w:r w:rsidRPr="00CD1B60">
        <w:rPr>
          <w:rFonts w:ascii="Times New Roman" w:hAnsi="Times New Roman" w:cs="Times New Roman"/>
          <w:sz w:val="28"/>
          <w:szCs w:val="28"/>
          <w:lang w:val="en-US"/>
        </w:rPr>
        <w:t>matbuot</w:t>
      </w:r>
      <w:proofErr w:type="spellEnd"/>
      <w:r w:rsidRPr="00CD1B60">
        <w:rPr>
          <w:rFonts w:ascii="Times New Roman" w:hAnsi="Times New Roman" w:cs="Times New Roman"/>
          <w:sz w:val="28"/>
          <w:szCs w:val="28"/>
          <w:lang w:val="en-US"/>
        </w:rPr>
        <w:t xml:space="preserve"> –</w:t>
      </w:r>
      <w:proofErr w:type="spellStart"/>
      <w:r w:rsidRPr="00CD1B60">
        <w:rPr>
          <w:rFonts w:ascii="Times New Roman" w:hAnsi="Times New Roman" w:cs="Times New Roman"/>
          <w:sz w:val="28"/>
          <w:szCs w:val="28"/>
          <w:lang w:val="en-US"/>
        </w:rPr>
        <w:t>konsalt</w:t>
      </w:r>
      <w:proofErr w:type="spellEnd"/>
      <w:r w:rsidRPr="00CD1B60">
        <w:rPr>
          <w:rFonts w:ascii="Times New Roman" w:hAnsi="Times New Roman" w:cs="Times New Roman"/>
          <w:sz w:val="28"/>
          <w:szCs w:val="28"/>
          <w:lang w:val="en-US"/>
        </w:rPr>
        <w:t>” 2015-y</w:t>
      </w:r>
    </w:p>
    <w:p w14:paraId="7B7101E8" w14:textId="77777777" w:rsidR="00CD1B60" w:rsidRPr="00CD1B60" w:rsidRDefault="00CD1B60" w:rsidP="00CD1B60">
      <w:pPr>
        <w:pStyle w:val="a5"/>
        <w:numPr>
          <w:ilvl w:val="0"/>
          <w:numId w:val="17"/>
        </w:numPr>
        <w:tabs>
          <w:tab w:val="left" w:pos="284"/>
          <w:tab w:val="left" w:pos="1134"/>
        </w:tabs>
        <w:spacing w:after="0" w:line="240" w:lineRule="auto"/>
        <w:ind w:left="0" w:firstLine="567"/>
        <w:jc w:val="both"/>
        <w:rPr>
          <w:rFonts w:ascii="Times New Roman" w:hAnsi="Times New Roman" w:cs="Times New Roman"/>
          <w:noProof/>
          <w:sz w:val="28"/>
          <w:szCs w:val="28"/>
          <w:lang w:val="en-US"/>
        </w:rPr>
      </w:pPr>
      <w:r w:rsidRPr="00CD1B60">
        <w:rPr>
          <w:rFonts w:ascii="Times New Roman" w:hAnsi="Times New Roman" w:cs="Times New Roman"/>
          <w:noProof/>
          <w:sz w:val="28"/>
          <w:szCs w:val="28"/>
          <w:lang w:val="en-US"/>
        </w:rPr>
        <w:t>Alijanov,D Fizik bilimlarni fanlararo aloqadorlikasosida o</w:t>
      </w:r>
      <w:r w:rsidRPr="00CD1B60">
        <w:rPr>
          <w:rFonts w:ascii="Times New Roman" w:hAnsi="Times New Roman" w:cs="Times New Roman"/>
          <w:sz w:val="28"/>
          <w:szCs w:val="28"/>
          <w:lang w:val="uz-Cyrl-UZ"/>
        </w:rPr>
        <w:t>‘</w:t>
      </w:r>
      <w:proofErr w:type="spellStart"/>
      <w:r w:rsidRPr="00CD1B60">
        <w:rPr>
          <w:rFonts w:ascii="Times New Roman" w:hAnsi="Times New Roman" w:cs="Times New Roman"/>
          <w:sz w:val="28"/>
          <w:szCs w:val="28"/>
          <w:lang w:val="en-US"/>
        </w:rPr>
        <w:t>qitish</w:t>
      </w:r>
      <w:proofErr w:type="spellEnd"/>
      <w:r w:rsidRPr="00CD1B60">
        <w:rPr>
          <w:rFonts w:ascii="Times New Roman" w:hAnsi="Times New Roman" w:cs="Times New Roman"/>
          <w:sz w:val="28"/>
          <w:szCs w:val="28"/>
          <w:lang w:val="en-US"/>
        </w:rPr>
        <w:t xml:space="preserve"> </w:t>
      </w:r>
      <w:proofErr w:type="spellStart"/>
      <w:r w:rsidRPr="00CD1B60">
        <w:rPr>
          <w:rFonts w:ascii="Times New Roman" w:hAnsi="Times New Roman" w:cs="Times New Roman"/>
          <w:sz w:val="28"/>
          <w:szCs w:val="28"/>
          <w:lang w:val="en-US"/>
        </w:rPr>
        <w:t>metodikasini</w:t>
      </w:r>
      <w:proofErr w:type="spellEnd"/>
      <w:r w:rsidRPr="00CD1B60">
        <w:rPr>
          <w:rFonts w:ascii="Times New Roman" w:hAnsi="Times New Roman" w:cs="Times New Roman"/>
          <w:sz w:val="28"/>
          <w:szCs w:val="28"/>
          <w:lang w:val="en-US"/>
        </w:rPr>
        <w:t xml:space="preserve"> </w:t>
      </w:r>
      <w:proofErr w:type="spellStart"/>
      <w:r w:rsidRPr="00CD1B60">
        <w:rPr>
          <w:rFonts w:ascii="Times New Roman" w:hAnsi="Times New Roman" w:cs="Times New Roman"/>
          <w:sz w:val="28"/>
          <w:szCs w:val="28"/>
          <w:lang w:val="en-US"/>
        </w:rPr>
        <w:t>takomillashtirishning</w:t>
      </w:r>
      <w:proofErr w:type="spellEnd"/>
      <w:r w:rsidRPr="00CD1B60">
        <w:rPr>
          <w:rFonts w:ascii="Times New Roman" w:hAnsi="Times New Roman" w:cs="Times New Roman"/>
          <w:sz w:val="28"/>
          <w:szCs w:val="28"/>
          <w:lang w:val="en-US"/>
        </w:rPr>
        <w:t xml:space="preserve"> </w:t>
      </w:r>
      <w:proofErr w:type="spellStart"/>
      <w:r w:rsidRPr="00CD1B60">
        <w:rPr>
          <w:rFonts w:ascii="Times New Roman" w:hAnsi="Times New Roman" w:cs="Times New Roman"/>
          <w:sz w:val="28"/>
          <w:szCs w:val="28"/>
          <w:lang w:val="en-US"/>
        </w:rPr>
        <w:t>pedagogik</w:t>
      </w:r>
      <w:proofErr w:type="spellEnd"/>
      <w:r w:rsidRPr="00CD1B60">
        <w:rPr>
          <w:rFonts w:ascii="Times New Roman" w:hAnsi="Times New Roman" w:cs="Times New Roman"/>
          <w:sz w:val="28"/>
          <w:szCs w:val="28"/>
          <w:lang w:val="en-US"/>
        </w:rPr>
        <w:t xml:space="preserve"> </w:t>
      </w:r>
      <w:proofErr w:type="spellStart"/>
      <w:proofErr w:type="gramStart"/>
      <w:r w:rsidRPr="00CD1B60">
        <w:rPr>
          <w:rFonts w:ascii="Times New Roman" w:hAnsi="Times New Roman" w:cs="Times New Roman"/>
          <w:sz w:val="28"/>
          <w:szCs w:val="28"/>
          <w:lang w:val="en-US"/>
        </w:rPr>
        <w:t>va</w:t>
      </w:r>
      <w:proofErr w:type="spellEnd"/>
      <w:proofErr w:type="gramEnd"/>
      <w:r w:rsidRPr="00CD1B60">
        <w:rPr>
          <w:rFonts w:ascii="Times New Roman" w:hAnsi="Times New Roman" w:cs="Times New Roman"/>
          <w:sz w:val="28"/>
          <w:szCs w:val="28"/>
          <w:lang w:val="en-US"/>
        </w:rPr>
        <w:t xml:space="preserve"> </w:t>
      </w:r>
      <w:proofErr w:type="spellStart"/>
      <w:r w:rsidRPr="00CD1B60">
        <w:rPr>
          <w:rFonts w:ascii="Times New Roman" w:hAnsi="Times New Roman" w:cs="Times New Roman"/>
          <w:sz w:val="28"/>
          <w:szCs w:val="28"/>
          <w:lang w:val="en-US"/>
        </w:rPr>
        <w:t>statistik</w:t>
      </w:r>
      <w:proofErr w:type="spellEnd"/>
      <w:r w:rsidRPr="00CD1B60">
        <w:rPr>
          <w:rFonts w:ascii="Times New Roman" w:hAnsi="Times New Roman" w:cs="Times New Roman"/>
          <w:sz w:val="28"/>
          <w:szCs w:val="28"/>
          <w:lang w:val="en-US"/>
        </w:rPr>
        <w:t xml:space="preserve"> </w:t>
      </w:r>
      <w:proofErr w:type="spellStart"/>
      <w:r w:rsidRPr="00CD1B60">
        <w:rPr>
          <w:rFonts w:ascii="Times New Roman" w:hAnsi="Times New Roman" w:cs="Times New Roman"/>
          <w:sz w:val="28"/>
          <w:szCs w:val="28"/>
          <w:lang w:val="en-US"/>
        </w:rPr>
        <w:t>tahlili</w:t>
      </w:r>
      <w:proofErr w:type="spellEnd"/>
      <w:r w:rsidRPr="00CD1B60">
        <w:rPr>
          <w:rFonts w:ascii="Times New Roman" w:hAnsi="Times New Roman" w:cs="Times New Roman"/>
          <w:sz w:val="28"/>
          <w:szCs w:val="28"/>
          <w:lang w:val="en-US"/>
        </w:rPr>
        <w:t xml:space="preserve">. Science and </w:t>
      </w:r>
      <w:proofErr w:type="spellStart"/>
      <w:r w:rsidRPr="00CD1B60">
        <w:rPr>
          <w:rFonts w:ascii="Times New Roman" w:hAnsi="Times New Roman" w:cs="Times New Roman"/>
          <w:sz w:val="28"/>
          <w:szCs w:val="28"/>
          <w:lang w:val="en-US"/>
        </w:rPr>
        <w:t>innavation</w:t>
      </w:r>
      <w:proofErr w:type="spellEnd"/>
      <w:r w:rsidRPr="00CD1B60">
        <w:rPr>
          <w:rFonts w:ascii="Times New Roman" w:hAnsi="Times New Roman" w:cs="Times New Roman"/>
          <w:sz w:val="28"/>
          <w:szCs w:val="28"/>
          <w:lang w:val="en-US"/>
        </w:rPr>
        <w:t>. (2022) 794-802b</w:t>
      </w:r>
    </w:p>
    <w:p w14:paraId="396315B8" w14:textId="77777777" w:rsidR="00CD1B60" w:rsidRPr="00CD1B60" w:rsidRDefault="00CD1B60" w:rsidP="00CD1B60">
      <w:pPr>
        <w:numPr>
          <w:ilvl w:val="0"/>
          <w:numId w:val="17"/>
        </w:numPr>
        <w:tabs>
          <w:tab w:val="left" w:pos="1134"/>
        </w:tabs>
        <w:spacing w:after="0" w:line="240" w:lineRule="auto"/>
        <w:ind w:left="0" w:firstLine="567"/>
        <w:jc w:val="both"/>
        <w:rPr>
          <w:rFonts w:ascii="Times New Roman" w:hAnsi="Times New Roman" w:cs="Times New Roman"/>
          <w:noProof/>
          <w:sz w:val="28"/>
          <w:szCs w:val="28"/>
          <w:lang w:val="en-US"/>
        </w:rPr>
      </w:pPr>
      <w:r w:rsidRPr="00CD1B60">
        <w:rPr>
          <w:rFonts w:ascii="Times New Roman" w:hAnsi="Times New Roman" w:cs="Times New Roman"/>
          <w:noProof/>
          <w:sz w:val="28"/>
          <w:szCs w:val="28"/>
          <w:lang w:val="en-US"/>
        </w:rPr>
        <w:t>PISA 2012 Assessment and Analytical Framework (mathematics, reading, science,  problem solving and financial literacy.</w:t>
      </w:r>
    </w:p>
    <w:p w14:paraId="2945182D" w14:textId="77777777" w:rsidR="00CD1B60" w:rsidRPr="00CD1B60" w:rsidRDefault="00CD1B60" w:rsidP="00CD1B60">
      <w:pPr>
        <w:pStyle w:val="a8"/>
        <w:numPr>
          <w:ilvl w:val="0"/>
          <w:numId w:val="17"/>
        </w:numPr>
        <w:tabs>
          <w:tab w:val="left" w:pos="1134"/>
        </w:tabs>
        <w:overflowPunct w:val="0"/>
        <w:autoSpaceDE w:val="0"/>
        <w:autoSpaceDN w:val="0"/>
        <w:adjustRightInd w:val="0"/>
        <w:ind w:left="0" w:firstLine="567"/>
        <w:rPr>
          <w:rFonts w:ascii="Times New Roman" w:hAnsi="Times New Roman"/>
          <w:noProof/>
          <w:sz w:val="28"/>
          <w:szCs w:val="28"/>
          <w:lang w:val="en-US"/>
        </w:rPr>
      </w:pPr>
      <w:r w:rsidRPr="00CD1B60">
        <w:rPr>
          <w:rFonts w:ascii="Times New Roman" w:hAnsi="Times New Roman"/>
          <w:noProof/>
          <w:sz w:val="28"/>
          <w:szCs w:val="28"/>
          <w:lang w:val="en-US"/>
        </w:rPr>
        <w:t xml:space="preserve">Timss 2015 Assessment Frameworks. International Association for the Evaluation of Educational Achievement (IEA). </w:t>
      </w:r>
    </w:p>
    <w:p w14:paraId="5ABD3224" w14:textId="77777777" w:rsidR="00CD1B60" w:rsidRPr="00CD1B60" w:rsidRDefault="00CD1B60" w:rsidP="00CD1B60">
      <w:pPr>
        <w:pStyle w:val="a8"/>
        <w:numPr>
          <w:ilvl w:val="0"/>
          <w:numId w:val="17"/>
        </w:numPr>
        <w:tabs>
          <w:tab w:val="left" w:pos="1134"/>
        </w:tabs>
        <w:overflowPunct w:val="0"/>
        <w:autoSpaceDE w:val="0"/>
        <w:autoSpaceDN w:val="0"/>
        <w:adjustRightInd w:val="0"/>
        <w:ind w:left="0" w:firstLine="567"/>
        <w:rPr>
          <w:rFonts w:ascii="Times New Roman" w:hAnsi="Times New Roman"/>
          <w:noProof/>
          <w:sz w:val="28"/>
          <w:szCs w:val="28"/>
          <w:lang w:val="en-US"/>
        </w:rPr>
      </w:pPr>
      <w:bookmarkStart w:id="1" w:name="_Hlk183279838"/>
      <w:r w:rsidRPr="00CD1B60">
        <w:rPr>
          <w:rFonts w:ascii="Times New Roman" w:hAnsi="Times New Roman"/>
          <w:noProof/>
          <w:sz w:val="28"/>
          <w:szCs w:val="28"/>
          <w:lang w:val="en-US"/>
        </w:rPr>
        <w:t>Fizika: umumiy o‘rta ta’lim maktablari 7-sinfi uchun darslik/ P.Q.Habibullayev, A.Boydedayev, A.D.Bahromov.–Qayta ishlangan uchinchi nashr. — T.: «O‘zbekiston milliy ensiklopediyasi» Davlat ilmiy nashriyoti, 2017. — 176 b</w:t>
      </w:r>
    </w:p>
    <w:p w14:paraId="273966F9" w14:textId="77777777" w:rsidR="00CD1B60" w:rsidRPr="00CD1B60" w:rsidRDefault="00CD1B60" w:rsidP="00CD1B60">
      <w:pPr>
        <w:pStyle w:val="a8"/>
        <w:numPr>
          <w:ilvl w:val="0"/>
          <w:numId w:val="17"/>
        </w:numPr>
        <w:tabs>
          <w:tab w:val="left" w:pos="1134"/>
        </w:tabs>
        <w:overflowPunct w:val="0"/>
        <w:autoSpaceDE w:val="0"/>
        <w:autoSpaceDN w:val="0"/>
        <w:adjustRightInd w:val="0"/>
        <w:ind w:left="0" w:firstLine="567"/>
        <w:rPr>
          <w:rFonts w:ascii="Times New Roman" w:hAnsi="Times New Roman"/>
          <w:noProof/>
          <w:sz w:val="28"/>
          <w:szCs w:val="28"/>
          <w:lang w:val="en-US"/>
        </w:rPr>
      </w:pPr>
      <w:r w:rsidRPr="00CD1B60">
        <w:rPr>
          <w:rFonts w:ascii="Times New Roman" w:hAnsi="Times New Roman"/>
          <w:noProof/>
          <w:sz w:val="28"/>
          <w:szCs w:val="28"/>
          <w:lang w:val="en-US"/>
        </w:rPr>
        <w:t>Fizika 9-sinf, P.Q. Habibullayev va b.</w:t>
      </w:r>
      <w:r w:rsidRPr="00CD1B60">
        <w:rPr>
          <w:rFonts w:ascii="Times New Roman" w:eastAsia="Calibri" w:hAnsi="Times New Roman"/>
          <w:sz w:val="28"/>
          <w:szCs w:val="28"/>
          <w:lang w:val="en-US" w:eastAsia="en-US"/>
        </w:rPr>
        <w:t xml:space="preserve"> </w:t>
      </w:r>
      <w:r w:rsidRPr="00CD1B60">
        <w:rPr>
          <w:rFonts w:ascii="Times New Roman" w:hAnsi="Times New Roman"/>
          <w:noProof/>
          <w:sz w:val="28"/>
          <w:szCs w:val="28"/>
          <w:lang w:val="en-US"/>
        </w:rPr>
        <w:t>“G‘afur G‘ulom” 2019</w:t>
      </w:r>
    </w:p>
    <w:p w14:paraId="60301467" w14:textId="77777777" w:rsidR="00CD1B60" w:rsidRPr="00CD1B60" w:rsidRDefault="00CD1B60" w:rsidP="00CD1B60">
      <w:pPr>
        <w:pStyle w:val="a8"/>
        <w:numPr>
          <w:ilvl w:val="0"/>
          <w:numId w:val="17"/>
        </w:numPr>
        <w:tabs>
          <w:tab w:val="left" w:pos="1134"/>
        </w:tabs>
        <w:overflowPunct w:val="0"/>
        <w:autoSpaceDE w:val="0"/>
        <w:autoSpaceDN w:val="0"/>
        <w:adjustRightInd w:val="0"/>
        <w:ind w:left="0" w:firstLine="567"/>
        <w:rPr>
          <w:rFonts w:ascii="Times New Roman" w:hAnsi="Times New Roman"/>
          <w:noProof/>
          <w:sz w:val="28"/>
          <w:szCs w:val="28"/>
          <w:lang w:val="en-US"/>
        </w:rPr>
      </w:pPr>
      <w:r w:rsidRPr="00CD1B60">
        <w:rPr>
          <w:rFonts w:ascii="Times New Roman" w:hAnsi="Times New Roman"/>
          <w:noProof/>
          <w:sz w:val="28"/>
          <w:szCs w:val="28"/>
          <w:lang w:val="en-US"/>
        </w:rPr>
        <w:t>Fizika 10-sinf va o‘rta maxsus, kasb-hunar ta’limi muassasalari o‘quvchilari uchun N.Sh. Turdiyev va b. “Niso Poligraf” 2017</w:t>
      </w:r>
    </w:p>
    <w:p w14:paraId="2F8BAB3B" w14:textId="77777777" w:rsidR="00CD1B60" w:rsidRPr="00CD1B60" w:rsidRDefault="00CD1B60" w:rsidP="00CD1B60">
      <w:pPr>
        <w:pStyle w:val="a8"/>
        <w:numPr>
          <w:ilvl w:val="0"/>
          <w:numId w:val="17"/>
        </w:numPr>
        <w:tabs>
          <w:tab w:val="left" w:pos="1134"/>
        </w:tabs>
        <w:overflowPunct w:val="0"/>
        <w:autoSpaceDE w:val="0"/>
        <w:autoSpaceDN w:val="0"/>
        <w:adjustRightInd w:val="0"/>
        <w:ind w:left="0" w:firstLine="567"/>
        <w:rPr>
          <w:rFonts w:ascii="Times New Roman" w:hAnsi="Times New Roman"/>
          <w:noProof/>
          <w:sz w:val="28"/>
          <w:szCs w:val="28"/>
          <w:lang w:val="en-US"/>
        </w:rPr>
      </w:pPr>
      <w:r w:rsidRPr="00CD1B60">
        <w:rPr>
          <w:rFonts w:ascii="Times New Roman" w:hAnsi="Times New Roman"/>
          <w:noProof/>
          <w:sz w:val="28"/>
          <w:szCs w:val="28"/>
          <w:lang w:val="en-US"/>
        </w:rPr>
        <w:t>Fizika 11-sinf va o‘rta maxsus, kasb-hunar ta’limi muassasalari o‘quvchilari uchun N.Sh. Turdiyev va b. “Niso Poligraf” 2018</w:t>
      </w:r>
    </w:p>
    <w:p w14:paraId="1C34BAEC" w14:textId="77777777" w:rsidR="00CD1B60" w:rsidRPr="00CD1B60" w:rsidRDefault="00CD1B60" w:rsidP="00CD1B60">
      <w:pPr>
        <w:pStyle w:val="a8"/>
        <w:numPr>
          <w:ilvl w:val="0"/>
          <w:numId w:val="17"/>
        </w:numPr>
        <w:tabs>
          <w:tab w:val="left" w:pos="1134"/>
        </w:tabs>
        <w:overflowPunct w:val="0"/>
        <w:autoSpaceDE w:val="0"/>
        <w:autoSpaceDN w:val="0"/>
        <w:adjustRightInd w:val="0"/>
        <w:ind w:left="0" w:firstLine="567"/>
        <w:rPr>
          <w:rFonts w:ascii="Times New Roman" w:hAnsi="Times New Roman"/>
          <w:noProof/>
          <w:sz w:val="28"/>
          <w:szCs w:val="28"/>
          <w:lang w:val="en-US"/>
        </w:rPr>
      </w:pPr>
      <w:r w:rsidRPr="00CD1B60">
        <w:rPr>
          <w:rFonts w:ascii="Times New Roman" w:hAnsi="Times New Roman"/>
          <w:noProof/>
          <w:sz w:val="28"/>
          <w:szCs w:val="28"/>
          <w:lang w:val="en-US"/>
        </w:rPr>
        <w:lastRenderedPageBreak/>
        <w:t>Fizika I qism. Akademik litsey va kasb-hunar kollejlari uchun darslik A.G. G‘aniyev, A.K. Avliyoqulov, G.A. Almardonova “O‘QITUVCHI“ NMIU 2014</w:t>
      </w:r>
    </w:p>
    <w:p w14:paraId="2DF3A3F6" w14:textId="77777777" w:rsidR="00CD1B60" w:rsidRPr="00CD1B60" w:rsidRDefault="00CD1B60" w:rsidP="00CD1B60">
      <w:pPr>
        <w:pStyle w:val="a8"/>
        <w:numPr>
          <w:ilvl w:val="0"/>
          <w:numId w:val="17"/>
        </w:numPr>
        <w:tabs>
          <w:tab w:val="left" w:pos="1134"/>
        </w:tabs>
        <w:overflowPunct w:val="0"/>
        <w:autoSpaceDE w:val="0"/>
        <w:autoSpaceDN w:val="0"/>
        <w:adjustRightInd w:val="0"/>
        <w:ind w:left="0" w:firstLine="567"/>
        <w:rPr>
          <w:rFonts w:ascii="Times New Roman" w:hAnsi="Times New Roman"/>
          <w:noProof/>
          <w:sz w:val="28"/>
          <w:szCs w:val="28"/>
          <w:lang w:val="en-US"/>
        </w:rPr>
      </w:pPr>
      <w:r w:rsidRPr="00CD1B60">
        <w:rPr>
          <w:rFonts w:ascii="Times New Roman" w:hAnsi="Times New Roman"/>
          <w:noProof/>
          <w:sz w:val="28"/>
          <w:szCs w:val="28"/>
          <w:lang w:val="en-US"/>
        </w:rPr>
        <w:t>Fizika II qism. Akademik litsey va kasb-hunar kollejlari uchun darslik A.G. G‘aniyev, A.K. Avliyoqulov, G.A. Almardonova “O‘QITUVCHI“ NMIU 2014</w:t>
      </w:r>
    </w:p>
    <w:p w14:paraId="76E5DEFE" w14:textId="77777777" w:rsidR="00CD1B60" w:rsidRPr="00CD1B60" w:rsidRDefault="00CD1B60" w:rsidP="00CD1B60">
      <w:pPr>
        <w:pStyle w:val="a8"/>
        <w:numPr>
          <w:ilvl w:val="0"/>
          <w:numId w:val="17"/>
        </w:numPr>
        <w:tabs>
          <w:tab w:val="left" w:pos="1134"/>
        </w:tabs>
        <w:overflowPunct w:val="0"/>
        <w:autoSpaceDE w:val="0"/>
        <w:autoSpaceDN w:val="0"/>
        <w:adjustRightInd w:val="0"/>
        <w:ind w:left="0" w:firstLine="567"/>
        <w:rPr>
          <w:rFonts w:ascii="Times New Roman" w:hAnsi="Times New Roman"/>
          <w:noProof/>
          <w:sz w:val="28"/>
          <w:szCs w:val="28"/>
          <w:lang w:val="en-US"/>
        </w:rPr>
      </w:pPr>
      <w:r w:rsidRPr="00CD1B60">
        <w:rPr>
          <w:rFonts w:ascii="Times New Roman" w:hAnsi="Times New Roman"/>
          <w:noProof/>
          <w:sz w:val="28"/>
          <w:szCs w:val="28"/>
          <w:lang w:val="en-US"/>
        </w:rPr>
        <w:t>Mexanika va molekulyar fizika Akademik litseylar uchun o‘quv qo‘llanma M.H.O‘lmasova “O‘QITUVCHI“ NMIU 2010</w:t>
      </w:r>
      <w:bookmarkEnd w:id="1"/>
    </w:p>
    <w:p w14:paraId="6BA8B32D" w14:textId="77777777" w:rsidR="00CD1B60" w:rsidRPr="00CD1B60" w:rsidRDefault="00CD1B60" w:rsidP="00CD1B60">
      <w:pPr>
        <w:pStyle w:val="a8"/>
        <w:numPr>
          <w:ilvl w:val="0"/>
          <w:numId w:val="17"/>
        </w:numPr>
        <w:tabs>
          <w:tab w:val="left" w:pos="1134"/>
        </w:tabs>
        <w:overflowPunct w:val="0"/>
        <w:autoSpaceDE w:val="0"/>
        <w:autoSpaceDN w:val="0"/>
        <w:adjustRightInd w:val="0"/>
        <w:ind w:left="0" w:firstLine="567"/>
        <w:rPr>
          <w:rFonts w:ascii="Times New Roman" w:hAnsi="Times New Roman"/>
          <w:noProof/>
          <w:sz w:val="28"/>
          <w:szCs w:val="28"/>
          <w:lang w:val="en-US"/>
        </w:rPr>
      </w:pPr>
      <w:r w:rsidRPr="00CD1B60">
        <w:rPr>
          <w:rFonts w:ascii="Times New Roman" w:hAnsi="Times New Roman"/>
          <w:noProof/>
          <w:sz w:val="28"/>
          <w:szCs w:val="28"/>
          <w:lang w:val="en-US"/>
        </w:rPr>
        <w:t>Fizika Elektrodinamika Tebranishlar va to‘lqinlar Akademik litseylar uchun o‘quv qo‘llanma M.H.O‘lmasova “O‘QITUVCHI“ NMIU 2010</w:t>
      </w:r>
    </w:p>
    <w:p w14:paraId="41EEBDC2" w14:textId="77777777" w:rsidR="00CD1B60" w:rsidRPr="00CD1B60" w:rsidRDefault="00CD1B60" w:rsidP="00CD1B60">
      <w:pPr>
        <w:pStyle w:val="a8"/>
        <w:numPr>
          <w:ilvl w:val="0"/>
          <w:numId w:val="17"/>
        </w:numPr>
        <w:tabs>
          <w:tab w:val="left" w:pos="1134"/>
        </w:tabs>
        <w:overflowPunct w:val="0"/>
        <w:autoSpaceDE w:val="0"/>
        <w:autoSpaceDN w:val="0"/>
        <w:adjustRightInd w:val="0"/>
        <w:ind w:left="0" w:firstLine="567"/>
        <w:rPr>
          <w:rFonts w:ascii="Times New Roman" w:hAnsi="Times New Roman"/>
          <w:noProof/>
          <w:sz w:val="28"/>
          <w:szCs w:val="28"/>
          <w:lang w:val="en-US"/>
        </w:rPr>
      </w:pPr>
      <w:r w:rsidRPr="00CD1B60">
        <w:rPr>
          <w:rFonts w:ascii="Times New Roman" w:hAnsi="Times New Roman"/>
          <w:noProof/>
          <w:sz w:val="28"/>
          <w:szCs w:val="28"/>
          <w:lang w:val="en-US"/>
        </w:rPr>
        <w:t>Fizika optika, atom va yadro fizikasi Akademik litseylar uchun o‘quv qo‘llanma M.H.O‘lmasova “CHO‘LPON” NMIU 2010</w:t>
      </w:r>
    </w:p>
    <w:p w14:paraId="7EF2916A" w14:textId="77777777" w:rsidR="00CD1B60" w:rsidRPr="00CD1B60" w:rsidRDefault="00CD1B60" w:rsidP="00CD1B60">
      <w:pPr>
        <w:pStyle w:val="a8"/>
        <w:numPr>
          <w:ilvl w:val="0"/>
          <w:numId w:val="17"/>
        </w:numPr>
        <w:tabs>
          <w:tab w:val="left" w:pos="1134"/>
        </w:tabs>
        <w:overflowPunct w:val="0"/>
        <w:autoSpaceDE w:val="0"/>
        <w:autoSpaceDN w:val="0"/>
        <w:adjustRightInd w:val="0"/>
        <w:ind w:left="0" w:firstLine="567"/>
        <w:rPr>
          <w:rFonts w:ascii="Times New Roman" w:hAnsi="Times New Roman"/>
          <w:noProof/>
          <w:sz w:val="28"/>
          <w:szCs w:val="28"/>
          <w:lang w:val="en-US"/>
        </w:rPr>
      </w:pPr>
      <w:r w:rsidRPr="00CD1B60">
        <w:rPr>
          <w:rFonts w:ascii="Times New Roman" w:hAnsi="Times New Roman"/>
          <w:noProof/>
          <w:sz w:val="28"/>
          <w:szCs w:val="28"/>
          <w:lang w:val="en-US"/>
        </w:rPr>
        <w:t>Fizikadan masalalar to‘plami O‘rta maktabning 10- 11-sinflari uchun A.P.Rimkevich “O‘QITUVCHI“ NMIU 2003</w:t>
      </w:r>
    </w:p>
    <w:p w14:paraId="3AC19CD3" w14:textId="77777777" w:rsidR="00CD1B60" w:rsidRPr="00CD1B60" w:rsidRDefault="00CD1B60" w:rsidP="00CD1B60">
      <w:pPr>
        <w:pStyle w:val="a8"/>
        <w:numPr>
          <w:ilvl w:val="0"/>
          <w:numId w:val="17"/>
        </w:numPr>
        <w:tabs>
          <w:tab w:val="left" w:pos="1134"/>
        </w:tabs>
        <w:overflowPunct w:val="0"/>
        <w:autoSpaceDE w:val="0"/>
        <w:autoSpaceDN w:val="0"/>
        <w:adjustRightInd w:val="0"/>
        <w:ind w:left="0" w:firstLine="567"/>
        <w:rPr>
          <w:rFonts w:ascii="Times New Roman" w:hAnsi="Times New Roman"/>
          <w:noProof/>
          <w:sz w:val="28"/>
          <w:szCs w:val="28"/>
          <w:lang w:val="en-US"/>
        </w:rPr>
      </w:pPr>
      <w:r w:rsidRPr="00CD1B60">
        <w:rPr>
          <w:rFonts w:ascii="Times New Roman" w:hAnsi="Times New Roman"/>
          <w:noProof/>
          <w:sz w:val="28"/>
          <w:szCs w:val="28"/>
          <w:lang w:val="en-US"/>
        </w:rPr>
        <w:t>Fizika 10 – sinf, K. A. Tursunmetov, Sh. N. Usmonov, J. A. Raxmatov, D. B. Xomidov Toshkent 2022.</w:t>
      </w:r>
    </w:p>
    <w:p w14:paraId="30AA144F" w14:textId="77777777" w:rsidR="00CD1B60" w:rsidRPr="00CD1B60" w:rsidRDefault="00CD1B60" w:rsidP="00CD1B60">
      <w:pPr>
        <w:pStyle w:val="a5"/>
        <w:tabs>
          <w:tab w:val="left" w:pos="1134"/>
        </w:tabs>
        <w:spacing w:line="240" w:lineRule="auto"/>
        <w:jc w:val="both"/>
        <w:rPr>
          <w:rFonts w:ascii="Times New Roman" w:hAnsi="Times New Roman" w:cs="Times New Roman"/>
          <w:bCs/>
          <w:sz w:val="28"/>
          <w:szCs w:val="28"/>
        </w:rPr>
      </w:pPr>
    </w:p>
    <w:p w14:paraId="07D9E362" w14:textId="77777777" w:rsidR="00CD1B60" w:rsidRPr="00CD1B60" w:rsidRDefault="00CD1B60" w:rsidP="00CD1B60">
      <w:pPr>
        <w:pStyle w:val="a5"/>
        <w:spacing w:line="240" w:lineRule="auto"/>
        <w:ind w:left="709" w:right="-285"/>
        <w:jc w:val="center"/>
        <w:rPr>
          <w:rFonts w:ascii="Times New Roman" w:eastAsia="SimSun" w:hAnsi="Times New Roman" w:cs="Times New Roman"/>
          <w:b/>
          <w:bCs/>
          <w:sz w:val="28"/>
          <w:szCs w:val="28"/>
          <w:lang w:val="uz-Cyrl-UZ" w:eastAsia="zh-CN"/>
        </w:rPr>
      </w:pPr>
      <w:r w:rsidRPr="00CD1B60">
        <w:rPr>
          <w:rFonts w:ascii="Times New Roman" w:eastAsia="SimSun" w:hAnsi="Times New Roman" w:cs="Times New Roman"/>
          <w:b/>
          <w:bCs/>
          <w:sz w:val="28"/>
          <w:szCs w:val="28"/>
          <w:lang w:val="uz-Cyrl-UZ" w:eastAsia="zh-CN"/>
        </w:rPr>
        <w:t>Elektron ta’lim resurslari</w:t>
      </w:r>
    </w:p>
    <w:bookmarkStart w:id="2" w:name="_Hlk92270261"/>
    <w:bookmarkStart w:id="3" w:name="_Hlk92270353"/>
    <w:p w14:paraId="4CF4E16B" w14:textId="77777777" w:rsidR="00CD1B60" w:rsidRPr="00CD1B60" w:rsidRDefault="00CD1B60" w:rsidP="00CD1B60">
      <w:pPr>
        <w:numPr>
          <w:ilvl w:val="0"/>
          <w:numId w:val="18"/>
        </w:numPr>
        <w:spacing w:line="240" w:lineRule="auto"/>
        <w:ind w:left="426" w:firstLine="0"/>
        <w:contextualSpacing/>
        <w:jc w:val="both"/>
        <w:rPr>
          <w:rStyle w:val="a7"/>
          <w:rFonts w:ascii="Times New Roman" w:hAnsi="Times New Roman" w:cs="Times New Roman"/>
          <w:sz w:val="28"/>
          <w:szCs w:val="28"/>
        </w:rPr>
      </w:pPr>
      <w:r w:rsidRPr="00CD1B60">
        <w:rPr>
          <w:rStyle w:val="a7"/>
          <w:rFonts w:ascii="Times New Roman" w:hAnsi="Times New Roman" w:cs="Times New Roman"/>
          <w:sz w:val="28"/>
          <w:szCs w:val="28"/>
        </w:rPr>
        <w:fldChar w:fldCharType="begin"/>
      </w:r>
      <w:r w:rsidRPr="00CD1B60">
        <w:rPr>
          <w:rStyle w:val="a7"/>
          <w:rFonts w:ascii="Times New Roman" w:hAnsi="Times New Roman" w:cs="Times New Roman"/>
          <w:sz w:val="28"/>
          <w:szCs w:val="28"/>
        </w:rPr>
        <w:instrText xml:space="preserve"> HYPERLINK "https://onlinedu.uz/" </w:instrText>
      </w:r>
      <w:r w:rsidRPr="00CD1B60">
        <w:rPr>
          <w:rStyle w:val="a7"/>
          <w:rFonts w:ascii="Times New Roman" w:hAnsi="Times New Roman" w:cs="Times New Roman"/>
          <w:sz w:val="28"/>
          <w:szCs w:val="28"/>
        </w:rPr>
        <w:fldChar w:fldCharType="separate"/>
      </w:r>
      <w:r w:rsidRPr="00CD1B60">
        <w:rPr>
          <w:rStyle w:val="a7"/>
          <w:rFonts w:ascii="Times New Roman" w:hAnsi="Times New Roman" w:cs="Times New Roman"/>
          <w:sz w:val="28"/>
          <w:szCs w:val="28"/>
        </w:rPr>
        <w:t>https://onlinedu.uz/</w:t>
      </w:r>
      <w:r w:rsidRPr="00CD1B60">
        <w:rPr>
          <w:rStyle w:val="a7"/>
          <w:rFonts w:ascii="Times New Roman" w:hAnsi="Times New Roman" w:cs="Times New Roman"/>
          <w:sz w:val="28"/>
          <w:szCs w:val="28"/>
        </w:rPr>
        <w:fldChar w:fldCharType="end"/>
      </w:r>
    </w:p>
    <w:p w14:paraId="6978B643" w14:textId="77777777" w:rsidR="00CD1B60" w:rsidRPr="00CD1B60" w:rsidRDefault="00D628F7" w:rsidP="00CD1B60">
      <w:pPr>
        <w:numPr>
          <w:ilvl w:val="0"/>
          <w:numId w:val="18"/>
        </w:numPr>
        <w:spacing w:line="240" w:lineRule="auto"/>
        <w:ind w:left="426" w:firstLine="0"/>
        <w:contextualSpacing/>
        <w:jc w:val="both"/>
        <w:rPr>
          <w:rStyle w:val="a7"/>
          <w:rFonts w:ascii="Times New Roman" w:hAnsi="Times New Roman" w:cs="Times New Roman"/>
          <w:sz w:val="28"/>
          <w:szCs w:val="28"/>
        </w:rPr>
      </w:pPr>
      <w:hyperlink r:id="rId5" w:history="1">
        <w:r w:rsidR="00CD1B60" w:rsidRPr="00CD1B60">
          <w:rPr>
            <w:rStyle w:val="a7"/>
            <w:rFonts w:ascii="Times New Roman" w:hAnsi="Times New Roman" w:cs="Times New Roman"/>
            <w:sz w:val="28"/>
            <w:szCs w:val="28"/>
          </w:rPr>
          <w:t>https://avloniy.uz/uz</w:t>
        </w:r>
      </w:hyperlink>
    </w:p>
    <w:p w14:paraId="56F513DC" w14:textId="77777777" w:rsidR="00CD1B60" w:rsidRPr="00CD1B60" w:rsidRDefault="00D628F7" w:rsidP="00CD1B60">
      <w:pPr>
        <w:numPr>
          <w:ilvl w:val="0"/>
          <w:numId w:val="18"/>
        </w:numPr>
        <w:spacing w:line="240" w:lineRule="auto"/>
        <w:ind w:left="426" w:firstLine="0"/>
        <w:contextualSpacing/>
        <w:jc w:val="both"/>
        <w:rPr>
          <w:rStyle w:val="a7"/>
          <w:rFonts w:ascii="Times New Roman" w:hAnsi="Times New Roman" w:cs="Times New Roman"/>
          <w:sz w:val="28"/>
          <w:szCs w:val="28"/>
        </w:rPr>
      </w:pPr>
      <w:hyperlink r:id="rId6" w:history="1">
        <w:r w:rsidR="00CD1B60" w:rsidRPr="00CD1B60">
          <w:rPr>
            <w:rStyle w:val="a7"/>
            <w:rFonts w:ascii="Times New Roman" w:hAnsi="Times New Roman" w:cs="Times New Roman"/>
            <w:sz w:val="28"/>
            <w:szCs w:val="28"/>
          </w:rPr>
          <w:t>https://www.oecd.org/</w:t>
        </w:r>
      </w:hyperlink>
    </w:p>
    <w:p w14:paraId="1307D1DD" w14:textId="77777777" w:rsidR="00CD1B60" w:rsidRPr="00CD1B60" w:rsidRDefault="00D628F7" w:rsidP="00CD1B60">
      <w:pPr>
        <w:numPr>
          <w:ilvl w:val="0"/>
          <w:numId w:val="18"/>
        </w:numPr>
        <w:spacing w:after="0" w:line="240" w:lineRule="auto"/>
        <w:ind w:left="426" w:firstLine="0"/>
        <w:contextualSpacing/>
        <w:jc w:val="both"/>
        <w:rPr>
          <w:rStyle w:val="a7"/>
          <w:rFonts w:ascii="Times New Roman" w:hAnsi="Times New Roman" w:cs="Times New Roman"/>
          <w:sz w:val="28"/>
          <w:szCs w:val="28"/>
          <w:lang w:val="uz-Cyrl-UZ"/>
        </w:rPr>
      </w:pPr>
      <w:hyperlink r:id="rId7" w:history="1">
        <w:r w:rsidR="00CD1B60" w:rsidRPr="00CD1B60">
          <w:rPr>
            <w:rStyle w:val="a7"/>
            <w:rFonts w:ascii="Times New Roman" w:hAnsi="Times New Roman" w:cs="Times New Roman"/>
            <w:sz w:val="28"/>
            <w:szCs w:val="28"/>
            <w:lang w:val="uz-Cyrl-UZ"/>
          </w:rPr>
          <w:t>http://www.gov.uz</w:t>
        </w:r>
      </w:hyperlink>
    </w:p>
    <w:p w14:paraId="2E0AD730" w14:textId="77777777" w:rsidR="00CD1B60" w:rsidRPr="00CD1B60" w:rsidRDefault="00D628F7" w:rsidP="00CD1B60">
      <w:pPr>
        <w:numPr>
          <w:ilvl w:val="0"/>
          <w:numId w:val="18"/>
        </w:numPr>
        <w:spacing w:after="0" w:line="240" w:lineRule="auto"/>
        <w:ind w:left="426" w:firstLine="0"/>
        <w:contextualSpacing/>
        <w:jc w:val="both"/>
        <w:rPr>
          <w:rStyle w:val="a7"/>
          <w:rFonts w:ascii="Times New Roman" w:hAnsi="Times New Roman" w:cs="Times New Roman"/>
          <w:sz w:val="28"/>
          <w:szCs w:val="28"/>
          <w:lang w:val="uz-Cyrl-UZ"/>
        </w:rPr>
      </w:pPr>
      <w:hyperlink r:id="rId8" w:history="1">
        <w:r w:rsidR="00CD1B60" w:rsidRPr="00CD1B60">
          <w:rPr>
            <w:rStyle w:val="a7"/>
            <w:rFonts w:ascii="Times New Roman" w:hAnsi="Times New Roman" w:cs="Times New Roman"/>
            <w:sz w:val="28"/>
            <w:szCs w:val="28"/>
            <w:lang w:val="uz-Cyrl-UZ"/>
          </w:rPr>
          <w:t>https://www.uzedu.uz/</w:t>
        </w:r>
      </w:hyperlink>
    </w:p>
    <w:p w14:paraId="70EE2659" w14:textId="77777777" w:rsidR="00CD1B60" w:rsidRPr="00CD1B60" w:rsidRDefault="00D628F7" w:rsidP="00CD1B60">
      <w:pPr>
        <w:numPr>
          <w:ilvl w:val="0"/>
          <w:numId w:val="18"/>
        </w:numPr>
        <w:spacing w:after="0" w:line="240" w:lineRule="auto"/>
        <w:ind w:left="426" w:firstLine="0"/>
        <w:contextualSpacing/>
        <w:jc w:val="both"/>
        <w:rPr>
          <w:rStyle w:val="a7"/>
          <w:rFonts w:ascii="Times New Roman" w:hAnsi="Times New Roman" w:cs="Times New Roman"/>
          <w:sz w:val="28"/>
          <w:szCs w:val="28"/>
          <w:lang w:val="uz-Cyrl-UZ"/>
        </w:rPr>
      </w:pPr>
      <w:hyperlink r:id="rId9" w:history="1">
        <w:r w:rsidR="00CD1B60" w:rsidRPr="00CD1B60">
          <w:rPr>
            <w:rStyle w:val="a7"/>
            <w:rFonts w:ascii="Times New Roman" w:hAnsi="Times New Roman" w:cs="Times New Roman"/>
            <w:sz w:val="28"/>
            <w:szCs w:val="28"/>
            <w:lang w:val="uz-Cyrl-UZ"/>
          </w:rPr>
          <w:t>https://www.bimm.uz/ru</w:t>
        </w:r>
      </w:hyperlink>
    </w:p>
    <w:bookmarkEnd w:id="2"/>
    <w:bookmarkEnd w:id="3"/>
    <w:p w14:paraId="2D7D3BA0" w14:textId="3AB810AF" w:rsidR="002512C2" w:rsidRPr="00CD1B60" w:rsidRDefault="002512C2" w:rsidP="00CD1B60">
      <w:pPr>
        <w:spacing w:after="0" w:line="240" w:lineRule="auto"/>
        <w:rPr>
          <w:rFonts w:ascii="Times New Roman" w:hAnsi="Times New Roman" w:cs="Times New Roman"/>
          <w:sz w:val="28"/>
          <w:szCs w:val="28"/>
        </w:rPr>
      </w:pPr>
    </w:p>
    <w:sectPr w:rsidR="002512C2" w:rsidRPr="00CD1B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LTStd-Roman">
    <w:altName w:val="Times New Roman"/>
    <w:panose1 w:val="00000000000000000000"/>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BD Times KK-1">
    <w:altName w:val="Century Gothic"/>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D2C9D"/>
    <w:multiLevelType w:val="multilevel"/>
    <w:tmpl w:val="88640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D6837"/>
    <w:multiLevelType w:val="hybridMultilevel"/>
    <w:tmpl w:val="04603392"/>
    <w:lvl w:ilvl="0" w:tplc="DF3C9D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3F721DD"/>
    <w:multiLevelType w:val="multilevel"/>
    <w:tmpl w:val="AAD89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F64D2E"/>
    <w:multiLevelType w:val="multilevel"/>
    <w:tmpl w:val="6C46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782535"/>
    <w:multiLevelType w:val="hybridMultilevel"/>
    <w:tmpl w:val="5C1059D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2091247B"/>
    <w:multiLevelType w:val="multilevel"/>
    <w:tmpl w:val="7BE46D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031A82"/>
    <w:multiLevelType w:val="multilevel"/>
    <w:tmpl w:val="51E06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73BBC"/>
    <w:multiLevelType w:val="hybridMultilevel"/>
    <w:tmpl w:val="4FA614AC"/>
    <w:lvl w:ilvl="0" w:tplc="0EE47F68">
      <w:start w:val="1"/>
      <w:numFmt w:val="decimal"/>
      <w:lvlText w:val="%1."/>
      <w:lvlJc w:val="left"/>
      <w:pPr>
        <w:ind w:left="720" w:hanging="360"/>
      </w:pPr>
      <w:rPr>
        <w:rFonts w:ascii="AvenirLTStd-Roman" w:hAnsi="AvenirLTStd-Roman" w:hint="default"/>
        <w:color w:val="242021"/>
        <w:sz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F434E7"/>
    <w:multiLevelType w:val="multilevel"/>
    <w:tmpl w:val="7CC86302"/>
    <w:lvl w:ilvl="0">
      <w:start w:val="1"/>
      <w:numFmt w:val="decimal"/>
      <w:lvlText w:val="%1."/>
      <w:lvlJc w:val="left"/>
      <w:pPr>
        <w:tabs>
          <w:tab w:val="num" w:pos="720"/>
        </w:tabs>
        <w:ind w:left="720" w:hanging="360"/>
      </w:pPr>
      <w:rPr>
        <w:rFonts w:ascii="Times New Roman" w:eastAsiaTheme="minorHAnsi" w:hAnsi="Times New Roman" w:cs="Times New Roman"/>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0F35AE"/>
    <w:multiLevelType w:val="multilevel"/>
    <w:tmpl w:val="4A0C2B2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F659A3"/>
    <w:multiLevelType w:val="multilevel"/>
    <w:tmpl w:val="33967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7043FF"/>
    <w:multiLevelType w:val="multilevel"/>
    <w:tmpl w:val="9404F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8C33B2"/>
    <w:multiLevelType w:val="multilevel"/>
    <w:tmpl w:val="E3C0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464FED"/>
    <w:multiLevelType w:val="multilevel"/>
    <w:tmpl w:val="FCE0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853410"/>
    <w:multiLevelType w:val="hybridMultilevel"/>
    <w:tmpl w:val="20641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09301FA"/>
    <w:multiLevelType w:val="multilevel"/>
    <w:tmpl w:val="F320D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716A5E"/>
    <w:multiLevelType w:val="multilevel"/>
    <w:tmpl w:val="D3D05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4F2A0C"/>
    <w:multiLevelType w:val="multilevel"/>
    <w:tmpl w:val="8702C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7"/>
  </w:num>
  <w:num w:numId="3">
    <w:abstractNumId w:val="0"/>
  </w:num>
  <w:num w:numId="4">
    <w:abstractNumId w:val="5"/>
  </w:num>
  <w:num w:numId="5">
    <w:abstractNumId w:val="12"/>
  </w:num>
  <w:num w:numId="6">
    <w:abstractNumId w:val="2"/>
  </w:num>
  <w:num w:numId="7">
    <w:abstractNumId w:val="11"/>
  </w:num>
  <w:num w:numId="8">
    <w:abstractNumId w:val="15"/>
  </w:num>
  <w:num w:numId="9">
    <w:abstractNumId w:val="13"/>
  </w:num>
  <w:num w:numId="10">
    <w:abstractNumId w:val="6"/>
  </w:num>
  <w:num w:numId="11">
    <w:abstractNumId w:val="3"/>
  </w:num>
  <w:num w:numId="12">
    <w:abstractNumId w:val="17"/>
  </w:num>
  <w:num w:numId="13">
    <w:abstractNumId w:val="10"/>
  </w:num>
  <w:num w:numId="14">
    <w:abstractNumId w:val="16"/>
  </w:num>
  <w:num w:numId="15">
    <w:abstractNumId w:val="9"/>
  </w:num>
  <w:num w:numId="16">
    <w:abstractNumId w:val="8"/>
  </w:num>
  <w:num w:numId="17">
    <w:abstractNumId w:val="4"/>
  </w:num>
  <w:num w:numId="18">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B72"/>
    <w:rsid w:val="00100D24"/>
    <w:rsid w:val="001D0649"/>
    <w:rsid w:val="001F191F"/>
    <w:rsid w:val="002512C2"/>
    <w:rsid w:val="00335B14"/>
    <w:rsid w:val="00393BBA"/>
    <w:rsid w:val="003F7360"/>
    <w:rsid w:val="004C78C8"/>
    <w:rsid w:val="0057414D"/>
    <w:rsid w:val="00691CF2"/>
    <w:rsid w:val="006E252D"/>
    <w:rsid w:val="0071371E"/>
    <w:rsid w:val="007A3B72"/>
    <w:rsid w:val="00954959"/>
    <w:rsid w:val="00975A62"/>
    <w:rsid w:val="009A6E7E"/>
    <w:rsid w:val="009D5E12"/>
    <w:rsid w:val="00A113AB"/>
    <w:rsid w:val="00CD1B60"/>
    <w:rsid w:val="00CD59B8"/>
    <w:rsid w:val="00D07621"/>
    <w:rsid w:val="00D628F7"/>
    <w:rsid w:val="00D6632C"/>
    <w:rsid w:val="00DF6AF5"/>
    <w:rsid w:val="00E55FB8"/>
    <w:rsid w:val="00FB2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30839"/>
  <w15:chartTrackingRefBased/>
  <w15:docId w15:val="{DCAEDD42-03B1-47ED-92F5-B3E3C8B9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uz-Latn-UZ"/>
    </w:rPr>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B72"/>
    <w:rPr>
      <w:b/>
      <w:bC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99"/>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7">
    <w:name w:val="Hyperlink"/>
    <w:basedOn w:val="a0"/>
    <w:uiPriority w:val="99"/>
    <w:unhideWhenUsed/>
    <w:rsid w:val="00CD59B8"/>
    <w:rPr>
      <w:color w:val="0563C1" w:themeColor="hyperlink"/>
      <w:u w:val="single"/>
    </w:rPr>
  </w:style>
  <w:style w:type="character" w:customStyle="1" w:styleId="apple-converted-space">
    <w:name w:val="apple-converted-space"/>
    <w:basedOn w:val="a0"/>
    <w:rsid w:val="001F191F"/>
  </w:style>
  <w:style w:type="paragraph" w:customStyle="1" w:styleId="s6">
    <w:name w:val="s6"/>
    <w:basedOn w:val="a"/>
    <w:rsid w:val="001F191F"/>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s7">
    <w:name w:val="s7"/>
    <w:basedOn w:val="a0"/>
    <w:rsid w:val="001F191F"/>
  </w:style>
  <w:style w:type="character" w:customStyle="1" w:styleId="s13">
    <w:name w:val="s13"/>
    <w:basedOn w:val="a0"/>
    <w:rsid w:val="001F191F"/>
  </w:style>
  <w:style w:type="character" w:customStyle="1" w:styleId="s15">
    <w:name w:val="s15"/>
    <w:basedOn w:val="a0"/>
    <w:rsid w:val="001F191F"/>
  </w:style>
  <w:style w:type="paragraph" w:customStyle="1" w:styleId="s79">
    <w:name w:val="s79"/>
    <w:basedOn w:val="a"/>
    <w:rsid w:val="001D0649"/>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s81">
    <w:name w:val="s81"/>
    <w:basedOn w:val="a0"/>
    <w:rsid w:val="001D0649"/>
  </w:style>
  <w:style w:type="paragraph" w:customStyle="1" w:styleId="s82">
    <w:name w:val="s82"/>
    <w:basedOn w:val="a"/>
    <w:rsid w:val="001D0649"/>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s83">
    <w:name w:val="s83"/>
    <w:basedOn w:val="a0"/>
    <w:rsid w:val="001D0649"/>
  </w:style>
  <w:style w:type="character" w:customStyle="1" w:styleId="s84">
    <w:name w:val="s84"/>
    <w:basedOn w:val="a0"/>
    <w:rsid w:val="001D0649"/>
  </w:style>
  <w:style w:type="paragraph" w:customStyle="1" w:styleId="s85">
    <w:name w:val="s85"/>
    <w:basedOn w:val="a"/>
    <w:rsid w:val="001D0649"/>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CD1B60"/>
    <w:rPr>
      <w:lang w:val="uz-Latn-UZ"/>
    </w:rPr>
  </w:style>
  <w:style w:type="paragraph" w:styleId="a8">
    <w:name w:val="footnote text"/>
    <w:aliases w:val="-++ Знак,-++,Footnote Text Char Знак Знак,Footnote Text Char Знак,Footnote Text Char Знак Знак Знак Знак,Текст сноски Знак Знак,Текст сноски Знак Знак Знак Знак Знак Знак Знак,-++ Знак Знак,-++ Знак Знак Знак,-++ Знак Знак Знак Знак,сноск"/>
    <w:basedOn w:val="a"/>
    <w:link w:val="a9"/>
    <w:uiPriority w:val="99"/>
    <w:rsid w:val="00CD1B60"/>
    <w:pPr>
      <w:spacing w:after="0" w:line="240" w:lineRule="auto"/>
    </w:pPr>
    <w:rPr>
      <w:rFonts w:ascii="ABD Times KK-1" w:eastAsia="Times New Roman" w:hAnsi="ABD Times KK-1" w:cs="Times New Roman"/>
      <w:sz w:val="20"/>
      <w:szCs w:val="20"/>
      <w:lang w:val="ru-RU" w:eastAsia="ru-RU"/>
    </w:rPr>
  </w:style>
  <w:style w:type="character" w:customStyle="1" w:styleId="a9">
    <w:name w:val="Текст сноски Знак"/>
    <w:aliases w:val="-++ Знак Знак1,-++ Знак1,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 Знак Знак1"/>
    <w:basedOn w:val="a0"/>
    <w:link w:val="a8"/>
    <w:uiPriority w:val="99"/>
    <w:rsid w:val="00CD1B60"/>
    <w:rPr>
      <w:rFonts w:ascii="ABD Times KK-1" w:eastAsia="Times New Roman" w:hAnsi="ABD Times KK-1"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362177">
      <w:bodyDiv w:val="1"/>
      <w:marLeft w:val="0"/>
      <w:marRight w:val="0"/>
      <w:marTop w:val="0"/>
      <w:marBottom w:val="0"/>
      <w:divBdr>
        <w:top w:val="none" w:sz="0" w:space="0" w:color="auto"/>
        <w:left w:val="none" w:sz="0" w:space="0" w:color="auto"/>
        <w:bottom w:val="none" w:sz="0" w:space="0" w:color="auto"/>
        <w:right w:val="none" w:sz="0" w:space="0" w:color="auto"/>
      </w:divBdr>
    </w:div>
    <w:div w:id="314459522">
      <w:bodyDiv w:val="1"/>
      <w:marLeft w:val="0"/>
      <w:marRight w:val="0"/>
      <w:marTop w:val="0"/>
      <w:marBottom w:val="0"/>
      <w:divBdr>
        <w:top w:val="none" w:sz="0" w:space="0" w:color="auto"/>
        <w:left w:val="none" w:sz="0" w:space="0" w:color="auto"/>
        <w:bottom w:val="none" w:sz="0" w:space="0" w:color="auto"/>
        <w:right w:val="none" w:sz="0" w:space="0" w:color="auto"/>
      </w:divBdr>
    </w:div>
    <w:div w:id="346369348">
      <w:bodyDiv w:val="1"/>
      <w:marLeft w:val="0"/>
      <w:marRight w:val="0"/>
      <w:marTop w:val="0"/>
      <w:marBottom w:val="0"/>
      <w:divBdr>
        <w:top w:val="none" w:sz="0" w:space="0" w:color="auto"/>
        <w:left w:val="none" w:sz="0" w:space="0" w:color="auto"/>
        <w:bottom w:val="none" w:sz="0" w:space="0" w:color="auto"/>
        <w:right w:val="none" w:sz="0" w:space="0" w:color="auto"/>
      </w:divBdr>
    </w:div>
    <w:div w:id="369115596">
      <w:bodyDiv w:val="1"/>
      <w:marLeft w:val="0"/>
      <w:marRight w:val="0"/>
      <w:marTop w:val="0"/>
      <w:marBottom w:val="0"/>
      <w:divBdr>
        <w:top w:val="none" w:sz="0" w:space="0" w:color="auto"/>
        <w:left w:val="none" w:sz="0" w:space="0" w:color="auto"/>
        <w:bottom w:val="none" w:sz="0" w:space="0" w:color="auto"/>
        <w:right w:val="none" w:sz="0" w:space="0" w:color="auto"/>
      </w:divBdr>
    </w:div>
    <w:div w:id="371343168">
      <w:bodyDiv w:val="1"/>
      <w:marLeft w:val="0"/>
      <w:marRight w:val="0"/>
      <w:marTop w:val="0"/>
      <w:marBottom w:val="0"/>
      <w:divBdr>
        <w:top w:val="none" w:sz="0" w:space="0" w:color="auto"/>
        <w:left w:val="none" w:sz="0" w:space="0" w:color="auto"/>
        <w:bottom w:val="none" w:sz="0" w:space="0" w:color="auto"/>
        <w:right w:val="none" w:sz="0" w:space="0" w:color="auto"/>
      </w:divBdr>
    </w:div>
    <w:div w:id="525795583">
      <w:bodyDiv w:val="1"/>
      <w:marLeft w:val="0"/>
      <w:marRight w:val="0"/>
      <w:marTop w:val="0"/>
      <w:marBottom w:val="0"/>
      <w:divBdr>
        <w:top w:val="none" w:sz="0" w:space="0" w:color="auto"/>
        <w:left w:val="none" w:sz="0" w:space="0" w:color="auto"/>
        <w:bottom w:val="none" w:sz="0" w:space="0" w:color="auto"/>
        <w:right w:val="none" w:sz="0" w:space="0" w:color="auto"/>
      </w:divBdr>
    </w:div>
    <w:div w:id="551504871">
      <w:bodyDiv w:val="1"/>
      <w:marLeft w:val="0"/>
      <w:marRight w:val="0"/>
      <w:marTop w:val="0"/>
      <w:marBottom w:val="0"/>
      <w:divBdr>
        <w:top w:val="none" w:sz="0" w:space="0" w:color="auto"/>
        <w:left w:val="none" w:sz="0" w:space="0" w:color="auto"/>
        <w:bottom w:val="none" w:sz="0" w:space="0" w:color="auto"/>
        <w:right w:val="none" w:sz="0" w:space="0" w:color="auto"/>
      </w:divBdr>
    </w:div>
    <w:div w:id="617688713">
      <w:bodyDiv w:val="1"/>
      <w:marLeft w:val="0"/>
      <w:marRight w:val="0"/>
      <w:marTop w:val="0"/>
      <w:marBottom w:val="0"/>
      <w:divBdr>
        <w:top w:val="none" w:sz="0" w:space="0" w:color="auto"/>
        <w:left w:val="none" w:sz="0" w:space="0" w:color="auto"/>
        <w:bottom w:val="none" w:sz="0" w:space="0" w:color="auto"/>
        <w:right w:val="none" w:sz="0" w:space="0" w:color="auto"/>
      </w:divBdr>
      <w:divsChild>
        <w:div w:id="1646199383">
          <w:marLeft w:val="0"/>
          <w:marRight w:val="0"/>
          <w:marTop w:val="0"/>
          <w:marBottom w:val="0"/>
          <w:divBdr>
            <w:top w:val="none" w:sz="0" w:space="0" w:color="auto"/>
            <w:left w:val="none" w:sz="0" w:space="0" w:color="auto"/>
            <w:bottom w:val="none" w:sz="0" w:space="0" w:color="auto"/>
            <w:right w:val="none" w:sz="0" w:space="0" w:color="auto"/>
          </w:divBdr>
          <w:divsChild>
            <w:div w:id="1724450215">
              <w:marLeft w:val="0"/>
              <w:marRight w:val="0"/>
              <w:marTop w:val="0"/>
              <w:marBottom w:val="0"/>
              <w:divBdr>
                <w:top w:val="none" w:sz="0" w:space="0" w:color="auto"/>
                <w:left w:val="none" w:sz="0" w:space="0" w:color="auto"/>
                <w:bottom w:val="none" w:sz="0" w:space="0" w:color="auto"/>
                <w:right w:val="none" w:sz="0" w:space="0" w:color="auto"/>
              </w:divBdr>
              <w:divsChild>
                <w:div w:id="955408984">
                  <w:marLeft w:val="0"/>
                  <w:marRight w:val="0"/>
                  <w:marTop w:val="0"/>
                  <w:marBottom w:val="0"/>
                  <w:divBdr>
                    <w:top w:val="none" w:sz="0" w:space="0" w:color="auto"/>
                    <w:left w:val="none" w:sz="0" w:space="0" w:color="auto"/>
                    <w:bottom w:val="none" w:sz="0" w:space="0" w:color="auto"/>
                    <w:right w:val="none" w:sz="0" w:space="0" w:color="auto"/>
                  </w:divBdr>
                  <w:divsChild>
                    <w:div w:id="134758676">
                      <w:marLeft w:val="0"/>
                      <w:marRight w:val="0"/>
                      <w:marTop w:val="0"/>
                      <w:marBottom w:val="0"/>
                      <w:divBdr>
                        <w:top w:val="none" w:sz="0" w:space="0" w:color="auto"/>
                        <w:left w:val="none" w:sz="0" w:space="0" w:color="auto"/>
                        <w:bottom w:val="none" w:sz="0" w:space="0" w:color="auto"/>
                        <w:right w:val="none" w:sz="0" w:space="0" w:color="auto"/>
                      </w:divBdr>
                      <w:divsChild>
                        <w:div w:id="1170606908">
                          <w:marLeft w:val="0"/>
                          <w:marRight w:val="0"/>
                          <w:marTop w:val="0"/>
                          <w:marBottom w:val="0"/>
                          <w:divBdr>
                            <w:top w:val="none" w:sz="0" w:space="0" w:color="auto"/>
                            <w:left w:val="none" w:sz="0" w:space="0" w:color="auto"/>
                            <w:bottom w:val="none" w:sz="0" w:space="0" w:color="auto"/>
                            <w:right w:val="none" w:sz="0" w:space="0" w:color="auto"/>
                          </w:divBdr>
                          <w:divsChild>
                            <w:div w:id="1306814573">
                              <w:marLeft w:val="0"/>
                              <w:marRight w:val="0"/>
                              <w:marTop w:val="0"/>
                              <w:marBottom w:val="0"/>
                              <w:divBdr>
                                <w:top w:val="none" w:sz="0" w:space="0" w:color="auto"/>
                                <w:left w:val="none" w:sz="0" w:space="0" w:color="auto"/>
                                <w:bottom w:val="none" w:sz="0" w:space="0" w:color="auto"/>
                                <w:right w:val="none" w:sz="0" w:space="0" w:color="auto"/>
                              </w:divBdr>
                              <w:divsChild>
                                <w:div w:id="611321705">
                                  <w:marLeft w:val="0"/>
                                  <w:marRight w:val="0"/>
                                  <w:marTop w:val="0"/>
                                  <w:marBottom w:val="0"/>
                                  <w:divBdr>
                                    <w:top w:val="none" w:sz="0" w:space="0" w:color="auto"/>
                                    <w:left w:val="none" w:sz="0" w:space="0" w:color="auto"/>
                                    <w:bottom w:val="none" w:sz="0" w:space="0" w:color="auto"/>
                                    <w:right w:val="none" w:sz="0" w:space="0" w:color="auto"/>
                                  </w:divBdr>
                                  <w:divsChild>
                                    <w:div w:id="585303578">
                                      <w:marLeft w:val="0"/>
                                      <w:marRight w:val="0"/>
                                      <w:marTop w:val="0"/>
                                      <w:marBottom w:val="0"/>
                                      <w:divBdr>
                                        <w:top w:val="none" w:sz="0" w:space="0" w:color="auto"/>
                                        <w:left w:val="none" w:sz="0" w:space="0" w:color="auto"/>
                                        <w:bottom w:val="none" w:sz="0" w:space="0" w:color="auto"/>
                                        <w:right w:val="none" w:sz="0" w:space="0" w:color="auto"/>
                                      </w:divBdr>
                                      <w:divsChild>
                                        <w:div w:id="352221023">
                                          <w:marLeft w:val="0"/>
                                          <w:marRight w:val="0"/>
                                          <w:marTop w:val="0"/>
                                          <w:marBottom w:val="0"/>
                                          <w:divBdr>
                                            <w:top w:val="none" w:sz="0" w:space="0" w:color="auto"/>
                                            <w:left w:val="none" w:sz="0" w:space="0" w:color="auto"/>
                                            <w:bottom w:val="none" w:sz="0" w:space="0" w:color="auto"/>
                                            <w:right w:val="none" w:sz="0" w:space="0" w:color="auto"/>
                                          </w:divBdr>
                                          <w:divsChild>
                                            <w:div w:id="741174323">
                                              <w:marLeft w:val="0"/>
                                              <w:marRight w:val="0"/>
                                              <w:marTop w:val="0"/>
                                              <w:marBottom w:val="0"/>
                                              <w:divBdr>
                                                <w:top w:val="none" w:sz="0" w:space="0" w:color="auto"/>
                                                <w:left w:val="none" w:sz="0" w:space="0" w:color="auto"/>
                                                <w:bottom w:val="none" w:sz="0" w:space="0" w:color="auto"/>
                                                <w:right w:val="none" w:sz="0" w:space="0" w:color="auto"/>
                                              </w:divBdr>
                                              <w:divsChild>
                                                <w:div w:id="458493881">
                                                  <w:marLeft w:val="0"/>
                                                  <w:marRight w:val="0"/>
                                                  <w:marTop w:val="0"/>
                                                  <w:marBottom w:val="0"/>
                                                  <w:divBdr>
                                                    <w:top w:val="none" w:sz="0" w:space="0" w:color="auto"/>
                                                    <w:left w:val="none" w:sz="0" w:space="0" w:color="auto"/>
                                                    <w:bottom w:val="none" w:sz="0" w:space="0" w:color="auto"/>
                                                    <w:right w:val="none" w:sz="0" w:space="0" w:color="auto"/>
                                                  </w:divBdr>
                                                  <w:divsChild>
                                                    <w:div w:id="2107383634">
                                                      <w:marLeft w:val="0"/>
                                                      <w:marRight w:val="0"/>
                                                      <w:marTop w:val="0"/>
                                                      <w:marBottom w:val="0"/>
                                                      <w:divBdr>
                                                        <w:top w:val="none" w:sz="0" w:space="0" w:color="auto"/>
                                                        <w:left w:val="none" w:sz="0" w:space="0" w:color="auto"/>
                                                        <w:bottom w:val="none" w:sz="0" w:space="0" w:color="auto"/>
                                                        <w:right w:val="none" w:sz="0" w:space="0" w:color="auto"/>
                                                      </w:divBdr>
                                                      <w:divsChild>
                                                        <w:div w:id="747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8726919">
          <w:marLeft w:val="0"/>
          <w:marRight w:val="0"/>
          <w:marTop w:val="0"/>
          <w:marBottom w:val="0"/>
          <w:divBdr>
            <w:top w:val="none" w:sz="0" w:space="0" w:color="auto"/>
            <w:left w:val="none" w:sz="0" w:space="0" w:color="auto"/>
            <w:bottom w:val="none" w:sz="0" w:space="0" w:color="auto"/>
            <w:right w:val="none" w:sz="0" w:space="0" w:color="auto"/>
          </w:divBdr>
          <w:divsChild>
            <w:div w:id="218132175">
              <w:marLeft w:val="0"/>
              <w:marRight w:val="0"/>
              <w:marTop w:val="0"/>
              <w:marBottom w:val="0"/>
              <w:divBdr>
                <w:top w:val="none" w:sz="0" w:space="0" w:color="auto"/>
                <w:left w:val="none" w:sz="0" w:space="0" w:color="auto"/>
                <w:bottom w:val="none" w:sz="0" w:space="0" w:color="auto"/>
                <w:right w:val="none" w:sz="0" w:space="0" w:color="auto"/>
              </w:divBdr>
              <w:divsChild>
                <w:div w:id="1623420582">
                  <w:marLeft w:val="0"/>
                  <w:marRight w:val="0"/>
                  <w:marTop w:val="0"/>
                  <w:marBottom w:val="0"/>
                  <w:divBdr>
                    <w:top w:val="none" w:sz="0" w:space="0" w:color="auto"/>
                    <w:left w:val="none" w:sz="0" w:space="0" w:color="auto"/>
                    <w:bottom w:val="none" w:sz="0" w:space="0" w:color="auto"/>
                    <w:right w:val="none" w:sz="0" w:space="0" w:color="auto"/>
                  </w:divBdr>
                  <w:divsChild>
                    <w:div w:id="1725257850">
                      <w:marLeft w:val="0"/>
                      <w:marRight w:val="0"/>
                      <w:marTop w:val="0"/>
                      <w:marBottom w:val="0"/>
                      <w:divBdr>
                        <w:top w:val="none" w:sz="0" w:space="0" w:color="auto"/>
                        <w:left w:val="none" w:sz="0" w:space="0" w:color="auto"/>
                        <w:bottom w:val="none" w:sz="0" w:space="0" w:color="auto"/>
                        <w:right w:val="none" w:sz="0" w:space="0" w:color="auto"/>
                      </w:divBdr>
                      <w:divsChild>
                        <w:div w:id="948702672">
                          <w:marLeft w:val="0"/>
                          <w:marRight w:val="0"/>
                          <w:marTop w:val="0"/>
                          <w:marBottom w:val="0"/>
                          <w:divBdr>
                            <w:top w:val="none" w:sz="0" w:space="0" w:color="auto"/>
                            <w:left w:val="none" w:sz="0" w:space="0" w:color="auto"/>
                            <w:bottom w:val="none" w:sz="0" w:space="0" w:color="auto"/>
                            <w:right w:val="none" w:sz="0" w:space="0" w:color="auto"/>
                          </w:divBdr>
                          <w:divsChild>
                            <w:div w:id="87235347">
                              <w:marLeft w:val="0"/>
                              <w:marRight w:val="0"/>
                              <w:marTop w:val="0"/>
                              <w:marBottom w:val="0"/>
                              <w:divBdr>
                                <w:top w:val="none" w:sz="0" w:space="0" w:color="auto"/>
                                <w:left w:val="none" w:sz="0" w:space="0" w:color="auto"/>
                                <w:bottom w:val="none" w:sz="0" w:space="0" w:color="auto"/>
                                <w:right w:val="none" w:sz="0" w:space="0" w:color="auto"/>
                              </w:divBdr>
                              <w:divsChild>
                                <w:div w:id="1532524122">
                                  <w:marLeft w:val="0"/>
                                  <w:marRight w:val="0"/>
                                  <w:marTop w:val="0"/>
                                  <w:marBottom w:val="0"/>
                                  <w:divBdr>
                                    <w:top w:val="none" w:sz="0" w:space="0" w:color="auto"/>
                                    <w:left w:val="none" w:sz="0" w:space="0" w:color="auto"/>
                                    <w:bottom w:val="none" w:sz="0" w:space="0" w:color="auto"/>
                                    <w:right w:val="none" w:sz="0" w:space="0" w:color="auto"/>
                                  </w:divBdr>
                                  <w:divsChild>
                                    <w:div w:id="1098453322">
                                      <w:marLeft w:val="0"/>
                                      <w:marRight w:val="0"/>
                                      <w:marTop w:val="0"/>
                                      <w:marBottom w:val="0"/>
                                      <w:divBdr>
                                        <w:top w:val="none" w:sz="0" w:space="0" w:color="auto"/>
                                        <w:left w:val="none" w:sz="0" w:space="0" w:color="auto"/>
                                        <w:bottom w:val="none" w:sz="0" w:space="0" w:color="auto"/>
                                        <w:right w:val="none" w:sz="0" w:space="0" w:color="auto"/>
                                      </w:divBdr>
                                      <w:divsChild>
                                        <w:div w:id="1997806201">
                                          <w:marLeft w:val="0"/>
                                          <w:marRight w:val="0"/>
                                          <w:marTop w:val="0"/>
                                          <w:marBottom w:val="0"/>
                                          <w:divBdr>
                                            <w:top w:val="none" w:sz="0" w:space="0" w:color="auto"/>
                                            <w:left w:val="none" w:sz="0" w:space="0" w:color="auto"/>
                                            <w:bottom w:val="none" w:sz="0" w:space="0" w:color="auto"/>
                                            <w:right w:val="none" w:sz="0" w:space="0" w:color="auto"/>
                                          </w:divBdr>
                                          <w:divsChild>
                                            <w:div w:id="477848533">
                                              <w:marLeft w:val="0"/>
                                              <w:marRight w:val="0"/>
                                              <w:marTop w:val="0"/>
                                              <w:marBottom w:val="0"/>
                                              <w:divBdr>
                                                <w:top w:val="none" w:sz="0" w:space="0" w:color="auto"/>
                                                <w:left w:val="none" w:sz="0" w:space="0" w:color="auto"/>
                                                <w:bottom w:val="none" w:sz="0" w:space="0" w:color="auto"/>
                                                <w:right w:val="none" w:sz="0" w:space="0" w:color="auto"/>
                                              </w:divBdr>
                                              <w:divsChild>
                                                <w:div w:id="1067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2208311">
      <w:bodyDiv w:val="1"/>
      <w:marLeft w:val="0"/>
      <w:marRight w:val="0"/>
      <w:marTop w:val="0"/>
      <w:marBottom w:val="0"/>
      <w:divBdr>
        <w:top w:val="none" w:sz="0" w:space="0" w:color="auto"/>
        <w:left w:val="none" w:sz="0" w:space="0" w:color="auto"/>
        <w:bottom w:val="none" w:sz="0" w:space="0" w:color="auto"/>
        <w:right w:val="none" w:sz="0" w:space="0" w:color="auto"/>
      </w:divBdr>
    </w:div>
    <w:div w:id="1038317559">
      <w:bodyDiv w:val="1"/>
      <w:marLeft w:val="0"/>
      <w:marRight w:val="0"/>
      <w:marTop w:val="0"/>
      <w:marBottom w:val="0"/>
      <w:divBdr>
        <w:top w:val="none" w:sz="0" w:space="0" w:color="auto"/>
        <w:left w:val="none" w:sz="0" w:space="0" w:color="auto"/>
        <w:bottom w:val="none" w:sz="0" w:space="0" w:color="auto"/>
        <w:right w:val="none" w:sz="0" w:space="0" w:color="auto"/>
      </w:divBdr>
    </w:div>
    <w:div w:id="1049569033">
      <w:bodyDiv w:val="1"/>
      <w:marLeft w:val="0"/>
      <w:marRight w:val="0"/>
      <w:marTop w:val="0"/>
      <w:marBottom w:val="0"/>
      <w:divBdr>
        <w:top w:val="none" w:sz="0" w:space="0" w:color="auto"/>
        <w:left w:val="none" w:sz="0" w:space="0" w:color="auto"/>
        <w:bottom w:val="none" w:sz="0" w:space="0" w:color="auto"/>
        <w:right w:val="none" w:sz="0" w:space="0" w:color="auto"/>
      </w:divBdr>
    </w:div>
    <w:div w:id="1105072606">
      <w:bodyDiv w:val="1"/>
      <w:marLeft w:val="0"/>
      <w:marRight w:val="0"/>
      <w:marTop w:val="0"/>
      <w:marBottom w:val="0"/>
      <w:divBdr>
        <w:top w:val="none" w:sz="0" w:space="0" w:color="auto"/>
        <w:left w:val="none" w:sz="0" w:space="0" w:color="auto"/>
        <w:bottom w:val="none" w:sz="0" w:space="0" w:color="auto"/>
        <w:right w:val="none" w:sz="0" w:space="0" w:color="auto"/>
      </w:divBdr>
    </w:div>
    <w:div w:id="1125464121">
      <w:bodyDiv w:val="1"/>
      <w:marLeft w:val="0"/>
      <w:marRight w:val="0"/>
      <w:marTop w:val="0"/>
      <w:marBottom w:val="0"/>
      <w:divBdr>
        <w:top w:val="none" w:sz="0" w:space="0" w:color="auto"/>
        <w:left w:val="none" w:sz="0" w:space="0" w:color="auto"/>
        <w:bottom w:val="none" w:sz="0" w:space="0" w:color="auto"/>
        <w:right w:val="none" w:sz="0" w:space="0" w:color="auto"/>
      </w:divBdr>
    </w:div>
    <w:div w:id="1229802867">
      <w:bodyDiv w:val="1"/>
      <w:marLeft w:val="0"/>
      <w:marRight w:val="0"/>
      <w:marTop w:val="0"/>
      <w:marBottom w:val="0"/>
      <w:divBdr>
        <w:top w:val="none" w:sz="0" w:space="0" w:color="auto"/>
        <w:left w:val="none" w:sz="0" w:space="0" w:color="auto"/>
        <w:bottom w:val="none" w:sz="0" w:space="0" w:color="auto"/>
        <w:right w:val="none" w:sz="0" w:space="0" w:color="auto"/>
      </w:divBdr>
    </w:div>
    <w:div w:id="1248076489">
      <w:bodyDiv w:val="1"/>
      <w:marLeft w:val="0"/>
      <w:marRight w:val="0"/>
      <w:marTop w:val="0"/>
      <w:marBottom w:val="0"/>
      <w:divBdr>
        <w:top w:val="none" w:sz="0" w:space="0" w:color="auto"/>
        <w:left w:val="none" w:sz="0" w:space="0" w:color="auto"/>
        <w:bottom w:val="none" w:sz="0" w:space="0" w:color="auto"/>
        <w:right w:val="none" w:sz="0" w:space="0" w:color="auto"/>
      </w:divBdr>
    </w:div>
    <w:div w:id="1379360833">
      <w:bodyDiv w:val="1"/>
      <w:marLeft w:val="0"/>
      <w:marRight w:val="0"/>
      <w:marTop w:val="0"/>
      <w:marBottom w:val="0"/>
      <w:divBdr>
        <w:top w:val="none" w:sz="0" w:space="0" w:color="auto"/>
        <w:left w:val="none" w:sz="0" w:space="0" w:color="auto"/>
        <w:bottom w:val="none" w:sz="0" w:space="0" w:color="auto"/>
        <w:right w:val="none" w:sz="0" w:space="0" w:color="auto"/>
      </w:divBdr>
    </w:div>
    <w:div w:id="1496651805">
      <w:bodyDiv w:val="1"/>
      <w:marLeft w:val="0"/>
      <w:marRight w:val="0"/>
      <w:marTop w:val="0"/>
      <w:marBottom w:val="0"/>
      <w:divBdr>
        <w:top w:val="none" w:sz="0" w:space="0" w:color="auto"/>
        <w:left w:val="none" w:sz="0" w:space="0" w:color="auto"/>
        <w:bottom w:val="none" w:sz="0" w:space="0" w:color="auto"/>
        <w:right w:val="none" w:sz="0" w:space="0" w:color="auto"/>
      </w:divBdr>
    </w:div>
    <w:div w:id="1505435334">
      <w:bodyDiv w:val="1"/>
      <w:marLeft w:val="0"/>
      <w:marRight w:val="0"/>
      <w:marTop w:val="0"/>
      <w:marBottom w:val="0"/>
      <w:divBdr>
        <w:top w:val="none" w:sz="0" w:space="0" w:color="auto"/>
        <w:left w:val="none" w:sz="0" w:space="0" w:color="auto"/>
        <w:bottom w:val="none" w:sz="0" w:space="0" w:color="auto"/>
        <w:right w:val="none" w:sz="0" w:space="0" w:color="auto"/>
      </w:divBdr>
    </w:div>
    <w:div w:id="1599826832">
      <w:bodyDiv w:val="1"/>
      <w:marLeft w:val="0"/>
      <w:marRight w:val="0"/>
      <w:marTop w:val="0"/>
      <w:marBottom w:val="0"/>
      <w:divBdr>
        <w:top w:val="none" w:sz="0" w:space="0" w:color="auto"/>
        <w:left w:val="none" w:sz="0" w:space="0" w:color="auto"/>
        <w:bottom w:val="none" w:sz="0" w:space="0" w:color="auto"/>
        <w:right w:val="none" w:sz="0" w:space="0" w:color="auto"/>
      </w:divBdr>
      <w:divsChild>
        <w:div w:id="311104657">
          <w:marLeft w:val="0"/>
          <w:marRight w:val="0"/>
          <w:marTop w:val="0"/>
          <w:marBottom w:val="0"/>
          <w:divBdr>
            <w:top w:val="none" w:sz="0" w:space="0" w:color="auto"/>
            <w:left w:val="none" w:sz="0" w:space="0" w:color="auto"/>
            <w:bottom w:val="none" w:sz="0" w:space="0" w:color="auto"/>
            <w:right w:val="none" w:sz="0" w:space="0" w:color="auto"/>
          </w:divBdr>
        </w:div>
        <w:div w:id="1534998469">
          <w:marLeft w:val="0"/>
          <w:marRight w:val="0"/>
          <w:marTop w:val="0"/>
          <w:marBottom w:val="0"/>
          <w:divBdr>
            <w:top w:val="none" w:sz="0" w:space="0" w:color="auto"/>
            <w:left w:val="none" w:sz="0" w:space="0" w:color="auto"/>
            <w:bottom w:val="none" w:sz="0" w:space="0" w:color="auto"/>
            <w:right w:val="none" w:sz="0" w:space="0" w:color="auto"/>
          </w:divBdr>
        </w:div>
      </w:divsChild>
    </w:div>
    <w:div w:id="1600527187">
      <w:bodyDiv w:val="1"/>
      <w:marLeft w:val="0"/>
      <w:marRight w:val="0"/>
      <w:marTop w:val="0"/>
      <w:marBottom w:val="0"/>
      <w:divBdr>
        <w:top w:val="none" w:sz="0" w:space="0" w:color="auto"/>
        <w:left w:val="none" w:sz="0" w:space="0" w:color="auto"/>
        <w:bottom w:val="none" w:sz="0" w:space="0" w:color="auto"/>
        <w:right w:val="none" w:sz="0" w:space="0" w:color="auto"/>
      </w:divBdr>
    </w:div>
    <w:div w:id="1705522115">
      <w:bodyDiv w:val="1"/>
      <w:marLeft w:val="0"/>
      <w:marRight w:val="0"/>
      <w:marTop w:val="0"/>
      <w:marBottom w:val="0"/>
      <w:divBdr>
        <w:top w:val="none" w:sz="0" w:space="0" w:color="auto"/>
        <w:left w:val="none" w:sz="0" w:space="0" w:color="auto"/>
        <w:bottom w:val="none" w:sz="0" w:space="0" w:color="auto"/>
        <w:right w:val="none" w:sz="0" w:space="0" w:color="auto"/>
      </w:divBdr>
    </w:div>
    <w:div w:id="1772578799">
      <w:bodyDiv w:val="1"/>
      <w:marLeft w:val="0"/>
      <w:marRight w:val="0"/>
      <w:marTop w:val="0"/>
      <w:marBottom w:val="0"/>
      <w:divBdr>
        <w:top w:val="none" w:sz="0" w:space="0" w:color="auto"/>
        <w:left w:val="none" w:sz="0" w:space="0" w:color="auto"/>
        <w:bottom w:val="none" w:sz="0" w:space="0" w:color="auto"/>
        <w:right w:val="none" w:sz="0" w:space="0" w:color="auto"/>
      </w:divBdr>
    </w:div>
    <w:div w:id="1843857368">
      <w:bodyDiv w:val="1"/>
      <w:marLeft w:val="0"/>
      <w:marRight w:val="0"/>
      <w:marTop w:val="0"/>
      <w:marBottom w:val="0"/>
      <w:divBdr>
        <w:top w:val="none" w:sz="0" w:space="0" w:color="auto"/>
        <w:left w:val="none" w:sz="0" w:space="0" w:color="auto"/>
        <w:bottom w:val="none" w:sz="0" w:space="0" w:color="auto"/>
        <w:right w:val="none" w:sz="0" w:space="0" w:color="auto"/>
      </w:divBdr>
    </w:div>
    <w:div w:id="1913544753">
      <w:bodyDiv w:val="1"/>
      <w:marLeft w:val="0"/>
      <w:marRight w:val="0"/>
      <w:marTop w:val="0"/>
      <w:marBottom w:val="0"/>
      <w:divBdr>
        <w:top w:val="none" w:sz="0" w:space="0" w:color="auto"/>
        <w:left w:val="none" w:sz="0" w:space="0" w:color="auto"/>
        <w:bottom w:val="none" w:sz="0" w:space="0" w:color="auto"/>
        <w:right w:val="none" w:sz="0" w:space="0" w:color="auto"/>
      </w:divBdr>
    </w:div>
    <w:div w:id="2050186118">
      <w:bodyDiv w:val="1"/>
      <w:marLeft w:val="0"/>
      <w:marRight w:val="0"/>
      <w:marTop w:val="0"/>
      <w:marBottom w:val="0"/>
      <w:divBdr>
        <w:top w:val="none" w:sz="0" w:space="0" w:color="auto"/>
        <w:left w:val="none" w:sz="0" w:space="0" w:color="auto"/>
        <w:bottom w:val="none" w:sz="0" w:space="0" w:color="auto"/>
        <w:right w:val="none" w:sz="0" w:space="0" w:color="auto"/>
      </w:divBdr>
    </w:div>
    <w:div w:id="205268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edu.uz/" TargetMode="External"/><Relationship Id="rId3" Type="http://schemas.openxmlformats.org/officeDocument/2006/relationships/settings" Target="settings.xml"/><Relationship Id="rId7" Type="http://schemas.openxmlformats.org/officeDocument/2006/relationships/hyperlink" Target="http://www.gov.u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ecd.org/" TargetMode="External"/><Relationship Id="rId11" Type="http://schemas.openxmlformats.org/officeDocument/2006/relationships/theme" Target="theme/theme1.xml"/><Relationship Id="rId5" Type="http://schemas.openxmlformats.org/officeDocument/2006/relationships/hyperlink" Target="https://avloniy.uz/u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imm.u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4024</Words>
  <Characters>22939</Characters>
  <Application>Microsoft Office Word</Application>
  <DocSecurity>0</DocSecurity>
  <Lines>191</Lines>
  <Paragraphs>53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Учетная запись Майкрософт</cp:lastModifiedBy>
  <cp:revision>2</cp:revision>
  <dcterms:created xsi:type="dcterms:W3CDTF">2024-12-23T05:22:00Z</dcterms:created>
  <dcterms:modified xsi:type="dcterms:W3CDTF">2024-12-23T05:22:00Z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4d2750ba12263242191699d31e93f64e71c40d7ae8de7bb9821bee10018f9476</vt:lpwstr>
  </property>
</Properties>
</file>