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417" w:rsidRDefault="00666417" w:rsidP="00666417">
      <w:pPr>
        <w:tabs>
          <w:tab w:val="left" w:pos="1843"/>
        </w:tabs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666417">
        <w:rPr>
          <w:rFonts w:ascii="Times New Roman" w:hAnsi="Times New Roman" w:cs="Times New Roman"/>
          <w:b/>
          <w:sz w:val="28"/>
          <w:szCs w:val="28"/>
          <w:lang w:val="ru-RU"/>
        </w:rPr>
        <w:t>Модуль 3.4. Современные технологии работы над текстом</w:t>
      </w:r>
    </w:p>
    <w:p w:rsidR="00666417" w:rsidRPr="00E7140D" w:rsidRDefault="00666417" w:rsidP="00666417">
      <w:pPr>
        <w:pStyle w:val="3"/>
        <w:spacing w:before="0" w:beforeAutospacing="0" w:after="0" w:afterAutospacing="0"/>
        <w:ind w:firstLineChars="157" w:firstLine="440"/>
        <w:jc w:val="both"/>
        <w:rPr>
          <w:rStyle w:val="a3"/>
          <w:b/>
          <w:bCs/>
        </w:rPr>
      </w:pPr>
      <w:r w:rsidRPr="00C77A6D">
        <w:rPr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C77A6D">
        <w:rPr>
          <w:sz w:val="28"/>
          <w:szCs w:val="28"/>
        </w:rPr>
        <w:t>3.4.</w:t>
      </w:r>
      <w:r>
        <w:rPr>
          <w:sz w:val="28"/>
          <w:szCs w:val="28"/>
        </w:rPr>
        <w:t>3</w:t>
      </w:r>
      <w:r w:rsidRPr="00C77A6D">
        <w:rPr>
          <w:sz w:val="28"/>
          <w:szCs w:val="28"/>
        </w:rPr>
        <w:t xml:space="preserve"> </w:t>
      </w:r>
      <w:r w:rsidRPr="00E7140D">
        <w:rPr>
          <w:rStyle w:val="a3"/>
          <w:b/>
          <w:sz w:val="28"/>
          <w:szCs w:val="28"/>
        </w:rPr>
        <w:t>Методы работы над художественным текстом</w:t>
      </w:r>
    </w:p>
    <w:p w:rsidR="00666417" w:rsidRPr="00666417" w:rsidRDefault="00666417" w:rsidP="00666417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6417">
        <w:rPr>
          <w:rStyle w:val="a3"/>
          <w:rFonts w:ascii="Times New Roman" w:hAnsi="Times New Roman" w:cs="Times New Roman"/>
          <w:sz w:val="28"/>
          <w:szCs w:val="28"/>
          <w:lang w:val="ru-RU"/>
        </w:rPr>
        <w:t>План:</w:t>
      </w:r>
      <w:r w:rsidRPr="00666417">
        <w:rPr>
          <w:lang w:val="ru-RU"/>
        </w:rPr>
        <w:t xml:space="preserve"> </w:t>
      </w:r>
    </w:p>
    <w:p w:rsidR="00FE64F2" w:rsidRPr="00FE64F2" w:rsidRDefault="00FE64F2" w:rsidP="00FE64F2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1. </w:t>
      </w:r>
      <w:r w:rsidRPr="00FE64F2">
        <w:rPr>
          <w:rFonts w:ascii="Times New Roman" w:eastAsia="SimSun" w:hAnsi="Times New Roman" w:cs="Times New Roman"/>
          <w:sz w:val="28"/>
          <w:szCs w:val="28"/>
          <w:lang w:val="ru-RU"/>
        </w:rPr>
        <w:t>Понятие художественного текста: анализ содержания, структуры, авторской идеи и средств выразительности.</w:t>
      </w:r>
    </w:p>
    <w:p w:rsidR="00FE64F2" w:rsidRPr="00FE64F2" w:rsidRDefault="00FE64F2" w:rsidP="00FE64F2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FE64F2">
        <w:rPr>
          <w:rFonts w:ascii="Times New Roman" w:eastAsia="SimSun" w:hAnsi="Times New Roman" w:cs="Times New Roman"/>
          <w:sz w:val="28"/>
          <w:szCs w:val="28"/>
          <w:lang w:val="ru-RU"/>
        </w:rPr>
        <w:t>2. Метод аналитического чтения: выделение ключевых моментов, героев, сюжета, интерпретация художественных средств.</w:t>
      </w:r>
    </w:p>
    <w:p w:rsidR="00FE64F2" w:rsidRPr="00FE64F2" w:rsidRDefault="00FE64F2" w:rsidP="00FE64F2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FE64F2">
        <w:rPr>
          <w:rFonts w:ascii="Times New Roman" w:eastAsia="SimSun" w:hAnsi="Times New Roman" w:cs="Times New Roman"/>
          <w:sz w:val="28"/>
          <w:szCs w:val="28"/>
          <w:lang w:val="ru-RU"/>
        </w:rPr>
        <w:t>3. Практическая работа с текстом: определение темы, идеи, анализ художественных приёмов.</w:t>
      </w:r>
    </w:p>
    <w:p w:rsidR="00666417" w:rsidRPr="00536212" w:rsidRDefault="00666417" w:rsidP="00666417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Pr="00A6140A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 </w:t>
      </w:r>
      <w:r w:rsidR="00FE64F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Организационный момент</w:t>
      </w:r>
      <w:r w:rsidRPr="0066641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1-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-слайды</w:t>
      </w:r>
      <w:r w:rsid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2E306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звучит</w:t>
      </w:r>
      <w:r w:rsid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музыка </w:t>
      </w:r>
      <w:r w:rsidR="002E306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П.Чайковского</w:t>
      </w:r>
      <w:r w:rsidR="00FE64F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«Времена года»</w:t>
      </w:r>
    </w:p>
    <w:p w:rsidR="00666417" w:rsidRPr="00536212" w:rsidRDefault="00666417" w:rsidP="00666417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536212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C210DA" w:rsidRDefault="00666417" w:rsidP="00C210DA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6212">
        <w:rPr>
          <w:rFonts w:ascii="Times New Roman" w:hAnsi="Times New Roman" w:cs="Times New Roman"/>
          <w:sz w:val="28"/>
          <w:szCs w:val="28"/>
          <w:lang w:val="ru-RU"/>
        </w:rPr>
        <w:t>Объявление темы урока и целей.</w:t>
      </w:r>
    </w:p>
    <w:p w:rsidR="009B635B" w:rsidRPr="00C210DA" w:rsidRDefault="00666417" w:rsidP="00C210DA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sz w:val="28"/>
          <w:szCs w:val="28"/>
          <w:lang w:val="ru-RU"/>
        </w:rPr>
        <w:t xml:space="preserve">Введение в тему через </w:t>
      </w:r>
      <w:r w:rsidR="00C06FD5" w:rsidRPr="00C210DA">
        <w:rPr>
          <w:rFonts w:ascii="Times New Roman" w:hAnsi="Times New Roman" w:cs="Times New Roman"/>
          <w:sz w:val="28"/>
          <w:szCs w:val="28"/>
          <w:lang w:val="ru-RU"/>
        </w:rPr>
        <w:t>эпиграф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4B46F3" w:rsidRPr="00C210DA">
        <w:rPr>
          <w:lang w:val="ru-RU"/>
        </w:rPr>
        <w:t xml:space="preserve"> </w:t>
      </w:r>
      <w:r w:rsidR="004B46F3" w:rsidRPr="00C210DA">
        <w:rPr>
          <w:rFonts w:ascii="Times New Roman" w:hAnsi="Times New Roman" w:cs="Times New Roman"/>
          <w:sz w:val="28"/>
          <w:szCs w:val="28"/>
          <w:lang w:val="ru-RU"/>
        </w:rPr>
        <w:t xml:space="preserve">эпиграфа к уроку, посвящённому методам работы с художественным текстом, можно использовать высказывание </w:t>
      </w:r>
      <w:r w:rsidR="009B635B" w:rsidRPr="00C210DA">
        <w:rPr>
          <w:rFonts w:ascii="Times New Roman" w:hAnsi="Times New Roman" w:cs="Times New Roman"/>
          <w:sz w:val="28"/>
          <w:szCs w:val="28"/>
          <w:lang w:val="ru-RU"/>
        </w:rPr>
        <w:t xml:space="preserve">А.А.Блока, которое призывает к глубокому восприятию и анализу художественного слова: </w:t>
      </w:r>
      <w:r w:rsidR="009B635B"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«В каждом слове — целый мир, который нужно понять» </w:t>
      </w:r>
    </w:p>
    <w:p w:rsidR="00666417" w:rsidRPr="009B635B" w:rsidRDefault="00666417" w:rsidP="009B635B">
      <w:pPr>
        <w:tabs>
          <w:tab w:val="left" w:pos="42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9B635B">
        <w:rPr>
          <w:rFonts w:ascii="Times New Roman" w:eastAsia="Times New Roman" w:hAnsi="Times New Roman"/>
          <w:b/>
          <w:bCs/>
          <w:sz w:val="28"/>
          <w:szCs w:val="28"/>
        </w:rPr>
        <w:t>II</w:t>
      </w:r>
      <w:r w:rsidRPr="009B635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Мотивация.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</w:t>
      </w:r>
    </w:p>
    <w:p w:rsidR="00666417" w:rsidRPr="00666417" w:rsidRDefault="00666417" w:rsidP="00666417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r w:rsidRPr="00056859">
        <w:rPr>
          <w:rFonts w:ascii="Times New Roman" w:hAnsi="Times New Roman" w:cs="Times New Roman"/>
          <w:sz w:val="28"/>
          <w:szCs w:val="28"/>
          <w:lang w:val="ru-RU"/>
        </w:rPr>
        <w:t xml:space="preserve">Добрый день, уважаемые коллеги! Сегодня мы поговорим о методах работы с художественным текстом в преподавании РКИ.  </w:t>
      </w:r>
      <w:r w:rsidR="00536212" w:rsidRPr="00536212">
        <w:rPr>
          <w:rFonts w:ascii="Times New Roman" w:hAnsi="Times New Roman" w:cs="Times New Roman"/>
          <w:sz w:val="28"/>
          <w:szCs w:val="28"/>
          <w:lang w:val="ru-RU"/>
        </w:rPr>
        <w:t xml:space="preserve">Художественное произведение – это особый вид искусства, которое не может существовать отдельно, оно включает в себя искусство музыки, изобразительное искусство. Художественное произведение – это слово автора плюс музыка, которую не </w:t>
      </w:r>
      <w:r w:rsidR="004B46F3" w:rsidRPr="00536212">
        <w:rPr>
          <w:rFonts w:ascii="Times New Roman" w:hAnsi="Times New Roman" w:cs="Times New Roman"/>
          <w:sz w:val="28"/>
          <w:szCs w:val="28"/>
          <w:lang w:val="ru-RU"/>
        </w:rPr>
        <w:t>слышно,</w:t>
      </w:r>
      <w:r w:rsidR="00536212" w:rsidRPr="00536212">
        <w:rPr>
          <w:rFonts w:ascii="Times New Roman" w:hAnsi="Times New Roman" w:cs="Times New Roman"/>
          <w:sz w:val="28"/>
          <w:szCs w:val="28"/>
          <w:lang w:val="ru-RU"/>
        </w:rPr>
        <w:t xml:space="preserve"> но можно услышать и </w:t>
      </w:r>
      <w:r w:rsidR="004B46F3" w:rsidRPr="00536212">
        <w:rPr>
          <w:rFonts w:ascii="Times New Roman" w:hAnsi="Times New Roman" w:cs="Times New Roman"/>
          <w:sz w:val="28"/>
          <w:szCs w:val="28"/>
          <w:lang w:val="ru-RU"/>
        </w:rPr>
        <w:t>картина,</w:t>
      </w:r>
      <w:r w:rsidR="00536212" w:rsidRPr="00536212">
        <w:rPr>
          <w:rFonts w:ascii="Times New Roman" w:hAnsi="Times New Roman" w:cs="Times New Roman"/>
          <w:sz w:val="28"/>
          <w:szCs w:val="28"/>
          <w:lang w:val="ru-RU"/>
        </w:rPr>
        <w:t xml:space="preserve"> которую не видно, но можно представить и нарисовать (причем каждый слышит свою музыку и рисует свою картину), а вот слово остается для всех словом. Наша задача научить детей слышать музыку, рисовать картины и понимать смысл прочитанного.</w:t>
      </w:r>
      <w:r w:rsidR="005362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Напиш</w:t>
      </w:r>
      <w:r w:rsidRPr="00666417">
        <w:rPr>
          <w:rFonts w:ascii="Times New Roman" w:hAnsi="Times New Roman" w:cs="Times New Roman"/>
          <w:sz w:val="28"/>
          <w:szCs w:val="28"/>
          <w:lang w:val="ru-RU"/>
        </w:rPr>
        <w:t>ите три слова, которые у вас ассоциируются с русской литературой (</w:t>
      </w:r>
      <w:r w:rsidR="00BE4D71">
        <w:rPr>
          <w:rFonts w:ascii="Times New Roman" w:hAnsi="Times New Roman" w:cs="Times New Roman"/>
          <w:sz w:val="28"/>
          <w:szCs w:val="28"/>
          <w:lang w:val="ru-RU"/>
        </w:rPr>
        <w:t>например,</w:t>
      </w:r>
      <w:r w:rsidRPr="00666417">
        <w:rPr>
          <w:rFonts w:ascii="Times New Roman" w:hAnsi="Times New Roman" w:cs="Times New Roman"/>
          <w:sz w:val="28"/>
          <w:szCs w:val="28"/>
          <w:lang w:val="ru-RU"/>
        </w:rPr>
        <w:t xml:space="preserve"> «чувства», «природа», «душа»).  </w:t>
      </w:r>
    </w:p>
    <w:p w:rsidR="00666417" w:rsidRPr="00536212" w:rsidRDefault="00666417" w:rsidP="00666417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III</w:t>
      </w:r>
      <w:r w:rsidRPr="00536212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 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Теоретическая часть.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4-</w:t>
      </w:r>
      <w:r w:rsidR="00EC7EC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-слайд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="00F700E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Понятие художественного текста: анализ содержания, структуры, авторской идеи и средств выразительности</w:t>
      </w:r>
    </w:p>
    <w:p w:rsidR="00734A22" w:rsidRPr="00734A22" w:rsidRDefault="00B62088" w:rsidP="00734A22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Начнём с того, что такое художественный текст. Это произведение, в котором автор передаёт свои мысли, чувства и идеи через искусство слова. Художественные тексты отличаются выразительностью, богатством образов и символов, а также часто включают глубокие философские и моральные вопросы.</w:t>
      </w:r>
      <w:r w:rsidR="00734A22" w:rsidRPr="00734A22">
        <w:rPr>
          <w:lang w:val="ru-RU"/>
        </w:rPr>
        <w:t xml:space="preserve"> </w:t>
      </w:r>
      <w:r w:rsidR="00734A22">
        <w:rPr>
          <w:lang w:val="ru-RU"/>
        </w:rPr>
        <w:t xml:space="preserve"> </w:t>
      </w:r>
      <w:r w:rsidR="00734A22" w:rsidRPr="00734A22">
        <w:rPr>
          <w:rFonts w:ascii="Times New Roman" w:hAnsi="Times New Roman" w:cs="Times New Roman"/>
          <w:bCs/>
          <w:sz w:val="28"/>
          <w:szCs w:val="28"/>
          <w:lang w:val="ru-RU"/>
        </w:rPr>
        <w:t>Художественные тексты делятся на виды в зависимости от их жанра, формы и функциональных особенностей. Вот основные виды художественного текста:</w:t>
      </w:r>
    </w:p>
    <w:p w:rsidR="00BE4D71" w:rsidRPr="00BE4D71" w:rsidRDefault="00734A22" w:rsidP="00BE4D71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Эпос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Эпические тексты описывают события, происходящие с персонажами, чаще всего в повествовательной форме. Примеры: рассказы, повести, романы, эпопеи. Особенности: Повествование о событиях внешнего мира. Чёткая структура (начало, завязка, развитие, кульминация, развязка). Подробное описание героев и обстоятельств.</w:t>
      </w:r>
    </w:p>
    <w:p w:rsidR="00BE4D71" w:rsidRPr="00BE4D71" w:rsidRDefault="00734A22" w:rsidP="00BE4D71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Лирика 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Лирические тексты отражают внутренний мир автора или лирического героя. Примеры: стихи, оды, элегии, сонеты. Особенности: Эмоциональность и субъективность. Чувства и переживания на первом плане. Часто используется ритм, рифма, метафоры, эпитеты.</w:t>
      </w:r>
    </w:p>
    <w:p w:rsidR="00BE4D71" w:rsidRPr="00C210DA" w:rsidRDefault="00734A22" w:rsidP="00C210DA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Драма 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Драматические тексты предназначены для постановки на сцене. Примеры: трагедии, комедии, драмы, фарсы. Особенности: Действие развивается через диалоги и монологи. Прямое взаимодействие персонажей. Отсутствие развернутого авторского повествования.</w:t>
      </w:r>
    </w:p>
    <w:p w:rsidR="00BE4D71" w:rsidRPr="00BE4D71" w:rsidRDefault="00734A22" w:rsidP="00BE4D7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Лиро-эпические жанры 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Это сочетание элементов лирики и эпоса. Примеры: поэмы, баллады, роман в стихах. Особенности: Сюжетная основа, как в эпосе. Эмоциональность, как в лирике. Использование стихотворной формы.</w:t>
      </w:r>
    </w:p>
    <w:p w:rsidR="00BE4D71" w:rsidRPr="00BE4D71" w:rsidRDefault="00734A22" w:rsidP="00BE4D7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Смешанные формы </w:t>
      </w:r>
    </w:p>
    <w:p w:rsidR="00B62088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Некоторые тексты могут совмещать элементы разных жанров. Примеры: пьесы с элементами прозы, прозаические произведения с лирическими отступлениями. Особенности: </w:t>
      </w:r>
      <w:r w:rsidR="00BE4D71">
        <w:rPr>
          <w:rFonts w:ascii="Times New Roman" w:hAnsi="Times New Roman" w:cs="Times New Roman"/>
          <w:bCs/>
          <w:sz w:val="28"/>
          <w:szCs w:val="28"/>
          <w:lang w:val="ru-RU"/>
        </w:rPr>
        <w:t>гибкость и экспериментальность, н</w:t>
      </w: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арушение классических жанровых рамок. Каждый вид художественного текста выполняет свои функции и привлекает читателя определённым способом подачи идей и образов.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Чтобы понять текст, важно проанализировать его содержание и структуру: 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Содержание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— что происходит в тексте?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Структура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— как организован текст? Есть ли в нём вступление, основная часть и заключение? Как развивается сюжет?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Авторская идея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— что автор хочет донести до читателя? Какие мысли, идеи он выражает?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Средства выразительности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— какие приёмы использует автор (метафоры, эпитеты, сравнения, символы)?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2. Метод аналитического чтения: выделение ключевых моментов, героев, сюжета, интерпретация художественных средств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Теперь перейдём к методу аналитического чтения. Это метод, при котором мы внимательно изучаем текст, выделяя важные моменты, ключевых персонажей и центральные идеи. 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Выделение ключевых моментов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о чём этот текст? Что самое важное в нём?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Герои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кто является главными героями? Какие у них черты, какие внутренние конфликты они переживают?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Сюжет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что происходит в тексте? Как развивается действие, какие повороты сюжета важны?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Интерпретация художественных средств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давайте теперь посмотрим, какие литературные приёмы использует автор для создания атмосферы. Например, как метафоры или эпитеты помогают раскрыть персонажей или темы текста.</w:t>
      </w:r>
    </w:p>
    <w:p w:rsid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IV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Практические задания.  </w:t>
      </w:r>
      <w:r w:rsidR="004C56C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7</w:t>
      </w:r>
      <w:r w:rsidR="00F700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-15 слайды, приложение 1-</w:t>
      </w:r>
      <w:r w:rsidR="00F700E8" w:rsidRPr="00F700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3, видеоролик</w:t>
      </w:r>
    </w:p>
    <w:p w:rsidR="00DF0406" w:rsidRPr="00DF0406" w:rsidRDefault="00891819" w:rsidP="00DF040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1819">
        <w:rPr>
          <w:rFonts w:ascii="Times New Roman" w:hAnsi="Times New Roman" w:cs="Times New Roman"/>
          <w:bCs/>
          <w:sz w:val="28"/>
          <w:szCs w:val="28"/>
          <w:lang w:val="ru-RU"/>
        </w:rPr>
        <w:t>Сегодня работа</w:t>
      </w:r>
      <w:r w:rsidR="0078678B">
        <w:rPr>
          <w:rFonts w:ascii="Times New Roman" w:hAnsi="Times New Roman" w:cs="Times New Roman"/>
          <w:bCs/>
          <w:sz w:val="28"/>
          <w:szCs w:val="28"/>
          <w:lang w:val="ru-RU"/>
        </w:rPr>
        <w:t>ем</w:t>
      </w:r>
      <w:r w:rsidRPr="008918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индивидуально и в группе.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рамках анализа текста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>разделимся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 группы, каждая из которых будет анализировать отдельный аспект произведения: героев, сюжет, символику, литературные средства. По завершению обсуждения каждая группа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должны 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представить результаты работы, что поможет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>нам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увидеть разные подходы к интерпретации текста.</w:t>
      </w:r>
    </w:p>
    <w:p w:rsidR="002B5DA9" w:rsidRPr="005C6F65" w:rsidRDefault="002B5DA9" w:rsidP="00DF040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>Выделяют три этапа работы над художественным произведением</w:t>
      </w:r>
      <w:r w:rsidR="005C6F65" w:rsidRPr="005C6F6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 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Предтекстовая работа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2. Т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екстовая работа</w:t>
      </w: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3. 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осле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текстовая работа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Предлагаю рассмотреть все этапы работы с художественным текстом на примере произведения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А.П.</w:t>
      </w:r>
      <w:r w:rsidRPr="00E17E45">
        <w:rPr>
          <w:rFonts w:ascii="Times New Roman" w:hAnsi="Times New Roman" w:cs="Times New Roman"/>
          <w:bCs/>
          <w:sz w:val="28"/>
          <w:szCs w:val="28"/>
          <w:lang w:val="ru-RU"/>
        </w:rPr>
        <w:t>Чехова “Крыжовник”.</w:t>
      </w:r>
      <w:r w:rsidRPr="008918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>Разберем подробно все возможные приемы работы с текстом в совокупности с теоретическим материалом.</w:t>
      </w:r>
    </w:p>
    <w:p w:rsidR="00B62088" w:rsidRPr="00B62088" w:rsidRDefault="005C6F65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</w:t>
      </w:r>
      <w:r w:rsidR="00B62088" w:rsidRPr="00891819">
        <w:rPr>
          <w:rFonts w:ascii="Times New Roman" w:hAnsi="Times New Roman" w:cs="Times New Roman"/>
          <w:bCs/>
          <w:sz w:val="28"/>
          <w:szCs w:val="28"/>
          <w:lang w:val="ru-RU"/>
        </w:rPr>
        <w:t>риступим к практической работе с текстом</w:t>
      </w:r>
      <w:r w:rsidR="00E17E45" w:rsidRPr="00E17E45">
        <w:rPr>
          <w:lang w:val="ru-RU"/>
        </w:rPr>
        <w:t xml:space="preserve"> </w:t>
      </w:r>
      <w:r w:rsidR="00F700E8" w:rsidRPr="00891819">
        <w:rPr>
          <w:rFonts w:ascii="Times New Roman" w:hAnsi="Times New Roman" w:cs="Times New Roman"/>
          <w:bCs/>
          <w:sz w:val="28"/>
          <w:szCs w:val="28"/>
          <w:lang w:val="ru-RU"/>
        </w:rPr>
        <w:t>мы</w:t>
      </w:r>
      <w:r w:rsidR="00B62088"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будем анализировать его, выделяя следующие моменты: 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Тема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— о чём этот текст? Какая основная тема произведения?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Идея — </w:t>
      </w:r>
      <w:r w:rsidRPr="004C56C5">
        <w:rPr>
          <w:rFonts w:ascii="Times New Roman" w:hAnsi="Times New Roman" w:cs="Times New Roman"/>
          <w:bCs/>
          <w:sz w:val="28"/>
          <w:szCs w:val="28"/>
          <w:lang w:val="ru-RU"/>
        </w:rPr>
        <w:t>что автор хотел сказать? Какая мораль или философская мысль скрыта в произведении?</w:t>
      </w:r>
    </w:p>
    <w:p w:rsidR="005A4EAF" w:rsidRDefault="00B62088" w:rsidP="00666417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Анализ художественных приёмов </w:t>
      </w:r>
      <w:r w:rsidRPr="004C56C5">
        <w:rPr>
          <w:rFonts w:ascii="Times New Roman" w:hAnsi="Times New Roman" w:cs="Times New Roman"/>
          <w:bCs/>
          <w:sz w:val="28"/>
          <w:szCs w:val="28"/>
          <w:lang w:val="ru-RU"/>
        </w:rPr>
        <w:t>— давайте отметим, какие художественные приёмы использует автор (например, сравнение, метафора, символы) и как они помогают передать основную мысль текста.</w:t>
      </w:r>
    </w:p>
    <w:p w:rsidR="00DD5A7A" w:rsidRDefault="0058051A" w:rsidP="00FB4245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6A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Творчество А. П. Чехова удивительно простое, крайне содержательное и поучительное. Его произведения заставляют думать, размышлять, стыдиться и радоваться. В рассказе Чехова “Крыжовник” поднимаются вопросы смысла жизни, человеческого счастья, эгоизма и равнодушия. </w:t>
      </w:r>
      <w:r w:rsidRPr="00F60E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Анализ и подробный разбор всех художественных особенностей произведения “Крыжовник” Чехова</w:t>
      </w:r>
      <w:r w:rsidR="007C0681" w:rsidRPr="00F60E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проведём</w:t>
      </w:r>
      <w:r w:rsidR="00891819" w:rsidRPr="00F60E1E">
        <w:rPr>
          <w:rFonts w:ascii="Times New Roman" w:hAnsi="Times New Roman" w:cs="Times New Roman"/>
          <w:sz w:val="28"/>
          <w:szCs w:val="28"/>
          <w:lang w:val="ru-RU"/>
        </w:rPr>
        <w:t xml:space="preserve"> по методу предтекстовой, текстов</w:t>
      </w:r>
      <w:r w:rsidR="00891819" w:rsidRPr="007C0681">
        <w:rPr>
          <w:rFonts w:ascii="Times New Roman" w:hAnsi="Times New Roman" w:cs="Times New Roman"/>
          <w:sz w:val="28"/>
          <w:szCs w:val="28"/>
          <w:lang w:val="ru-RU"/>
        </w:rPr>
        <w:t>ой и послетекстовой деятельности</w:t>
      </w:r>
      <w:r w:rsidR="007C0681" w:rsidRPr="007C0681">
        <w:rPr>
          <w:rFonts w:ascii="Times New Roman" w:hAnsi="Times New Roman" w:cs="Times New Roman"/>
          <w:sz w:val="28"/>
          <w:szCs w:val="28"/>
          <w:lang w:val="ru-RU"/>
        </w:rPr>
        <w:t>. Э</w:t>
      </w:r>
      <w:r w:rsidR="00891819" w:rsidRPr="007C0681">
        <w:rPr>
          <w:rFonts w:ascii="Times New Roman" w:hAnsi="Times New Roman" w:cs="Times New Roman"/>
          <w:sz w:val="28"/>
          <w:szCs w:val="28"/>
          <w:lang w:val="ru-RU"/>
        </w:rPr>
        <w:t xml:space="preserve">то эффективный подход, который позволяет глубже понять произведение, его идеи и художественные особенности. </w:t>
      </w:r>
    </w:p>
    <w:p w:rsidR="00FE0E21" w:rsidRDefault="00833381" w:rsidP="00FB4245">
      <w:pPr>
        <w:spacing w:after="0" w:line="240" w:lineRule="auto"/>
        <w:ind w:firstLineChars="157" w:firstLine="44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Предтекстовая работа: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8-1</w:t>
      </w:r>
      <w:r w:rsidR="00F60E1E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слайды</w:t>
      </w:r>
      <w:r w:rsidR="00EB4F71">
        <w:rPr>
          <w:rFonts w:ascii="Times New Roman" w:hAnsi="Times New Roman" w:cs="Times New Roman"/>
          <w:b/>
          <w:sz w:val="28"/>
          <w:szCs w:val="28"/>
          <w:lang w:val="ru-RU"/>
        </w:rPr>
        <w:t>, приложение № 1</w:t>
      </w:r>
      <w:r w:rsidR="007A0136">
        <w:rPr>
          <w:rFonts w:ascii="Times New Roman" w:hAnsi="Times New Roman" w:cs="Times New Roman"/>
          <w:b/>
          <w:sz w:val="28"/>
          <w:szCs w:val="28"/>
          <w:lang w:val="ru-RU"/>
        </w:rPr>
        <w:t>-2</w:t>
      </w:r>
    </w:p>
    <w:p w:rsidR="00DF0406" w:rsidRDefault="005C6F65" w:rsidP="005C6F65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sz w:val="28"/>
          <w:szCs w:val="28"/>
          <w:lang w:val="ru-RU"/>
        </w:rPr>
        <w:t>Подготовка к первичному восприятию произведения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0E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C6F65" w:rsidRPr="005C6F65" w:rsidRDefault="00FE0E21" w:rsidP="005C6F65">
      <w:pPr>
        <w:spacing w:after="0" w:line="240" w:lineRule="auto"/>
        <w:ind w:firstLineChars="202" w:firstLine="56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Метод ассоциативного мышления: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FE0E21">
        <w:rPr>
          <w:rFonts w:ascii="Times New Roman" w:hAnsi="Times New Roman" w:cs="Times New Roman"/>
          <w:sz w:val="28"/>
          <w:szCs w:val="28"/>
          <w:lang w:val="ru-RU"/>
        </w:rPr>
        <w:t>абота с а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ссоциациями</w:t>
      </w:r>
      <w:r w:rsidR="00FB4245" w:rsidRPr="00FB42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(с</w:t>
      </w:r>
      <w:r w:rsidR="00FB4245" w:rsidRPr="00341EAB">
        <w:rPr>
          <w:rFonts w:ascii="Times New Roman" w:hAnsi="Times New Roman" w:cs="Times New Roman"/>
          <w:sz w:val="28"/>
          <w:szCs w:val="28"/>
          <w:lang w:val="ru-RU"/>
        </w:rPr>
        <w:t>имвол крыжовника как образ мечты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FE0E21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 xml:space="preserve">Ассоциации с образом крыжовника.  </w:t>
      </w:r>
      <w:r w:rsidR="00EB4F71">
        <w:rPr>
          <w:rFonts w:ascii="Times New Roman" w:hAnsi="Times New Roman" w:cs="Times New Roman"/>
          <w:sz w:val="28"/>
          <w:szCs w:val="28"/>
          <w:lang w:val="ru-RU"/>
        </w:rPr>
        <w:t>(Каждый учитель пишет свою ассоциацию заполняя приложение №1)</w:t>
      </w:r>
      <w:r w:rsidR="005C6F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>Обсуждение</w:t>
      </w:r>
      <w:r w:rsidR="007A0136">
        <w:rPr>
          <w:rFonts w:ascii="Times New Roman" w:hAnsi="Times New Roman" w:cs="Times New Roman"/>
          <w:sz w:val="28"/>
          <w:szCs w:val="28"/>
          <w:lang w:val="ru-RU"/>
        </w:rPr>
        <w:t xml:space="preserve"> в группе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>, что такое</w:t>
      </w:r>
      <w:r w:rsidR="00833381">
        <w:rPr>
          <w:rFonts w:ascii="Times New Roman" w:hAnsi="Times New Roman" w:cs="Times New Roman"/>
          <w:sz w:val="28"/>
          <w:szCs w:val="28"/>
          <w:lang w:val="ru-RU"/>
        </w:rPr>
        <w:t xml:space="preserve"> для вас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 xml:space="preserve"> счастье и в чем оно заключается.  </w:t>
      </w:r>
    </w:p>
    <w:p w:rsidR="005C6F65" w:rsidRPr="005C6F65" w:rsidRDefault="005C6F65" w:rsidP="005C6F65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Рассказ учителя. Биография автора.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 xml:space="preserve"> Планируя рассказ об авторе или беседу о его жизни и творчестве, следует помнить о том, что этот прием целесообразен лишь в тех случаях, когда такие сведения имеют отношение к описываемым событиям. </w:t>
      </w:r>
    </w:p>
    <w:p w:rsidR="00833381" w:rsidRDefault="005C6F65" w:rsidP="005C6F65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Предугадывание предстоящего чтения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>. Работа с заголовком, со словом «крыжовник».</w:t>
      </w:r>
    </w:p>
    <w:p w:rsidR="005C6F65" w:rsidRPr="005C6F65" w:rsidRDefault="005C6F65" w:rsidP="005C6F65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Словарная работа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>. Видов словарной работы очень много.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Она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 xml:space="preserve"> складывается из следующих компонентов: работа по предупреждению ошибочного чтения (чтение трудночитаемых слов); работа над изобразительно-выразительными средствами.</w:t>
      </w:r>
    </w:p>
    <w:p w:rsidR="00C210DA" w:rsidRDefault="005C6F65" w:rsidP="00C210DA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sz w:val="28"/>
          <w:szCs w:val="28"/>
          <w:lang w:val="ru-RU"/>
        </w:rPr>
        <w:t>Для объяснения значений слов могут быть использованы следующие приемы, которые зависят от уровня подготовки: подбор синонимов, подбор антонимов, развернутое описание, показ предмета или его изображения, через словообразовательный анализ, по сноске в книге для чтения или по словарю.</w:t>
      </w:r>
    </w:p>
    <w:p w:rsidR="002B5DA9" w:rsidRPr="00C210DA" w:rsidRDefault="00C210DA" w:rsidP="00C210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r w:rsidR="002B5DA9" w:rsidRPr="005C6F65">
        <w:rPr>
          <w:rFonts w:ascii="Times New Roman" w:hAnsi="Times New Roman" w:cs="Times New Roman"/>
          <w:b/>
          <w:sz w:val="28"/>
          <w:szCs w:val="28"/>
          <w:lang w:val="ru-RU"/>
        </w:rPr>
        <w:t>Текстовая работа: 1</w:t>
      </w:r>
      <w:r w:rsidR="00F60E1E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584459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="00186E00">
        <w:rPr>
          <w:rFonts w:ascii="Times New Roman" w:hAnsi="Times New Roman" w:cs="Times New Roman"/>
          <w:b/>
          <w:sz w:val="28"/>
          <w:szCs w:val="28"/>
          <w:lang w:val="ru-RU"/>
        </w:rPr>
        <w:t xml:space="preserve">14 </w:t>
      </w:r>
      <w:r w:rsidR="002B5DA9" w:rsidRPr="005C6F65">
        <w:rPr>
          <w:rFonts w:ascii="Times New Roman" w:hAnsi="Times New Roman" w:cs="Times New Roman"/>
          <w:b/>
          <w:sz w:val="28"/>
          <w:szCs w:val="28"/>
          <w:lang w:val="ru-RU"/>
        </w:rPr>
        <w:t>слайд</w:t>
      </w:r>
      <w:r w:rsidR="00186E00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r w:rsidR="002B5DA9" w:rsidRPr="005C6F65">
        <w:rPr>
          <w:rFonts w:ascii="Times New Roman" w:hAnsi="Times New Roman" w:cs="Times New Roman"/>
          <w:b/>
          <w:sz w:val="28"/>
          <w:szCs w:val="28"/>
          <w:lang w:val="ru-RU"/>
        </w:rPr>
        <w:t>, приложение № 3</w:t>
      </w:r>
      <w:r w:rsidR="00186E00">
        <w:rPr>
          <w:rFonts w:ascii="Times New Roman" w:hAnsi="Times New Roman" w:cs="Times New Roman"/>
          <w:b/>
          <w:sz w:val="28"/>
          <w:szCs w:val="28"/>
          <w:lang w:val="ru-RU"/>
        </w:rPr>
        <w:t>, видеоролик</w:t>
      </w:r>
    </w:p>
    <w:p w:rsidR="002B5DA9" w:rsidRPr="005C6F65" w:rsidRDefault="002B5DA9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341EA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Детальный разбор текста: </w:t>
      </w:r>
      <w:r w:rsidR="005C6F6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чтение текста по цепочке или прослушивание.</w:t>
      </w:r>
    </w:p>
    <w:p w:rsidR="00FB4245" w:rsidRPr="005C6F65" w:rsidRDefault="00C210DA" w:rsidP="00FB4245">
      <w:pPr>
        <w:shd w:val="clear" w:color="auto" w:fill="FFFFFF"/>
        <w:spacing w:after="0" w:line="240" w:lineRule="auto"/>
        <w:ind w:firstLineChars="157" w:firstLine="440"/>
        <w:jc w:val="both"/>
        <w:rPr>
          <w:rFonts w:ascii="Calibri" w:eastAsia="Times New Roman" w:hAnsi="Calibri" w:cs="Calibri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2B5DA9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Интерактивные технологии: </w:t>
      </w:r>
      <w:r w:rsidR="002B5DA9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использование мультимедиа (просмотр видеоролика</w:t>
      </w:r>
      <w:r w:rsidR="00DF0406">
        <w:rPr>
          <w:lang w:val="ru-RU"/>
        </w:rPr>
        <w:t xml:space="preserve">, </w:t>
      </w:r>
      <w:r w:rsidR="00DF0406" w:rsidRPr="00DF0406">
        <w:rPr>
          <w:rFonts w:ascii="Times New Roman" w:hAnsi="Times New Roman" w:cs="Times New Roman"/>
          <w:sz w:val="28"/>
          <w:szCs w:val="28"/>
          <w:lang w:val="ru-RU"/>
        </w:rPr>
        <w:t xml:space="preserve">который </w:t>
      </w:r>
      <w:r w:rsidR="0088596A" w:rsidRP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показыва</w:t>
      </w:r>
      <w:r w:rsid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88596A" w:rsidRP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</w:t>
      </w:r>
      <w:r w:rsidR="0088596A" w:rsidRPr="0088596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экранизаци</w:t>
      </w:r>
      <w:r w:rsid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="0088596A" w:rsidRPr="0088596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произведени</w:t>
      </w:r>
      <w:r w:rsid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</w:t>
      </w:r>
      <w:r w:rsidR="002B5DA9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). </w:t>
      </w:r>
      <w:r w:rsidR="00FB4245" w:rsidRPr="005C6F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Позволяет наблюдать те явления, которые далеко не всегда есть возможность увидеть в натуре. На данном этапе фильм используется для уточнения и систематизации имеющихся у детей представлений. Фильм содержат богатый познавательный материал и способствуют как осознанному чтению, так и яркому эмоциональному восприятию содержания произведений.</w:t>
      </w:r>
    </w:p>
    <w:p w:rsidR="002B5DA9" w:rsidRPr="005C6F65" w:rsidRDefault="002B5DA9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Технологии развития критического мышления: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приёмы "Инсерт" (маркировка текста по ключевым моментам) и "Толстые и тонкие вопросы" для анализа текста.  </w:t>
      </w:r>
    </w:p>
    <w:p w:rsidR="00341EAB" w:rsidRPr="005C6F65" w:rsidRDefault="002B5DA9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Послетекстовая работа: 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186E0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5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слайд</w:t>
      </w:r>
      <w:r w:rsidR="00341EA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:rsidR="00341EAB" w:rsidRPr="005C6F65" w:rsidRDefault="00341EAB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Метод рефлексии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. </w:t>
      </w:r>
      <w:r w:rsidR="00584459" w:rsidRPr="0058445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бсуждение личных выводов и впечатлений участников после работы с текстом.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</w:t>
      </w:r>
      <w:r w:rsidR="00FB424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"Всегда ли мечта делает человека счастливым?"  </w:t>
      </w:r>
    </w:p>
    <w:p w:rsidR="00341EAB" w:rsidRPr="005C6F65" w:rsidRDefault="00FB4245" w:rsidP="005C6F6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bookmarkStart w:id="0" w:name="_GoBack"/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Кейс-технологи</w:t>
      </w:r>
      <w:r w:rsidR="00C631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я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. </w:t>
      </w:r>
      <w:bookmarkEnd w:id="0"/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</w:t>
      </w:r>
      <w:r w:rsidR="00341EAB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азработка 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ситуационных задач, </w:t>
      </w:r>
      <w:r w:rsidR="00C631DE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например:</w:t>
      </w:r>
      <w:r w:rsidR="00341EAB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"Что бы вы сделали на месте героя?"</w:t>
      </w:r>
      <w:r w:rsidR="00341EA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5C6F6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Вопросы для беседы подбираются так, чтобы все </w:t>
      </w:r>
      <w:r w:rsidR="00C631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слушатели</w:t>
      </w:r>
      <w:r w:rsidR="005C6F6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могли принять в ней участие. </w:t>
      </w:r>
      <w:r w:rsidR="00341EAB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341EAB" w:rsidRPr="005C6F65" w:rsidRDefault="00FB4245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Создание эссе или мини-проекта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на тему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: 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"Моя мечта и ее влияние на мою жизнь".  </w:t>
      </w:r>
    </w:p>
    <w:p w:rsidR="0001430E" w:rsidRPr="005C6F65" w:rsidRDefault="00341EAB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Эти методы и технологии сделают работу с текстом более глубокой, эффективной и интересной для учителей.</w:t>
      </w:r>
    </w:p>
    <w:p w:rsidR="00BF6A7A" w:rsidRPr="00666417" w:rsidRDefault="00BF6A7A" w:rsidP="00D577F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66641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Анализ и обсуждение.</w:t>
      </w:r>
      <w:r w:rsidRPr="00666417">
        <w:rPr>
          <w:lang w:val="ru-RU"/>
        </w:rPr>
        <w:t xml:space="preserve"> </w:t>
      </w:r>
      <w:r w:rsidR="00D577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186E0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6</w:t>
      </w:r>
      <w:r w:rsidR="00D577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="00D577F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слайд</w:t>
      </w:r>
    </w:p>
    <w:p w:rsidR="00BF6A7A" w:rsidRDefault="00BF6A7A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Способность к образному анализу художественного текста сама собою не формируется. А если она отсутствует, то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мы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воспринимае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лишь основные поступки героев, следи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за ходом сюжета и пропускае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в произведении все, что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нам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неинтересно, поэтому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должны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учить детей вдумчивому восприятию, умению размышлять над книгой, а значит, о человеке и о жизни в целом. Анализ произведения должен быть совместным (учителя и учеников) раздумьем вслух, что со временем приведет к развитию у ребенка естественной потребности самому разобраться в прочитанном.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Предл</w:t>
      </w:r>
      <w:r w:rsidR="00186E00">
        <w:rPr>
          <w:rFonts w:ascii="Times New Roman" w:eastAsia="Times New Roman" w:hAnsi="Times New Roman"/>
          <w:bCs/>
          <w:sz w:val="28"/>
          <w:szCs w:val="28"/>
          <w:lang w:val="ru-RU"/>
        </w:rPr>
        <w:t>а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гаю решить</w:t>
      </w:r>
      <w:r w:rsidR="00D577FB" w:rsidRPr="00D577F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D577FB" w:rsidRPr="00D577F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квиз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. </w:t>
      </w:r>
      <w:r w:rsidR="00D577FB" w:rsidRPr="00D577FB">
        <w:rPr>
          <w:rFonts w:ascii="Times New Roman" w:eastAsia="Times New Roman" w:hAnsi="Times New Roman"/>
          <w:bCs/>
          <w:sz w:val="28"/>
          <w:szCs w:val="28"/>
          <w:lang w:val="ru-RU"/>
        </w:rPr>
        <w:t>Этот квиз позволяет проверить знания о жанровых особенностях и средствах выразительности,  гиперболы и другие элементы художественного стиля.</w:t>
      </w:r>
    </w:p>
    <w:p w:rsidR="00BF6A7A" w:rsidRPr="00EC7ECF" w:rsidRDefault="00BF6A7A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EC7ECF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В ходе работы мы научились анализировать художественные тексты, выявлять ключевые идеи и темы, а также обращать внимание на использование литературных средств. Это поможет </w:t>
      </w:r>
      <w:r w:rsidR="005F7470">
        <w:rPr>
          <w:rFonts w:ascii="Times New Roman" w:eastAsia="Times New Roman" w:hAnsi="Times New Roman"/>
          <w:bCs/>
          <w:sz w:val="28"/>
          <w:szCs w:val="28"/>
          <w:lang w:val="ru-RU"/>
        </w:rPr>
        <w:t>н</w:t>
      </w:r>
      <w:r w:rsidRPr="00EC7ECF">
        <w:rPr>
          <w:rFonts w:ascii="Times New Roman" w:eastAsia="Times New Roman" w:hAnsi="Times New Roman"/>
          <w:bCs/>
          <w:sz w:val="28"/>
          <w:szCs w:val="28"/>
          <w:lang w:val="ru-RU"/>
        </w:rPr>
        <w:t>ам глубже понять произведение и оценить мастерство автора.</w:t>
      </w:r>
    </w:p>
    <w:p w:rsidR="00BF6A7A" w:rsidRPr="00EC7ECF" w:rsidRDefault="00BF6A7A" w:rsidP="00BF6A7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EC7ECF">
        <w:rPr>
          <w:rFonts w:ascii="Times New Roman" w:eastAsia="Times New Roman" w:hAnsi="Times New Roman"/>
          <w:bCs/>
          <w:sz w:val="28"/>
          <w:szCs w:val="28"/>
          <w:lang w:val="ru-RU"/>
        </w:rPr>
        <w:t>Важно, что метод аналитического чтения помогает не только в понимании конкретных текстов, но и развивает навыки критического мышления, что полезно в разных сферах жизни.</w:t>
      </w:r>
    </w:p>
    <w:p w:rsidR="00BF6A7A" w:rsidRPr="00666417" w:rsidRDefault="00BF6A7A" w:rsidP="00186E0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Рефлексия и подведение итогов.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7-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BF6A7A" w:rsidRPr="00655B4D" w:rsidRDefault="00BF6A7A" w:rsidP="0058445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Что нового вы узнали о работе с художественными текстами?  </w:t>
      </w:r>
    </w:p>
    <w:p w:rsidR="00BF6A7A" w:rsidRPr="00655B4D" w:rsidRDefault="00BF6A7A" w:rsidP="0058445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Какой из методов анализа (лингвистический, культурологический, литературоведческий) оказался для вас наиболее интересным?  </w:t>
      </w:r>
    </w:p>
    <w:p w:rsidR="0088596A" w:rsidRPr="00DF0406" w:rsidRDefault="0088596A" w:rsidP="0088596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F0406">
        <w:rPr>
          <w:rFonts w:ascii="Times New Roman" w:eastAsia="Times New Roman" w:hAnsi="Times New Roman"/>
          <w:sz w:val="28"/>
          <w:szCs w:val="28"/>
          <w:lang w:val="ru-RU"/>
        </w:rPr>
        <w:t>Выразите свою точку зрения на обсуждаемый текст в виде мини-эссе или личного дневника, в котором сможете отразить, как текст затронул ваши личные переживания.</w:t>
      </w:r>
    </w:p>
    <w:p w:rsidR="00C210DA" w:rsidRDefault="0088596A" w:rsidP="0088596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F0406">
        <w:rPr>
          <w:rFonts w:ascii="Times New Roman" w:eastAsia="Times New Roman" w:hAnsi="Times New Roman"/>
          <w:sz w:val="28"/>
          <w:szCs w:val="28"/>
          <w:lang w:val="ru-RU"/>
        </w:rPr>
        <w:t>Также можете сравнить свои мнения в группе и выработать общий вывод. Это поможет развить навыки аргументации и критического мышления.</w:t>
      </w:r>
    </w:p>
    <w:p w:rsidR="00186E00" w:rsidRDefault="00186E00" w:rsidP="0088596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Метод ЗХУ.</w:t>
      </w:r>
    </w:p>
    <w:p w:rsidR="00BF6A7A" w:rsidRPr="00666417" w:rsidRDefault="00BF6A7A" w:rsidP="00BF6A7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Заключение занятия.</w:t>
      </w:r>
      <w:r w:rsidRPr="00666417">
        <w:rPr>
          <w:lang w:val="ru-RU"/>
        </w:rPr>
        <w:t xml:space="preserve">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8-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BF6A7A" w:rsidRPr="00666417" w:rsidRDefault="00BF6A7A" w:rsidP="00BF6A7A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  Уважаемые коллеги, работа с художественными текстами требует интеграции знаний о языке, культуре и литературе. Надеюсь, сегодняшние методы и подходы станут для вас полезными в практике.</w:t>
      </w:r>
      <w:r w:rsidRPr="00655B4D">
        <w:rPr>
          <w:lang w:val="ru-RU"/>
        </w:rPr>
        <w:t xml:space="preserve"> </w:t>
      </w: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Продолжайте экспериментировать с интеграцией лингвистического, культурологического и литературоведческого анализа в работе с текстами, чтобы сделать ваши занятия </w:t>
      </w:r>
      <w:r>
        <w:rPr>
          <w:rFonts w:ascii="Times New Roman" w:eastAsia="Times New Roman" w:hAnsi="Times New Roman"/>
          <w:sz w:val="28"/>
          <w:szCs w:val="28"/>
          <w:lang w:val="ru-RU"/>
        </w:rPr>
        <w:t>интересными и познавательными.</w:t>
      </w: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 Спасибо за активное участие!  </w:t>
      </w:r>
    </w:p>
    <w:p w:rsidR="00E329EC" w:rsidRDefault="00BF6A7A" w:rsidP="002812B1">
      <w:pP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</w:t>
      </w:r>
      <w:r w:rsidR="00E921D7" w:rsidRPr="00E921D7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№1</w:t>
      </w:r>
    </w:p>
    <w:p w:rsidR="00EB4F71" w:rsidRDefault="00EB4F71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2E46FD" wp14:editId="71660850">
                <wp:simplePos x="0" y="0"/>
                <wp:positionH relativeFrom="column">
                  <wp:posOffset>1689100</wp:posOffset>
                </wp:positionH>
                <wp:positionV relativeFrom="paragraph">
                  <wp:posOffset>53340</wp:posOffset>
                </wp:positionV>
                <wp:extent cx="1403350" cy="285750"/>
                <wp:effectExtent l="0" t="19050" r="44450" b="38100"/>
                <wp:wrapNone/>
                <wp:docPr id="18" name="Стрелка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1EC92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8" o:spid="_x0000_s1026" type="#_x0000_t13" style="position:absolute;margin-left:133pt;margin-top:4.2pt;width:110.5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" adj="19401" fillcolor="#70ad47" strokecolor="window" strokeweight="1.5pt"/>
            </w:pict>
          </mc:Fallback>
        </mc:AlternateContent>
      </w:r>
    </w:p>
    <w:p w:rsidR="00C2383E" w:rsidRDefault="00C2383E" w:rsidP="00C2383E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EB4F71"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w:drawing>
          <wp:anchor distT="0" distB="0" distL="114300" distR="114300" simplePos="0" relativeHeight="251675648" behindDoc="1" locked="0" layoutInCell="1" allowOverlap="1" wp14:anchorId="7259CBF0" wp14:editId="79F19F29">
            <wp:simplePos x="0" y="0"/>
            <wp:positionH relativeFrom="column">
              <wp:posOffset>-863600</wp:posOffset>
            </wp:positionH>
            <wp:positionV relativeFrom="paragraph">
              <wp:posOffset>309245</wp:posOffset>
            </wp:positionV>
            <wp:extent cx="3215005" cy="1882140"/>
            <wp:effectExtent l="0" t="317" r="4127" b="4128"/>
            <wp:wrapTight wrapText="bothSides">
              <wp:wrapPolygon edited="0">
                <wp:start x="21602" y="1097"/>
                <wp:lineTo x="17379" y="4813"/>
                <wp:lineTo x="15459" y="660"/>
                <wp:lineTo x="13411" y="1534"/>
                <wp:lineTo x="11235" y="1534"/>
                <wp:lineTo x="9315" y="1097"/>
                <wp:lineTo x="9187" y="1097"/>
                <wp:lineTo x="7268" y="878"/>
                <wp:lineTo x="7140" y="878"/>
                <wp:lineTo x="5220" y="5906"/>
                <wp:lineTo x="3044" y="5469"/>
                <wp:lineTo x="1124" y="6781"/>
                <wp:lineTo x="996" y="6781"/>
                <wp:lineTo x="100" y="7655"/>
                <wp:lineTo x="100" y="7874"/>
                <wp:lineTo x="100" y="16182"/>
                <wp:lineTo x="100" y="16400"/>
                <wp:lineTo x="1124" y="17712"/>
                <wp:lineTo x="3044" y="14870"/>
                <wp:lineTo x="3172" y="14870"/>
                <wp:lineTo x="5092" y="21429"/>
                <wp:lineTo x="7268" y="21429"/>
                <wp:lineTo x="7268" y="19243"/>
                <wp:lineTo x="9315" y="19243"/>
                <wp:lineTo x="9315" y="20773"/>
                <wp:lineTo x="11363" y="20336"/>
                <wp:lineTo x="11363" y="21429"/>
                <wp:lineTo x="13411" y="21429"/>
                <wp:lineTo x="13411" y="18805"/>
                <wp:lineTo x="15459" y="18805"/>
                <wp:lineTo x="15459" y="20336"/>
                <wp:lineTo x="17507" y="19898"/>
                <wp:lineTo x="17507" y="21429"/>
                <wp:lineTo x="21602" y="21429"/>
                <wp:lineTo x="21602" y="13558"/>
                <wp:lineTo x="21602" y="1097"/>
              </wp:wrapPolygon>
            </wp:wrapTight>
            <wp:docPr id="23" name="Рисунок 23" descr="Branch with Gooseberries - Isolated on Transparent Background 46647690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ch with Gooseberries - Isolated on Transparent Background 46647690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t="6411" r="4060" b="5341"/>
                    <a:stretch/>
                  </pic:blipFill>
                  <pic:spPr bwMode="auto">
                    <a:xfrm rot="16200000">
                      <a:off x="0" y="0"/>
                      <a:ext cx="321500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73D42A" wp14:editId="079F3B3C">
                <wp:simplePos x="0" y="0"/>
                <wp:positionH relativeFrom="column">
                  <wp:posOffset>1689100</wp:posOffset>
                </wp:positionH>
                <wp:positionV relativeFrom="paragraph">
                  <wp:posOffset>165100</wp:posOffset>
                </wp:positionV>
                <wp:extent cx="1403350" cy="285750"/>
                <wp:effectExtent l="0" t="19050" r="44450" b="38100"/>
                <wp:wrapNone/>
                <wp:docPr id="19" name="Стрелка впра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0221" id="Стрелка вправо 19" o:spid="_x0000_s1026" type="#_x0000_t13" style="position:absolute;margin-left:133pt;margin-top:13pt;width:110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JesoQ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" adj="19401" fillcolor="#70ad47" strokecolor="window" strokeweight="1.5pt"/>
            </w:pict>
          </mc:Fallback>
        </mc:AlternateContent>
      </w:r>
    </w:p>
    <w:p w:rsidR="00C2383E" w:rsidRPr="00EB4F71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B01676" wp14:editId="385A600B">
                <wp:simplePos x="0" y="0"/>
                <wp:positionH relativeFrom="column">
                  <wp:posOffset>1717675</wp:posOffset>
                </wp:positionH>
                <wp:positionV relativeFrom="paragraph">
                  <wp:posOffset>42545</wp:posOffset>
                </wp:positionV>
                <wp:extent cx="1403350" cy="285750"/>
                <wp:effectExtent l="0" t="19050" r="44450" b="38100"/>
                <wp:wrapNone/>
                <wp:docPr id="20" name="Стрелка впра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76115" id="Стрелка вправо 20" o:spid="_x0000_s1026" type="#_x0000_t13" style="position:absolute;margin-left:135.25pt;margin-top:3.35pt;width:110.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8Po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236228" wp14:editId="2E799969">
                <wp:simplePos x="0" y="0"/>
                <wp:positionH relativeFrom="column">
                  <wp:posOffset>1720850</wp:posOffset>
                </wp:positionH>
                <wp:positionV relativeFrom="paragraph">
                  <wp:posOffset>157480</wp:posOffset>
                </wp:positionV>
                <wp:extent cx="1403350" cy="285750"/>
                <wp:effectExtent l="0" t="19050" r="44450" b="38100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334A9" id="Стрелка вправо 21" o:spid="_x0000_s1026" type="#_x0000_t13" style="position:absolute;margin-left:135.5pt;margin-top:12.4pt;width:110.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Zt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" adj="19401" fillcolor="#70ad47" strokecolor="window" strokeweight="1.5pt"/>
            </w:pict>
          </mc:Fallback>
        </mc:AlternateContent>
      </w: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FF14CF" wp14:editId="19CDFD80">
                <wp:simplePos x="0" y="0"/>
                <wp:positionH relativeFrom="column">
                  <wp:posOffset>1718945</wp:posOffset>
                </wp:positionH>
                <wp:positionV relativeFrom="paragraph">
                  <wp:posOffset>57785</wp:posOffset>
                </wp:positionV>
                <wp:extent cx="1403350" cy="285750"/>
                <wp:effectExtent l="0" t="19050" r="44450" b="38100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EA7D0" id="Стрелка вправо 22" o:spid="_x0000_s1026" type="#_x0000_t13" style="position:absolute;margin-left:135.35pt;margin-top:4.55pt;width:110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Hk5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EB4F71" w:rsidRDefault="00EB4F71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EB4F71" w:rsidRDefault="00EB4F71" w:rsidP="00E329EC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EB4F71" w:rsidRPr="00EB4F71" w:rsidRDefault="00EB4F71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P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№1</w:t>
      </w:r>
    </w:p>
    <w:p w:rsidR="007A0136" w:rsidRP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C2383E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A17924" wp14:editId="27B12F80">
                <wp:simplePos x="0" y="0"/>
                <wp:positionH relativeFrom="column">
                  <wp:posOffset>1689100</wp:posOffset>
                </wp:positionH>
                <wp:positionV relativeFrom="paragraph">
                  <wp:posOffset>53340</wp:posOffset>
                </wp:positionV>
                <wp:extent cx="1403350" cy="285750"/>
                <wp:effectExtent l="0" t="19050" r="44450" b="38100"/>
                <wp:wrapNone/>
                <wp:docPr id="15" name="Стрелка впра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59AE5" id="Стрелка вправо 15" o:spid="_x0000_s1026" type="#_x0000_t13" style="position:absolute;margin-left:133pt;margin-top:4.2pt;width:110.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EB4F71"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w:drawing>
          <wp:anchor distT="0" distB="0" distL="114300" distR="114300" simplePos="0" relativeHeight="251663360" behindDoc="1" locked="0" layoutInCell="1" allowOverlap="1" wp14:anchorId="26BF30CF" wp14:editId="0FC02F0C">
            <wp:simplePos x="0" y="0"/>
            <wp:positionH relativeFrom="column">
              <wp:posOffset>-863600</wp:posOffset>
            </wp:positionH>
            <wp:positionV relativeFrom="paragraph">
              <wp:posOffset>309245</wp:posOffset>
            </wp:positionV>
            <wp:extent cx="3215005" cy="1882140"/>
            <wp:effectExtent l="0" t="317" r="4127" b="4128"/>
            <wp:wrapTight wrapText="bothSides">
              <wp:wrapPolygon edited="0">
                <wp:start x="21602" y="1097"/>
                <wp:lineTo x="17379" y="4813"/>
                <wp:lineTo x="15459" y="660"/>
                <wp:lineTo x="13411" y="1534"/>
                <wp:lineTo x="11235" y="1534"/>
                <wp:lineTo x="9315" y="1097"/>
                <wp:lineTo x="9187" y="1097"/>
                <wp:lineTo x="7268" y="878"/>
                <wp:lineTo x="7140" y="878"/>
                <wp:lineTo x="5220" y="5906"/>
                <wp:lineTo x="3044" y="5469"/>
                <wp:lineTo x="1124" y="6781"/>
                <wp:lineTo x="996" y="6781"/>
                <wp:lineTo x="100" y="7655"/>
                <wp:lineTo x="100" y="7874"/>
                <wp:lineTo x="100" y="16182"/>
                <wp:lineTo x="100" y="16400"/>
                <wp:lineTo x="1124" y="17712"/>
                <wp:lineTo x="3044" y="14870"/>
                <wp:lineTo x="3172" y="14870"/>
                <wp:lineTo x="5092" y="21429"/>
                <wp:lineTo x="7268" y="21429"/>
                <wp:lineTo x="7268" y="19243"/>
                <wp:lineTo x="9315" y="19243"/>
                <wp:lineTo x="9315" y="20773"/>
                <wp:lineTo x="11363" y="20336"/>
                <wp:lineTo x="11363" y="21429"/>
                <wp:lineTo x="13411" y="21429"/>
                <wp:lineTo x="13411" y="18805"/>
                <wp:lineTo x="15459" y="18805"/>
                <wp:lineTo x="15459" y="20336"/>
                <wp:lineTo x="17507" y="19898"/>
                <wp:lineTo x="17507" y="21429"/>
                <wp:lineTo x="21602" y="21429"/>
                <wp:lineTo x="21602" y="13558"/>
                <wp:lineTo x="21602" y="1097"/>
              </wp:wrapPolygon>
            </wp:wrapTight>
            <wp:docPr id="8" name="Рисунок 8" descr="Branch with Gooseberries - Isolated on Transparent Background 46647690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ch with Gooseberries - Isolated on Transparent Background 46647690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t="6411" r="4060" b="5341"/>
                    <a:stretch/>
                  </pic:blipFill>
                  <pic:spPr bwMode="auto">
                    <a:xfrm rot="16200000">
                      <a:off x="0" y="0"/>
                      <a:ext cx="321500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3CB419" wp14:editId="4ED60011">
                <wp:simplePos x="0" y="0"/>
                <wp:positionH relativeFrom="column">
                  <wp:posOffset>1689100</wp:posOffset>
                </wp:positionH>
                <wp:positionV relativeFrom="paragraph">
                  <wp:posOffset>165100</wp:posOffset>
                </wp:positionV>
                <wp:extent cx="1403350" cy="285750"/>
                <wp:effectExtent l="0" t="19050" r="44450" b="38100"/>
                <wp:wrapNone/>
                <wp:docPr id="14" name="Стрелка вправ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CEF3A" id="Стрелка вправо 14" o:spid="_x0000_s1026" type="#_x0000_t13" style="position:absolute;margin-left:133pt;margin-top:13pt;width:110.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yh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Pr="00EB4F71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B01B6F" wp14:editId="1E194000">
                <wp:simplePos x="0" y="0"/>
                <wp:positionH relativeFrom="column">
                  <wp:posOffset>1717675</wp:posOffset>
                </wp:positionH>
                <wp:positionV relativeFrom="paragraph">
                  <wp:posOffset>42545</wp:posOffset>
                </wp:positionV>
                <wp:extent cx="1403350" cy="285750"/>
                <wp:effectExtent l="0" t="19050" r="44450" b="38100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4F107" id="Стрелка вправо 16" o:spid="_x0000_s1026" type="#_x0000_t13" style="position:absolute;margin-left:135.25pt;margin-top:3.35pt;width:110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3F3060" wp14:editId="002FB3B0">
                <wp:simplePos x="0" y="0"/>
                <wp:positionH relativeFrom="column">
                  <wp:posOffset>1720850</wp:posOffset>
                </wp:positionH>
                <wp:positionV relativeFrom="paragraph">
                  <wp:posOffset>157480</wp:posOffset>
                </wp:positionV>
                <wp:extent cx="1403350" cy="285750"/>
                <wp:effectExtent l="0" t="19050" r="44450" b="38100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5B1C0" id="Стрелка вправо 17" o:spid="_x0000_s1026" type="#_x0000_t13" style="position:absolute;margin-left:135.5pt;margin-top:12.4pt;width:110.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E04F19" wp14:editId="54474686">
                <wp:simplePos x="0" y="0"/>
                <wp:positionH relativeFrom="column">
                  <wp:posOffset>1718945</wp:posOffset>
                </wp:positionH>
                <wp:positionV relativeFrom="paragraph">
                  <wp:posOffset>57785</wp:posOffset>
                </wp:positionV>
                <wp:extent cx="1403350" cy="285750"/>
                <wp:effectExtent l="0" t="19050" r="44450" b="38100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119BC" id="Стрелка вправо 7" o:spid="_x0000_s1026" type="#_x0000_t13" style="position:absolute;margin-left:135.35pt;margin-top:4.55pt;width:110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" adj="19401" fillcolor="#70ad47 [3209]" strokecolor="white [3201]" strokeweight="1.5pt"/>
            </w:pict>
          </mc:Fallback>
        </mc:AlternateContent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Pr="0088596A" w:rsidRDefault="00EB4F71" w:rsidP="00EB4F71">
      <w:pPr>
        <w:spacing w:after="0"/>
        <w:rPr>
          <w:lang w:val="ru-RU"/>
        </w:rPr>
      </w:pPr>
      <w:r w:rsidRPr="00EB4F71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lastRenderedPageBreak/>
        <w:t>Приложение №</w:t>
      </w:r>
      <w:r w:rsid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2</w:t>
      </w:r>
      <w:r w:rsidR="007A0136" w:rsidRPr="0088596A">
        <w:rPr>
          <w:lang w:val="ru-RU"/>
        </w:rPr>
        <w:t xml:space="preserve"> </w:t>
      </w: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27FD86" wp14:editId="0035B80E">
                <wp:simplePos x="0" y="0"/>
                <wp:positionH relativeFrom="column">
                  <wp:posOffset>488950</wp:posOffset>
                </wp:positionH>
                <wp:positionV relativeFrom="paragraph">
                  <wp:posOffset>46355</wp:posOffset>
                </wp:positionV>
                <wp:extent cx="5010150" cy="2019300"/>
                <wp:effectExtent l="0" t="0" r="0" b="0"/>
                <wp:wrapNone/>
                <wp:docPr id="13" name="Волн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2019300"/>
                        </a:xfrm>
                        <a:prstGeom prst="wave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83E" w:rsidRPr="00C2383E" w:rsidRDefault="00C2383E" w:rsidP="00C238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  <w:lang w:val="ru-RU"/>
                              </w:rPr>
                            </w:pPr>
                            <w:r w:rsidRPr="00C2383E"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  <w:lang w:val="ru-RU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  <w:lang w:val="ru-RU"/>
                              </w:rPr>
                              <w:t xml:space="preserve"> Ч А С Т Ь 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27FD8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13" o:spid="_x0000_s1026" type="#_x0000_t64" style="position:absolute;margin-left:38.5pt;margin-top:3.65pt;width:394.5pt;height:15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" adj="2700" fillcolor="#4a732f [2153]" stroked="f">
                <v:fill color2="#a8d08d [1945]" rotate="t" angle="180" colors="0 #4b7430;31457f #74b349;1 #a9d18e" focus="100%" type="gradient"/>
                <v:textbox>
                  <w:txbxContent>
                    <w:p w:rsidR="00C2383E" w:rsidRPr="00C2383E" w:rsidRDefault="00C2383E" w:rsidP="00C2383E">
                      <w:pPr>
                        <w:jc w:val="center"/>
                        <w:rPr>
                          <w:rFonts w:ascii="Times New Roman" w:hAnsi="Times New Roman" w:cs="Times New Roman"/>
                          <w:sz w:val="96"/>
                          <w:szCs w:val="96"/>
                          <w:lang w:val="ru-RU"/>
                        </w:rPr>
                      </w:pPr>
                      <w:r w:rsidRPr="00C2383E">
                        <w:rPr>
                          <w:rFonts w:ascii="Times New Roman" w:hAnsi="Times New Roman" w:cs="Times New Roman"/>
                          <w:sz w:val="96"/>
                          <w:szCs w:val="96"/>
                          <w:lang w:val="ru-RU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z w:val="96"/>
                          <w:szCs w:val="96"/>
                          <w:lang w:val="ru-RU"/>
                        </w:rPr>
                        <w:t xml:space="preserve"> Ч А С Т Ь Е</w:t>
                      </w:r>
                    </w:p>
                  </w:txbxContent>
                </v:textbox>
              </v:shape>
            </w:pict>
          </mc:Fallback>
        </mc:AlternateContent>
      </w: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EB4F71" w:rsidRDefault="007A0136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lastRenderedPageBreak/>
        <w:t>Приложение №3</w:t>
      </w:r>
    </w:p>
    <w:p w:rsidR="00186E00" w:rsidRPr="00186E00" w:rsidRDefault="00186E00" w:rsidP="00186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Краткое содержание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 и Буркин шли по полю. Впереди виднелось село Мироносицкое. Буркин попросил спутника рассказать обещанную ранее историю. Однако неожиданно пошел дождь, и мужчины решили укрыться от непогоды у Алехина в Софьино. Хозяин встретил их на пороге одного из амбаров за работой – мужчина был весь в пыли, в грязной одежде. Алехин очень обрадовался гостям и пригласил их в дом.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Сходив в купальню, гости и хозяин расположились в креслах. Служанка подала чай с вареньем, и Иван Иваныч приступил к обещанному рассказу.</w:t>
      </w:r>
    </w:p>
    <w:p w:rsid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У Ивана Иваныча был младший брат Николай Иваныч, «года на два помоложе». Отец Чимша-Гималайский оставил им «потомственное дворянство», а также имение, которое вскоре после его смерти отобрали за долги.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Все детство мальчики провели в деревне. Служа с девятнадцати лет «в казенной палате», Николай Иваныч скучал по воле. У него появилась мечта купить маленькую усадьбу, где непременно будет расти крыжовник. Мужчина постоянно читал «хозяйственные книжки», объявления о продаже земли, мечтал о том, как будет проводить время в деревне.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Иваныч, хотя и любил брата, но его желания не разделял. «Принято говорить, что человеку нужно только три аршина земли. Но ведь три аршина нужны трупу, а не человеку».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Стараясь скопить как можно больше денег, Николай «недоедал, недопивал», одевался, «словно нищий». Когда ему минуло сорок лет, мужчина женился на старой, некрасивой вдове с деньгами все с той же целью – купить усадьбу с крыжовником. Ее деньги он положил в банк на свое имя, а саму женщину «держал впроголодь». Жена начала чахнуть и через три года умерла.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Николай Иваныч, не виня себя в смерти жены, вскоре купил  «сто двенадцать десятин с барским домом, с людской, с парком, но ни фруктового сада, ни крыжовника, ни прудов с уточками; была река, но вода в ней цветом как кофе», так как рядом стояли заводы. Однако Николай Иваныч не опечалился: «выписал себе двадцать кустов крыжовника, посадил и зажил помещиком».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 xml:space="preserve">В прошлом году Иван Иваныч поехал проведать брата. Николай Иваныч «постарел, располнел, обрюзг». «Это уж был не прежний робкий бедняга-чиновник, а настоящий помещик, барин». Николай Иваныч уже судился с обществом и заводами, заставлял мужиков называть себя «ваше </w:t>
      </w:r>
      <w:r w:rsidRPr="00186E00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высокоблагородие». У него развилось «наглое» самомнение, он начал говорить «только истины», словно министр: «Образование необходимо, но для народа оно преждевременно». Более того, называл себя дворянином, будто забыл, что их дед был мужиком, а отец солдатом.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Вечером подали крыжовник, «собранный в первый раз с тех пор, как были посажены кусты». Николай Иваныч, прослезившись, с волнением ел по ягодке, восторгаясь тем, как же это вкусно, хотя на самом деле крыжовник был жестким и кислым. Иван Иваныч видел перед собой «счастливого человека», «который достиг цели в жизни», им «овладело тяжелое чувство», близкое к отчаянию. Всю ночь Иван Иваныч слышал, как Николай Иваныч вставал и брал по ягодке крыжовника.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 размышлял о том, что мы постоянно видим счастливых людей, но ничего не знаем о тех, кто страдает. «Очевидно, счастливый чувствует себя хорошо только потому, что несчастные несут свое бремя молча». Счастливые люди живут, словно в «гипнозе», не замечая многого вокруг себя. «Надо, чтобы за дверью каждого довольного, счастливого человека стоял кто-нибудь с молоточком и постоянно напоминал бы стуком», что рано или поздно стрясется беда. Иван Иваныч понял, что тоже жил довольно и счастливо. Он говорил те же слова, что и его брат, поучал, «как жить, как веровать, как управлять народом», но он уже не в том возрасте, чтобы что-то менять.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 неожиданно поднялся и подошел к Алехину. Он начал пожимать хозяину руки, прося не успокаиваться, продолжать делать добро, ведь смысл жизни именно в этом, а не в личном счастье.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 xml:space="preserve">Потом все сидели и молчали. Алехину хотелось спать, но ему было интересно с гостями. В то, что говорил Иван Иваныч, он не вникал – слова врача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имели отношения к его жизни. </w:t>
      </w:r>
      <w:r w:rsidRPr="00186E00">
        <w:rPr>
          <w:rFonts w:ascii="Times New Roman" w:hAnsi="Times New Roman" w:cs="Times New Roman"/>
          <w:sz w:val="28"/>
          <w:szCs w:val="28"/>
          <w:lang w:val="ru-RU"/>
        </w:rPr>
        <w:t>Наконец гости отправились спать. «Дождь стучал в окна всю ночь».</w:t>
      </w:r>
    </w:p>
    <w:p w:rsidR="00186E00" w:rsidRPr="00186E00" w:rsidRDefault="00186E00" w:rsidP="00EB4F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F7470" w:rsidRPr="00186E00" w:rsidRDefault="00E921D7" w:rsidP="00E329EC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186E00">
        <w:rPr>
          <w:rFonts w:ascii="Times New Roman" w:hAnsi="Times New Roman" w:cs="Times New Roman"/>
          <w:color w:val="FF0000"/>
          <w:sz w:val="28"/>
          <w:szCs w:val="28"/>
          <w:lang w:val="ru-RU"/>
        </w:rPr>
        <w:t>Видеть перед глазами этот крыжовник, свои собственные кусты крыжовника, всю жизнь мечтать об этом, а потом есть этот крыжовник, верить, что на свете нет ничего лучше — это ли не счастье? Я его понимал. Это было счастье, исполнение жизни, цель достигнута… Но я не мог не подумать: а как быть с теми, кто терпит нужду? Их миллионы, и они, видимо, совсем не чувствуют никакого крыжовника, никакого счастья. Разве может быть счастье, если оно несправедливо? Может быть, счастлив только какой-то эгоистичный человек?</w:t>
      </w:r>
    </w:p>
    <w:p w:rsidR="00DF0406" w:rsidRDefault="00DF0406" w:rsidP="00DF040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lastRenderedPageBreak/>
        <w:t>Приложение №4</w:t>
      </w:r>
    </w:p>
    <w:p w:rsidR="00B35866" w:rsidRDefault="00B35866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Квиз: Проверка усвоения материала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1. Какое из перечисленных произведений относится к жанру эпопеи?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"Война и мир" Льва Толстого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"Преступление и наказание" Федора Достоевского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"Евгений Онегин" Александра Пушкина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"Мертвые души" Николая Гоголя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2. Какое средство выразительности используется в следующем примере: "Светит месяц, светит ясно, но не светит для меня"?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Аллегория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Метафора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Олицетворение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Анафора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3. Какой жанр наиболее подходит для произведений, описывающих внутренний мир героя?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Лиро-эпос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Пьеса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Лирическое стихотворение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4. Что такое "гипербола"?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Прием, заключающийся в преувеличении свойств и качеств чего-либо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Сравнение, где уподобление происходит через "как"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Перенос значения с одного объекта на другой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Повторение звуков или слов в пределах строки или абзаца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5. Какой жанр характеризуется раскрытием общественных проблем и обострением конфликта между личностью и обществом?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Социальная драма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Приключенческий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Лирическое стихотворение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Историческая повесть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6. Что из перечисленного является признаком трагедии как жанра?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Герои преодолевают все трудности и достигают гармонии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Конфликт ведет к катастрофе или гибели героя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Главные персонажи — мифологические существа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Произведение заканчивается веселым и оптимистичным образом</w:t>
      </w:r>
    </w:p>
    <w:p w:rsid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7. Какая из следующих фраз является примером метафоры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lastRenderedPageBreak/>
        <w:t>a) "Он был как лев в бою"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"Луна пряталась за облаками"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"Звезды танцевали в небесах"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"Его голос звучал, как музыка"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8. Какой жанр литературного произведения включает в себя рассуждения на философские, нравственные или социальные темы?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Эссе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Пьеса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Легенда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9. Что из перечисленного является примером анафоры?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"Я пришел, я увидел, я победил"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"Ночь была темна, ночь была беззвездна"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"Вдруг все исчезло"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"Как я счастлив, как я рад</w:t>
      </w: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10. В чем заключается основная особенность жанра "фантастика"?</w:t>
      </w:r>
    </w:p>
    <w:p w:rsidR="00DF0406" w:rsidRPr="00D577FB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577FB">
        <w:rPr>
          <w:rFonts w:ascii="Times New Roman" w:hAnsi="Times New Roman" w:cs="Times New Roman"/>
          <w:sz w:val="28"/>
          <w:szCs w:val="28"/>
          <w:lang w:val="ru-RU"/>
        </w:rPr>
        <w:t>a) Преобладание реальных событий и персонажей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Описание вымышленных, невероятных событий, связанных с будущим, другими мирами и т.д.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Сюжет строится вокруг исторических событий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Героем является обычный человек, попавший в необычные ситуации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Ответы: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1. a) "Война и мир" Льва Толстого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2. b) Метафора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3. b)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4. a) Прием, заключающийся в преувеличении свойств и качеств чего-либо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5. a) Социальная драма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6. b) Конфликт ведет к катастрофе или гибели героя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7. c) "Звезды танцевали в небесах"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8. a) Эссе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9. b) "Ночь была темна, ночь была беззвездна"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10. b) Описание вымышленных, невероятных событий, связанных с будущим, другими мирами и т.д.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5866" w:rsidRDefault="00B35866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Pr="00655B4D" w:rsidRDefault="00E329EC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5B4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Глоссарий</w:t>
      </w:r>
      <w:r w:rsidRPr="000568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55B4D">
        <w:rPr>
          <w:rFonts w:ascii="Times New Roman" w:hAnsi="Times New Roman" w:cs="Times New Roman"/>
          <w:b/>
          <w:sz w:val="28"/>
          <w:szCs w:val="28"/>
          <w:lang w:val="ru-RU"/>
        </w:rPr>
        <w:t>по теме «Методы работы над художественным текстом»</w:t>
      </w:r>
    </w:p>
    <w:p w:rsidR="00E329EC" w:rsidRDefault="00E329EC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Художественный текст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произведение, в котором автор передаёт свои мысли, чувства и идеи через искусство слова.</w:t>
      </w:r>
    </w:p>
    <w:p w:rsidR="00C210DA" w:rsidRPr="00C210DA" w:rsidRDefault="00C210DA" w:rsidP="006F530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аналитического чтения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способ изучения текста с акцентом на выделение ключевых моментов, анализ сюжета, героев и средств выразительности.</w:t>
      </w:r>
    </w:p>
    <w:p w:rsidR="00C210DA" w:rsidRPr="00C210DA" w:rsidRDefault="00C210DA" w:rsidP="00637E2F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Предтекстовая работа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этап подготовки к первичному восприятию текста, включающий работу с ассоциациями, анализ заголовка и словарную работу.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Текстовая работа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этап, на котором производится непосредственное чтение, анализ содержания и структуры текста.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Послетекстовая работа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этап, предполагающий обсуждение выводов, создание эссе или проектов на основе текста.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Лирика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жанр художественных текстов, отражающий чувства и переживания автора.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Эпос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жанр, описывающий события, происходящие с персонажами, чаще всего в повествовательной форме.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Драма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жанр текстов, предназначенный для постановки на сцене, где действие разворачивается через диалоги и монологи.</w:t>
      </w:r>
    </w:p>
    <w:p w:rsidR="00C210DA" w:rsidRPr="00C210DA" w:rsidRDefault="00C210DA" w:rsidP="00662818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Средства выразительности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литературные приёмы, используемые автором для создания образов и передачи идей (метафоры, эпитеты, символы).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329EC" w:rsidRDefault="00C210DA" w:rsidP="00942A3D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Рефлексия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процесс осмысления прочитанного, обсуждение личных выводов и впечатлений.</w:t>
      </w:r>
      <w:r w:rsidR="00942A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5866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29E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Испо</w:t>
      </w:r>
      <w:r w:rsidR="00B358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льзованная литература и ресурсы </w:t>
      </w:r>
      <w:r w:rsidR="00B35866" w:rsidRPr="00B358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теме </w:t>
      </w:r>
    </w:p>
    <w:p w:rsidR="00E329EC" w:rsidRDefault="00B35866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5866">
        <w:rPr>
          <w:rFonts w:ascii="Times New Roman" w:hAnsi="Times New Roman" w:cs="Times New Roman"/>
          <w:b/>
          <w:sz w:val="28"/>
          <w:szCs w:val="28"/>
          <w:lang w:val="ru-RU"/>
        </w:rPr>
        <w:t>«Методы работы над художественным текстом»</w:t>
      </w:r>
    </w:p>
    <w:p w:rsidR="00942A3D" w:rsidRPr="00942A3D" w:rsidRDefault="00942A3D" w:rsidP="00942A3D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Иванов И.И. "Основы литературного анализа". Москва: Просвещение, 2018.</w:t>
      </w:r>
      <w:r w:rsidRPr="00942A3D">
        <w:rPr>
          <w:lang w:val="ru-RU"/>
        </w:rPr>
        <w:t xml:space="preserve"> </w:t>
      </w:r>
    </w:p>
    <w:p w:rsidR="00942A3D" w:rsidRDefault="00942A3D" w:rsidP="00942A3D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Смирнов П.А. "Методы работы с текстами в преподавании". Санкт-Петербург: Наука, 2021.</w:t>
      </w:r>
    </w:p>
    <w:p w:rsidR="00942A3D" w:rsidRDefault="00942A3D" w:rsidP="001148FF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Чехов А.П. "Крыжовник" // Полное собрание сочинений. М.: Литера, 2010.</w:t>
      </w:r>
    </w:p>
    <w:p w:rsidR="00942A3D" w:rsidRDefault="00942A3D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Брандес Е. А. </w:t>
      </w:r>
      <w:r w:rsidR="00E329EC"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Методика преподавания русского языка как иностранного.  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Виноградов В. В. Стилистика. Теория поэтической речи.  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Чехов А. П., Тургенев И. С</w:t>
      </w:r>
      <w:r w:rsidR="00942A3D">
        <w:rPr>
          <w:rFonts w:ascii="Times New Roman" w:hAnsi="Times New Roman" w:cs="Times New Roman"/>
          <w:sz w:val="28"/>
          <w:szCs w:val="28"/>
          <w:lang w:val="ru-RU"/>
        </w:rPr>
        <w:t>., Бунин И. А. — произведения.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[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gramota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ru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](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https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://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gramota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ru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 xml:space="preserve">) — </w:t>
      </w:r>
      <w:r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материалы по русскому языку и методике преподавания.  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[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rki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-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online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com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](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https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://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rki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-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online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com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 xml:space="preserve">) </w:t>
      </w:r>
      <w:r w:rsidRPr="00942A3D">
        <w:rPr>
          <w:rFonts w:ascii="Times New Roman" w:hAnsi="Times New Roman" w:cs="Times New Roman"/>
          <w:sz w:val="28"/>
          <w:szCs w:val="28"/>
          <w:lang w:val="ru-RU"/>
        </w:rPr>
        <w:t>— ресурсы для преподавателей РКИ.</w:t>
      </w:r>
    </w:p>
    <w:p w:rsidR="00942A3D" w:rsidRPr="00942A3D" w:rsidRDefault="00C631DE" w:rsidP="00942A3D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 w:rsidR="00942A3D" w:rsidRPr="00EB429E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ru-RU"/>
          </w:rPr>
          <w:t>https://obrazovaka.ru/sochinenie/kryzhovnik/analiz-rasskaza-chehova.html</w:t>
        </w:r>
      </w:hyperlink>
    </w:p>
    <w:p w:rsidR="00942A3D" w:rsidRPr="00942A3D" w:rsidRDefault="00C631DE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284"/>
        <w:rPr>
          <w:rFonts w:ascii="Times New Roman" w:hAnsi="Times New Roman" w:cs="Times New Roman"/>
          <w:sz w:val="28"/>
          <w:szCs w:val="28"/>
          <w:lang w:val="ru-RU"/>
        </w:rPr>
      </w:pPr>
      <w:hyperlink r:id="rId8" w:history="1">
        <w:r w:rsidR="00171A1B" w:rsidRPr="00942A3D">
          <w:rPr>
            <w:rFonts w:ascii="Times New Roman" w:eastAsia="Times New Roman" w:hAnsi="Times New Roman" w:cs="Times New Roman"/>
            <w:color w:val="5E749F"/>
            <w:sz w:val="28"/>
            <w:szCs w:val="28"/>
            <w:u w:val="single"/>
            <w:bdr w:val="none" w:sz="0" w:space="0" w:color="auto" w:frame="1"/>
            <w:lang w:val="ru-RU" w:eastAsia="ru-RU"/>
          </w:rPr>
          <w:t>Текст-биография на уроке РКИ: цели, этапы работы и задания</w:t>
        </w:r>
      </w:hyperlink>
    </w:p>
    <w:p w:rsidR="00942A3D" w:rsidRPr="00942A3D" w:rsidRDefault="00C631DE" w:rsidP="00942A3D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hyperlink r:id="rId9" w:history="1">
        <w:r w:rsidR="00171A1B" w:rsidRPr="00942A3D">
          <w:rPr>
            <w:rFonts w:ascii="Times New Roman" w:eastAsia="Times New Roman" w:hAnsi="Times New Roman" w:cs="Times New Roman"/>
            <w:color w:val="5E749F"/>
            <w:sz w:val="28"/>
            <w:szCs w:val="28"/>
            <w:u w:val="single"/>
            <w:bdr w:val="none" w:sz="0" w:space="0" w:color="auto" w:frame="1"/>
            <w:lang w:val="ru-RU" w:eastAsia="ru-RU"/>
          </w:rPr>
          <w:t>Домашнее чтение для изучающих РКИ: отбора текстов художественной литературы</w:t>
        </w:r>
      </w:hyperlink>
      <w:r w:rsidR="00942A3D" w:rsidRPr="00942A3D">
        <w:rPr>
          <w:lang w:val="ru-RU"/>
        </w:rPr>
        <w:t xml:space="preserve"> </w:t>
      </w:r>
    </w:p>
    <w:p w:rsidR="00942A3D" w:rsidRDefault="00942A3D" w:rsidP="00942A3D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r w:rsidRPr="00942A3D"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  <w:t>Российская электронная библиотека – ресурсы для изучения и анализа художественных текстов.</w:t>
      </w:r>
    </w:p>
    <w:p w:rsidR="00186E00" w:rsidRPr="00186E00" w:rsidRDefault="00C631DE" w:rsidP="00186E00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hyperlink r:id="rId10" w:history="1">
        <w:r w:rsidR="002812B1" w:rsidRPr="00D41DD1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https://youtu.be/j3OaYlTRlzo?si=N452h0IXuyn-Qpaw</w:t>
        </w:r>
      </w:hyperlink>
      <w:r w:rsidR="002812B1"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  <w:t>. Экранизация А.П,Чехова Крыжовник</w:t>
      </w:r>
      <w:r w:rsidR="00186E00" w:rsidRPr="00186E00">
        <w:rPr>
          <w:lang w:val="ru-RU"/>
        </w:rPr>
        <w:t xml:space="preserve"> </w:t>
      </w:r>
    </w:p>
    <w:p w:rsidR="002812B1" w:rsidRPr="00942A3D" w:rsidRDefault="00186E00" w:rsidP="00186E00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r w:rsidRPr="00186E00"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  <w:t>https://obrazovaka.ru/books/chehov/kryzhovnik</w:t>
      </w:r>
    </w:p>
    <w:p w:rsidR="00942A3D" w:rsidRDefault="00942A3D" w:rsidP="00942A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42A3D" w:rsidRDefault="00942A3D" w:rsidP="00E329EC">
      <w:p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</w:p>
    <w:p w:rsidR="00942A3D" w:rsidRPr="00E329EC" w:rsidRDefault="00942A3D" w:rsidP="00E329EC">
      <w:pPr>
        <w:rPr>
          <w:rFonts w:ascii="Times New Roman" w:eastAsia="Times New Roman" w:hAnsi="Times New Roman" w:cs="Times New Roman"/>
          <w:color w:val="404040"/>
          <w:sz w:val="28"/>
          <w:szCs w:val="28"/>
          <w:lang w:val="ru-RU" w:eastAsia="ru-RU"/>
        </w:rPr>
      </w:pPr>
    </w:p>
    <w:p w:rsidR="00171A1B" w:rsidRPr="00171A1B" w:rsidRDefault="00171A1B" w:rsidP="006C15A0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sectPr w:rsidR="00171A1B" w:rsidRPr="00171A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DC0582"/>
    <w:multiLevelType w:val="multilevel"/>
    <w:tmpl w:val="B7EC73B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786"/>
        </w:tabs>
        <w:ind w:left="786" w:hanging="360"/>
      </w:pPr>
      <w:rPr>
        <w:rFonts w:ascii="Times New Roman" w:eastAsiaTheme="minorHAnsi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00D50CF3"/>
    <w:multiLevelType w:val="multilevel"/>
    <w:tmpl w:val="D924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F258EE"/>
    <w:multiLevelType w:val="multilevel"/>
    <w:tmpl w:val="DC6E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67BF3"/>
    <w:multiLevelType w:val="multilevel"/>
    <w:tmpl w:val="E966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C23500"/>
    <w:multiLevelType w:val="multilevel"/>
    <w:tmpl w:val="62C22E9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141340CD"/>
    <w:multiLevelType w:val="multilevel"/>
    <w:tmpl w:val="8E34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B083E"/>
    <w:multiLevelType w:val="multilevel"/>
    <w:tmpl w:val="DE82AF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E60DC"/>
    <w:multiLevelType w:val="multilevel"/>
    <w:tmpl w:val="4CEE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078F8"/>
    <w:multiLevelType w:val="multilevel"/>
    <w:tmpl w:val="09AA0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9B7B53"/>
    <w:multiLevelType w:val="multilevel"/>
    <w:tmpl w:val="ED46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3939F3"/>
    <w:multiLevelType w:val="multilevel"/>
    <w:tmpl w:val="A958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B21FEF"/>
    <w:multiLevelType w:val="multilevel"/>
    <w:tmpl w:val="79728E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936102"/>
    <w:multiLevelType w:val="multilevel"/>
    <w:tmpl w:val="A68E4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B16D1E"/>
    <w:multiLevelType w:val="multilevel"/>
    <w:tmpl w:val="C2B068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F05C05"/>
    <w:multiLevelType w:val="multilevel"/>
    <w:tmpl w:val="0ED8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367100"/>
    <w:multiLevelType w:val="multilevel"/>
    <w:tmpl w:val="AED494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E131B4"/>
    <w:multiLevelType w:val="multilevel"/>
    <w:tmpl w:val="090E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7F65FC"/>
    <w:multiLevelType w:val="multilevel"/>
    <w:tmpl w:val="713A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0D2F13"/>
    <w:multiLevelType w:val="multilevel"/>
    <w:tmpl w:val="463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C0A1C66"/>
    <w:multiLevelType w:val="multilevel"/>
    <w:tmpl w:val="3308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464F52"/>
    <w:multiLevelType w:val="multilevel"/>
    <w:tmpl w:val="79AE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8807FC"/>
    <w:multiLevelType w:val="multilevel"/>
    <w:tmpl w:val="EC2E4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F611A6"/>
    <w:multiLevelType w:val="multilevel"/>
    <w:tmpl w:val="993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97295C"/>
    <w:multiLevelType w:val="multilevel"/>
    <w:tmpl w:val="D2C69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D02239"/>
    <w:multiLevelType w:val="multilevel"/>
    <w:tmpl w:val="192E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4B4D72"/>
    <w:multiLevelType w:val="multilevel"/>
    <w:tmpl w:val="C83A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506199"/>
    <w:multiLevelType w:val="multilevel"/>
    <w:tmpl w:val="F490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8718C3"/>
    <w:multiLevelType w:val="multilevel"/>
    <w:tmpl w:val="3A54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805D38"/>
    <w:multiLevelType w:val="multilevel"/>
    <w:tmpl w:val="DDCA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792E90"/>
    <w:multiLevelType w:val="multilevel"/>
    <w:tmpl w:val="EBE8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9775F2"/>
    <w:multiLevelType w:val="multilevel"/>
    <w:tmpl w:val="479A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AB0790"/>
    <w:multiLevelType w:val="multilevel"/>
    <w:tmpl w:val="B0B48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2604D7"/>
    <w:multiLevelType w:val="multilevel"/>
    <w:tmpl w:val="D042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7C17CD"/>
    <w:multiLevelType w:val="multilevel"/>
    <w:tmpl w:val="8582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E2004C"/>
    <w:multiLevelType w:val="multilevel"/>
    <w:tmpl w:val="2EE4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4"/>
  </w:num>
  <w:num w:numId="3">
    <w:abstractNumId w:val="30"/>
  </w:num>
  <w:num w:numId="4">
    <w:abstractNumId w:val="33"/>
  </w:num>
  <w:num w:numId="5">
    <w:abstractNumId w:val="31"/>
  </w:num>
  <w:num w:numId="6">
    <w:abstractNumId w:val="8"/>
  </w:num>
  <w:num w:numId="7">
    <w:abstractNumId w:val="23"/>
  </w:num>
  <w:num w:numId="8">
    <w:abstractNumId w:val="11"/>
  </w:num>
  <w:num w:numId="9">
    <w:abstractNumId w:val="27"/>
  </w:num>
  <w:num w:numId="10">
    <w:abstractNumId w:val="22"/>
  </w:num>
  <w:num w:numId="11">
    <w:abstractNumId w:val="10"/>
  </w:num>
  <w:num w:numId="12">
    <w:abstractNumId w:val="3"/>
  </w:num>
  <w:num w:numId="13">
    <w:abstractNumId w:val="19"/>
  </w:num>
  <w:num w:numId="14">
    <w:abstractNumId w:val="7"/>
  </w:num>
  <w:num w:numId="15">
    <w:abstractNumId w:val="21"/>
  </w:num>
  <w:num w:numId="16">
    <w:abstractNumId w:val="13"/>
  </w:num>
  <w:num w:numId="17">
    <w:abstractNumId w:val="9"/>
  </w:num>
  <w:num w:numId="18">
    <w:abstractNumId w:val="25"/>
  </w:num>
  <w:num w:numId="19">
    <w:abstractNumId w:val="6"/>
  </w:num>
  <w:num w:numId="20">
    <w:abstractNumId w:val="32"/>
  </w:num>
  <w:num w:numId="21">
    <w:abstractNumId w:val="12"/>
  </w:num>
  <w:num w:numId="22">
    <w:abstractNumId w:val="15"/>
  </w:num>
  <w:num w:numId="23">
    <w:abstractNumId w:val="1"/>
  </w:num>
  <w:num w:numId="24">
    <w:abstractNumId w:val="29"/>
  </w:num>
  <w:num w:numId="25">
    <w:abstractNumId w:val="18"/>
  </w:num>
  <w:num w:numId="26">
    <w:abstractNumId w:val="28"/>
  </w:num>
  <w:num w:numId="27">
    <w:abstractNumId w:val="20"/>
  </w:num>
  <w:num w:numId="28">
    <w:abstractNumId w:val="26"/>
  </w:num>
  <w:num w:numId="29">
    <w:abstractNumId w:val="34"/>
  </w:num>
  <w:num w:numId="30">
    <w:abstractNumId w:val="17"/>
  </w:num>
  <w:num w:numId="31">
    <w:abstractNumId w:val="14"/>
  </w:num>
  <w:num w:numId="32">
    <w:abstractNumId w:val="2"/>
  </w:num>
  <w:num w:numId="33">
    <w:abstractNumId w:val="5"/>
  </w:num>
  <w:num w:numId="34">
    <w:abstractNumId w:val="16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E5"/>
    <w:rsid w:val="0001430E"/>
    <w:rsid w:val="00056859"/>
    <w:rsid w:val="00056DE5"/>
    <w:rsid w:val="000F51B7"/>
    <w:rsid w:val="00171A1B"/>
    <w:rsid w:val="00186E00"/>
    <w:rsid w:val="001D2B2E"/>
    <w:rsid w:val="00203D84"/>
    <w:rsid w:val="00241DA6"/>
    <w:rsid w:val="002812B1"/>
    <w:rsid w:val="002B5DA9"/>
    <w:rsid w:val="002B7DAE"/>
    <w:rsid w:val="002E3062"/>
    <w:rsid w:val="00341EAB"/>
    <w:rsid w:val="003855DF"/>
    <w:rsid w:val="004B46F3"/>
    <w:rsid w:val="004C56C5"/>
    <w:rsid w:val="00536212"/>
    <w:rsid w:val="0058051A"/>
    <w:rsid w:val="00584459"/>
    <w:rsid w:val="005A4EAF"/>
    <w:rsid w:val="005C6F65"/>
    <w:rsid w:val="005F7470"/>
    <w:rsid w:val="00655B4D"/>
    <w:rsid w:val="00666417"/>
    <w:rsid w:val="0067334E"/>
    <w:rsid w:val="00693710"/>
    <w:rsid w:val="006C15A0"/>
    <w:rsid w:val="0072669D"/>
    <w:rsid w:val="00727C1C"/>
    <w:rsid w:val="00734A22"/>
    <w:rsid w:val="00763F10"/>
    <w:rsid w:val="0078678B"/>
    <w:rsid w:val="007A0136"/>
    <w:rsid w:val="007C0681"/>
    <w:rsid w:val="008130B2"/>
    <w:rsid w:val="00813A3A"/>
    <w:rsid w:val="00833381"/>
    <w:rsid w:val="00883914"/>
    <w:rsid w:val="00884F26"/>
    <w:rsid w:val="0088596A"/>
    <w:rsid w:val="00891819"/>
    <w:rsid w:val="00894EC8"/>
    <w:rsid w:val="00901F2E"/>
    <w:rsid w:val="00942A3D"/>
    <w:rsid w:val="00956A56"/>
    <w:rsid w:val="009B635B"/>
    <w:rsid w:val="00AC30E6"/>
    <w:rsid w:val="00B13CC3"/>
    <w:rsid w:val="00B35866"/>
    <w:rsid w:val="00B62088"/>
    <w:rsid w:val="00B7748B"/>
    <w:rsid w:val="00B871A7"/>
    <w:rsid w:val="00BC52C3"/>
    <w:rsid w:val="00BE4D71"/>
    <w:rsid w:val="00BF6A7A"/>
    <w:rsid w:val="00C06FD5"/>
    <w:rsid w:val="00C210DA"/>
    <w:rsid w:val="00C2383E"/>
    <w:rsid w:val="00C243A1"/>
    <w:rsid w:val="00C631DE"/>
    <w:rsid w:val="00D577FB"/>
    <w:rsid w:val="00DD5A7A"/>
    <w:rsid w:val="00DE7D0B"/>
    <w:rsid w:val="00DF0406"/>
    <w:rsid w:val="00E17E45"/>
    <w:rsid w:val="00E329EC"/>
    <w:rsid w:val="00E408CC"/>
    <w:rsid w:val="00E7140D"/>
    <w:rsid w:val="00E921D7"/>
    <w:rsid w:val="00EB4F71"/>
    <w:rsid w:val="00EC7ECF"/>
    <w:rsid w:val="00F60E1E"/>
    <w:rsid w:val="00F700E8"/>
    <w:rsid w:val="00FB4245"/>
    <w:rsid w:val="00FD0AA7"/>
    <w:rsid w:val="00FE0E21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D442"/>
  <w15:chartTrackingRefBased/>
  <w15:docId w15:val="{2DF259C8-025B-413C-AB31-EE43146F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406"/>
  </w:style>
  <w:style w:type="paragraph" w:styleId="1">
    <w:name w:val="heading 1"/>
    <w:basedOn w:val="a"/>
    <w:next w:val="a"/>
    <w:link w:val="10"/>
    <w:uiPriority w:val="9"/>
    <w:qFormat/>
    <w:rsid w:val="00171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6664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641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Strong"/>
    <w:basedOn w:val="a0"/>
    <w:uiPriority w:val="22"/>
    <w:qFormat/>
    <w:rsid w:val="006664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7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E64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4EAF"/>
    <w:rPr>
      <w:color w:val="0000FF"/>
      <w:u w:val="single"/>
    </w:rPr>
  </w:style>
  <w:style w:type="character" w:styleId="a6">
    <w:name w:val="Emphasis"/>
    <w:basedOn w:val="a0"/>
    <w:uiPriority w:val="20"/>
    <w:qFormat/>
    <w:rsid w:val="008918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0095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611741838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</w:divsChild>
    </w:div>
    <w:div w:id="1091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neo.ru/tekst-biografiya-na-uroke-rki-celi-etapy-raboty-i-zadaniya/" TargetMode="External"/><Relationship Id="rId3" Type="http://schemas.openxmlformats.org/officeDocument/2006/relationships/styles" Target="styles.xml"/><Relationship Id="rId7" Type="http://schemas.openxmlformats.org/officeDocument/2006/relationships/hyperlink" Target="https://obrazovaka.ru/sochinenie/kryzhovnik/analiz-rasskaza-chehova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j3OaYlTRlzo?si=N452h0IXuyn-Qpa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uneo.ru/domashnee-chtenie-dlya-izuchayushhix-rki-otbora-tekstov-xudozhestvennoj-literatu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BFA3-9910-4C2E-AAC2-51B257064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2823</TotalTime>
  <Pages>13</Pages>
  <Words>3134</Words>
  <Characters>17865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2024-12-23T15:59:00Z</dcterms:created>
  <dcterms:modified xsi:type="dcterms:W3CDTF">2024-12-30T02:00:00Z</dcterms:modified>
</cp:coreProperties>
</file>