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B5945" w14:textId="636EE79B" w:rsidR="00EB40CC" w:rsidRPr="001F05CF" w:rsidRDefault="00EB40CC" w:rsidP="00EB40CC">
      <w:pPr>
        <w:pStyle w:val="a3"/>
        <w:spacing w:before="0" w:beforeAutospacing="0" w:after="0" w:afterAutospacing="0"/>
        <w:jc w:val="center"/>
        <w:rPr>
          <w:b/>
          <w:bCs/>
          <w:sz w:val="28"/>
          <w:szCs w:val="28"/>
          <w:lang w:val="uz-Latn-UZ"/>
        </w:rPr>
      </w:pPr>
      <w:r w:rsidRPr="001F05CF">
        <w:rPr>
          <w:b/>
          <w:bCs/>
          <w:sz w:val="28"/>
          <w:szCs w:val="28"/>
          <w:lang w:val="uz-Latn-UZ"/>
        </w:rPr>
        <w:t>3.</w:t>
      </w:r>
      <w:r w:rsidR="00DF06CF">
        <w:rPr>
          <w:b/>
          <w:bCs/>
          <w:sz w:val="28"/>
          <w:szCs w:val="28"/>
          <w:lang w:val="uz-Latn-UZ"/>
        </w:rPr>
        <w:t>5</w:t>
      </w:r>
      <w:r w:rsidRPr="001F05CF">
        <w:rPr>
          <w:b/>
          <w:bCs/>
          <w:sz w:val="28"/>
          <w:szCs w:val="28"/>
          <w:lang w:val="uz-Latn-UZ"/>
        </w:rPr>
        <w:t>. “</w:t>
      </w:r>
      <w:r w:rsidR="00DF06CF" w:rsidRPr="00F0454A">
        <w:rPr>
          <w:b/>
          <w:sz w:val="28"/>
          <w:szCs w:val="28"/>
          <w:lang w:val="uz-Cyrl-UZ"/>
        </w:rPr>
        <w:t>Kimyo darslarida differensial yondashuv</w:t>
      </w:r>
      <w:r w:rsidRPr="001F05CF">
        <w:rPr>
          <w:b/>
          <w:bCs/>
          <w:sz w:val="28"/>
          <w:szCs w:val="28"/>
          <w:lang w:val="uz-Latn-UZ"/>
        </w:rPr>
        <w:t>” moduli</w:t>
      </w:r>
    </w:p>
    <w:p w14:paraId="7B383ED5" w14:textId="77777777" w:rsidR="00DF06CF" w:rsidRPr="00DF06CF" w:rsidRDefault="00DF06CF" w:rsidP="00DF06CF">
      <w:pPr>
        <w:spacing w:after="0" w:line="276" w:lineRule="auto"/>
        <w:ind w:firstLine="567"/>
        <w:jc w:val="center"/>
        <w:rPr>
          <w:rFonts w:ascii="Times New Roman" w:hAnsi="Times New Roman" w:cs="Times New Roman"/>
          <w:sz w:val="28"/>
          <w:szCs w:val="28"/>
          <w:lang w:val="uz-Latn-UZ"/>
        </w:rPr>
      </w:pPr>
      <w:r w:rsidRPr="00DF06CF">
        <w:rPr>
          <w:rFonts w:ascii="Times New Roman" w:hAnsi="Times New Roman" w:cs="Times New Roman"/>
          <w:b/>
          <w:sz w:val="28"/>
          <w:szCs w:val="28"/>
          <w:lang w:val="uz-Latn-UZ"/>
        </w:rPr>
        <w:t>2-mavzu. Faoliyat turlarini moslashtirish</w:t>
      </w:r>
      <w:r w:rsidRPr="00DF06CF">
        <w:rPr>
          <w:rFonts w:ascii="Times New Roman" w:hAnsi="Times New Roman" w:cs="Times New Roman"/>
          <w:sz w:val="28"/>
          <w:szCs w:val="28"/>
          <w:lang w:val="uz-Latn-UZ"/>
        </w:rPr>
        <w:t xml:space="preserve"> </w:t>
      </w:r>
    </w:p>
    <w:p w14:paraId="662685FE" w14:textId="37CF68F7" w:rsidR="009F6EE0" w:rsidRDefault="00DF06CF" w:rsidP="00DF06CF">
      <w:pPr>
        <w:pStyle w:val="a3"/>
        <w:spacing w:before="0" w:beforeAutospacing="0" w:after="0" w:afterAutospacing="0"/>
        <w:jc w:val="center"/>
        <w:rPr>
          <w:b/>
          <w:bCs/>
          <w:sz w:val="28"/>
          <w:szCs w:val="28"/>
          <w:lang w:val="uz-Latn-UZ"/>
        </w:rPr>
      </w:pPr>
      <w:r w:rsidRPr="001F05CF">
        <w:rPr>
          <w:b/>
          <w:bCs/>
          <w:sz w:val="28"/>
          <w:szCs w:val="28"/>
          <w:lang w:val="uz-Latn-UZ"/>
        </w:rPr>
        <w:t xml:space="preserve"> </w:t>
      </w:r>
      <w:r w:rsidR="009F6EE0" w:rsidRPr="001F05CF">
        <w:rPr>
          <w:b/>
          <w:bCs/>
          <w:sz w:val="28"/>
          <w:szCs w:val="28"/>
          <w:lang w:val="uz-Latn-UZ"/>
        </w:rPr>
        <w:t>(2 soat amaliy mashgʻulot)</w:t>
      </w:r>
    </w:p>
    <w:p w14:paraId="250E7175" w14:textId="77777777" w:rsidR="001F05CF" w:rsidRDefault="001F05CF" w:rsidP="00EB40CC">
      <w:pPr>
        <w:pStyle w:val="a3"/>
        <w:spacing w:before="0" w:beforeAutospacing="0" w:after="0" w:afterAutospacing="0"/>
        <w:jc w:val="center"/>
        <w:rPr>
          <w:b/>
          <w:bCs/>
          <w:sz w:val="28"/>
          <w:szCs w:val="28"/>
          <w:lang w:val="uz-Latn-UZ"/>
        </w:rPr>
      </w:pPr>
    </w:p>
    <w:p w14:paraId="466CDEA5" w14:textId="77777777" w:rsidR="001F05CF" w:rsidRPr="003F5A77" w:rsidRDefault="001F05CF" w:rsidP="001F05CF">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9A63D13" w14:textId="5A370597" w:rsidR="001F05CF" w:rsidRPr="00B157B3" w:rsidRDefault="001F05CF" w:rsidP="001F05CF">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005315BF" w:rsidRPr="005315BF">
        <w:rPr>
          <w:rFonts w:ascii="Times New Roman" w:hAnsi="Times New Roman" w:cs="Times New Roman"/>
          <w:sz w:val="28"/>
          <w:szCs w:val="28"/>
          <w:lang w:val="uz-Latn-UZ"/>
        </w:rPr>
        <w:t xml:space="preserve">har bir </w:t>
      </w:r>
      <w:r w:rsidR="005315BF" w:rsidRPr="005315BF">
        <w:rPr>
          <w:rFonts w:ascii="Times New Roman" w:hAnsi="Times New Roman" w:cs="Times New Roman"/>
          <w:sz w:val="28"/>
          <w:szCs w:val="28"/>
          <w:lang w:val="uz-Cyrl-UZ"/>
        </w:rPr>
        <w:t>o‘quvchi</w:t>
      </w:r>
      <w:r w:rsidR="005315BF" w:rsidRPr="005315BF">
        <w:rPr>
          <w:rFonts w:ascii="Times New Roman" w:hAnsi="Times New Roman" w:cs="Times New Roman"/>
          <w:sz w:val="28"/>
          <w:szCs w:val="28"/>
          <w:lang w:val="uz-Latn-UZ"/>
        </w:rPr>
        <w:t>, uning intilishlari va imkoniyatlarini k</w:t>
      </w:r>
      <w:r w:rsidR="005315BF" w:rsidRPr="005315BF">
        <w:rPr>
          <w:rFonts w:ascii="Times New Roman" w:hAnsi="Times New Roman" w:cs="Times New Roman"/>
          <w:sz w:val="28"/>
          <w:szCs w:val="28"/>
          <w:lang w:val="uz-Cyrl-UZ"/>
        </w:rPr>
        <w:t>o‘</w:t>
      </w:r>
      <w:r w:rsidR="005315BF" w:rsidRPr="005315BF">
        <w:rPr>
          <w:rFonts w:ascii="Times New Roman" w:hAnsi="Times New Roman" w:cs="Times New Roman"/>
          <w:sz w:val="28"/>
          <w:szCs w:val="28"/>
          <w:lang w:val="uz-Latn-UZ"/>
        </w:rPr>
        <w:t>rish qobiliyati; sinfda turli xil ish shakllarini ta</w:t>
      </w:r>
      <w:r w:rsidR="005315BF" w:rsidRPr="005315BF">
        <w:rPr>
          <w:rFonts w:ascii="Times New Roman" w:hAnsi="Times New Roman" w:cs="Times New Roman"/>
          <w:sz w:val="28"/>
          <w:szCs w:val="28"/>
          <w:lang w:val="uz-Cyrl-UZ"/>
        </w:rPr>
        <w:t>shkil</w:t>
      </w:r>
      <w:r w:rsidR="005315BF" w:rsidRPr="005315BF">
        <w:rPr>
          <w:rFonts w:ascii="Times New Roman" w:hAnsi="Times New Roman" w:cs="Times New Roman"/>
          <w:sz w:val="28"/>
          <w:szCs w:val="28"/>
          <w:lang w:val="uz-Latn-UZ"/>
        </w:rPr>
        <w:t xml:space="preserve"> </w:t>
      </w:r>
      <w:r w:rsidR="005315BF" w:rsidRPr="005315BF">
        <w:rPr>
          <w:rFonts w:ascii="Times New Roman" w:hAnsi="Times New Roman" w:cs="Times New Roman"/>
          <w:sz w:val="28"/>
          <w:szCs w:val="28"/>
          <w:lang w:val="uz-Cyrl-UZ"/>
        </w:rPr>
        <w:t>eti</w:t>
      </w:r>
      <w:r w:rsidR="005315BF" w:rsidRPr="005315BF">
        <w:rPr>
          <w:rFonts w:ascii="Times New Roman" w:hAnsi="Times New Roman" w:cs="Times New Roman"/>
          <w:sz w:val="28"/>
          <w:szCs w:val="28"/>
          <w:lang w:val="uz-Latn-UZ"/>
        </w:rPr>
        <w:t>sh</w:t>
      </w:r>
      <w:r w:rsidR="005315BF" w:rsidRPr="00B157B3">
        <w:rPr>
          <w:rFonts w:ascii="Times New Roman" w:hAnsi="Times New Roman"/>
          <w:bCs/>
          <w:color w:val="000000"/>
          <w:sz w:val="28"/>
          <w:szCs w:val="28"/>
          <w:lang w:val="uz-Cyrl-UZ"/>
        </w:rPr>
        <w:t xml:space="preserve"> </w:t>
      </w:r>
      <w:r w:rsidRPr="00B157B3">
        <w:rPr>
          <w:rFonts w:ascii="Times New Roman" w:hAnsi="Times New Roman"/>
          <w:bCs/>
          <w:color w:val="000000"/>
          <w:sz w:val="28"/>
          <w:szCs w:val="28"/>
          <w:lang w:val="uz-Cyrl-UZ"/>
        </w:rPr>
        <w:t>haqida bilimlari mustahkamlanadi;</w:t>
      </w:r>
    </w:p>
    <w:p w14:paraId="5981F9A3" w14:textId="2286AEDC" w:rsidR="001F05CF" w:rsidRPr="00B157B3" w:rsidRDefault="005315BF" w:rsidP="001F05CF">
      <w:pPr>
        <w:spacing w:after="0"/>
        <w:ind w:firstLine="567"/>
        <w:jc w:val="both"/>
        <w:rPr>
          <w:rFonts w:ascii="Times New Roman" w:hAnsi="Times New Roman"/>
          <w:sz w:val="28"/>
          <w:szCs w:val="28"/>
          <w:lang w:val="uz-Cyrl-UZ"/>
        </w:rPr>
      </w:pPr>
      <w:r w:rsidRPr="005315BF">
        <w:rPr>
          <w:rFonts w:ascii="Times New Roman" w:hAnsi="Times New Roman" w:cs="Times New Roman"/>
          <w:sz w:val="28"/>
          <w:szCs w:val="28"/>
          <w:lang w:val="uz-Cyrl-UZ"/>
        </w:rPr>
        <w:t>kimyo f</w:t>
      </w:r>
      <w:r w:rsidRPr="005315BF">
        <w:rPr>
          <w:rFonts w:ascii="Times New Roman" w:hAnsi="Times New Roman" w:cs="Times New Roman"/>
          <w:sz w:val="28"/>
          <w:szCs w:val="28"/>
          <w:lang w:val="uz-Latn-UZ"/>
        </w:rPr>
        <w:t>an</w:t>
      </w:r>
      <w:r w:rsidRPr="005315BF">
        <w:rPr>
          <w:rFonts w:ascii="Times New Roman" w:hAnsi="Times New Roman" w:cs="Times New Roman"/>
          <w:sz w:val="28"/>
          <w:szCs w:val="28"/>
          <w:lang w:val="uz-Cyrl-UZ"/>
        </w:rPr>
        <w:t>i</w:t>
      </w:r>
      <w:r w:rsidRPr="005315BF">
        <w:rPr>
          <w:rFonts w:ascii="Times New Roman" w:hAnsi="Times New Roman" w:cs="Times New Roman"/>
          <w:sz w:val="28"/>
          <w:szCs w:val="28"/>
          <w:lang w:val="uz-Latn-UZ"/>
        </w:rPr>
        <w:t>ni oʻrganishda qiyinchiliklarga duch kelayotgan oʻquvchilarga yordam berish</w:t>
      </w:r>
      <w:r w:rsidRPr="005315BF">
        <w:rPr>
          <w:rFonts w:ascii="Times New Roman" w:hAnsi="Times New Roman" w:cs="Times New Roman"/>
          <w:sz w:val="28"/>
          <w:szCs w:val="28"/>
          <w:lang w:val="uz-Cyrl-UZ"/>
        </w:rPr>
        <w:t>, iqtidorli</w:t>
      </w:r>
      <w:r w:rsidRPr="005315BF">
        <w:rPr>
          <w:rFonts w:ascii="Times New Roman" w:hAnsi="Times New Roman" w:cs="Times New Roman"/>
          <w:sz w:val="28"/>
          <w:szCs w:val="28"/>
          <w:lang w:val="uz-Latn-UZ"/>
        </w:rPr>
        <w:t xml:space="preserve"> oʻquvchilarning qobiliyatlarini yanada rivojlantirish</w:t>
      </w:r>
      <w:r w:rsidR="001F05CF" w:rsidRPr="00B157B3">
        <w:rPr>
          <w:rFonts w:ascii="Times New Roman" w:hAnsi="Times New Roman"/>
          <w:bCs/>
          <w:color w:val="000000"/>
          <w:sz w:val="28"/>
          <w:szCs w:val="28"/>
          <w:lang w:val="uz-Cyrl-UZ"/>
        </w:rPr>
        <w:t xml:space="preserve">: ta’rifi, xususiyatlarini topshiriqlar orqali izohlaydilar; </w:t>
      </w:r>
    </w:p>
    <w:p w14:paraId="6A52C618" w14:textId="0A26CC70" w:rsidR="001F05CF" w:rsidRDefault="001F05CF" w:rsidP="001F05CF">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w:t>
      </w:r>
      <w:r w:rsidRPr="005315BF">
        <w:rPr>
          <w:rFonts w:ascii="Times New Roman" w:hAnsi="Times New Roman" w:cs="Times New Roman"/>
          <w:bCs/>
          <w:color w:val="000000"/>
          <w:sz w:val="28"/>
          <w:szCs w:val="28"/>
          <w:lang w:val="uz-Cyrl-UZ"/>
        </w:rPr>
        <w:t xml:space="preserve">guruhlarda ishlash natijasida </w:t>
      </w:r>
      <w:r w:rsidR="005315BF" w:rsidRPr="005315BF">
        <w:rPr>
          <w:rFonts w:ascii="Times New Roman" w:hAnsi="Times New Roman" w:cs="Times New Roman"/>
          <w:sz w:val="28"/>
          <w:szCs w:val="28"/>
          <w:lang w:val="uz-Cyrl-UZ"/>
        </w:rPr>
        <w:t>k</w:t>
      </w:r>
      <w:r w:rsidR="005315BF" w:rsidRPr="005315BF">
        <w:rPr>
          <w:rFonts w:ascii="Times New Roman" w:hAnsi="Times New Roman" w:cs="Times New Roman"/>
          <w:sz w:val="28"/>
          <w:szCs w:val="28"/>
          <w:lang w:val="uz-Cyrl-UZ"/>
        </w:rPr>
        <w:t>imyo f</w:t>
      </w:r>
      <w:r w:rsidR="005315BF" w:rsidRPr="005315BF">
        <w:rPr>
          <w:rFonts w:ascii="Times New Roman" w:hAnsi="Times New Roman" w:cs="Times New Roman"/>
          <w:sz w:val="28"/>
          <w:szCs w:val="28"/>
          <w:lang w:val="uz-Latn-UZ"/>
        </w:rPr>
        <w:t>an</w:t>
      </w:r>
      <w:r w:rsidR="005315BF" w:rsidRPr="005315BF">
        <w:rPr>
          <w:rFonts w:ascii="Times New Roman" w:hAnsi="Times New Roman" w:cs="Times New Roman"/>
          <w:sz w:val="28"/>
          <w:szCs w:val="28"/>
          <w:lang w:val="uz-Cyrl-UZ"/>
        </w:rPr>
        <w:t>i</w:t>
      </w:r>
      <w:r w:rsidR="005315BF" w:rsidRPr="005315BF">
        <w:rPr>
          <w:rFonts w:ascii="Times New Roman" w:hAnsi="Times New Roman" w:cs="Times New Roman"/>
          <w:sz w:val="28"/>
          <w:szCs w:val="28"/>
          <w:lang w:val="uz-Latn-UZ"/>
        </w:rPr>
        <w:t>ni oʻrganishda qiyinchiliklarga duch kelayotgan oʻquvchilarga yordam berish</w:t>
      </w:r>
      <w:r w:rsidR="005315BF" w:rsidRPr="005315BF">
        <w:rPr>
          <w:rFonts w:ascii="Times New Roman" w:hAnsi="Times New Roman" w:cs="Times New Roman"/>
          <w:sz w:val="28"/>
          <w:szCs w:val="28"/>
          <w:lang w:val="uz-Cyrl-UZ"/>
        </w:rPr>
        <w:t>,</w:t>
      </w:r>
      <w:r w:rsidR="005315BF" w:rsidRPr="005315BF">
        <w:rPr>
          <w:rFonts w:ascii="Times New Roman" w:hAnsi="Times New Roman" w:cs="Times New Roman"/>
          <w:sz w:val="28"/>
          <w:szCs w:val="28"/>
          <w:lang w:val="uz-Cyrl-UZ"/>
        </w:rPr>
        <w:t xml:space="preserve"> </w:t>
      </w:r>
      <w:r w:rsidR="005315BF" w:rsidRPr="005315BF">
        <w:rPr>
          <w:rFonts w:ascii="Times New Roman" w:hAnsi="Times New Roman" w:cs="Times New Roman"/>
          <w:sz w:val="28"/>
          <w:szCs w:val="28"/>
          <w:lang w:val="uz-Cyrl-UZ"/>
        </w:rPr>
        <w:t>i</w:t>
      </w:r>
      <w:r w:rsidR="005315BF" w:rsidRPr="005315BF">
        <w:rPr>
          <w:rFonts w:ascii="Times New Roman" w:hAnsi="Times New Roman" w:cs="Times New Roman"/>
          <w:sz w:val="28"/>
          <w:szCs w:val="28"/>
          <w:lang w:val="uz-Cyrl-UZ"/>
        </w:rPr>
        <w:t>qtidorli</w:t>
      </w:r>
      <w:r w:rsidR="005315BF" w:rsidRPr="005315BF">
        <w:rPr>
          <w:rFonts w:ascii="Times New Roman" w:hAnsi="Times New Roman" w:cs="Times New Roman"/>
          <w:sz w:val="28"/>
          <w:szCs w:val="28"/>
          <w:lang w:val="uz-Latn-UZ"/>
        </w:rPr>
        <w:t xml:space="preserve"> oʻquvchilarning qobiliyatlarini yanada rivojlantirish</w:t>
      </w:r>
      <w:r w:rsidRPr="0094441E">
        <w:rPr>
          <w:rFonts w:ascii="Times New Roman" w:hAnsi="Times New Roman" w:cs="Times New Roman"/>
          <w:bCs/>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0486656F" w14:textId="77777777" w:rsidR="001F05CF" w:rsidRPr="00B157B3" w:rsidRDefault="001F05CF" w:rsidP="001F05CF">
      <w:pPr>
        <w:spacing w:after="0"/>
        <w:ind w:firstLine="567"/>
        <w:jc w:val="both"/>
        <w:rPr>
          <w:rFonts w:ascii="Times New Roman" w:hAnsi="Times New Roman"/>
          <w:sz w:val="28"/>
          <w:szCs w:val="28"/>
          <w:lang w:val="uz-Cyrl-UZ"/>
        </w:rPr>
      </w:pPr>
    </w:p>
    <w:p w14:paraId="32EDF737" w14:textId="77777777" w:rsidR="001F05CF" w:rsidRPr="00151DB4" w:rsidRDefault="001F05CF" w:rsidP="001F05CF">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6E31D30B" w14:textId="77777777" w:rsidR="001F05CF" w:rsidRDefault="001F05CF" w:rsidP="001F05CF">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087A3394" w14:textId="77777777" w:rsidR="001F05CF" w:rsidRPr="00C83FC3" w:rsidRDefault="001F05CF" w:rsidP="001F05CF">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58FB6251" w14:textId="77777777" w:rsidR="000845EC" w:rsidRPr="001D2DCB" w:rsidRDefault="000845EC" w:rsidP="000845EC">
      <w:pPr>
        <w:spacing w:after="0" w:line="240" w:lineRule="auto"/>
        <w:ind w:firstLine="567"/>
        <w:jc w:val="both"/>
        <w:rPr>
          <w:rFonts w:ascii="Times New Roman" w:hAnsi="Times New Roman" w:cs="Times New Roman"/>
          <w:b/>
          <w:sz w:val="28"/>
          <w:szCs w:val="28"/>
          <w:lang w:val="uz-Cyrl-UZ"/>
        </w:rPr>
      </w:pPr>
      <w:r w:rsidRPr="000845EC">
        <w:rPr>
          <w:rFonts w:ascii="Times New Roman" w:hAnsi="Times New Roman" w:cs="Times New Roman"/>
          <w:b/>
          <w:i/>
          <w:iCs/>
          <w:sz w:val="28"/>
          <w:szCs w:val="28"/>
          <w:lang w:val="uz-Cyrl-UZ"/>
        </w:rPr>
        <w:t>1-guruh uchun topshiriq</w:t>
      </w:r>
      <w:r w:rsidRPr="001D2DCB">
        <w:rPr>
          <w:rFonts w:ascii="Times New Roman" w:hAnsi="Times New Roman" w:cs="Times New Roman"/>
          <w:b/>
          <w:sz w:val="28"/>
          <w:szCs w:val="28"/>
          <w:lang w:val="uz-Cyrl-UZ"/>
        </w:rPr>
        <w:t xml:space="preserve">. </w:t>
      </w:r>
      <w:r w:rsidRPr="001D2DCB">
        <w:rPr>
          <w:rStyle w:val="a5"/>
          <w:rFonts w:ascii="Times New Roman" w:hAnsi="Times New Roman" w:cs="Times New Roman"/>
          <w:b w:val="0"/>
          <w:bCs w:val="0"/>
          <w:sz w:val="28"/>
          <w:szCs w:val="28"/>
          <w:lang w:val="uz-Cyrl-UZ"/>
        </w:rPr>
        <w:t>Qiyinchiliklarni tahlil qilish.</w:t>
      </w:r>
      <w:r w:rsidRPr="001D2DCB">
        <w:rPr>
          <w:rStyle w:val="a5"/>
          <w:rFonts w:ascii="Times New Roman" w:hAnsi="Times New Roman" w:cs="Times New Roman"/>
          <w:sz w:val="28"/>
          <w:szCs w:val="28"/>
          <w:lang w:val="uz-Cyrl-UZ"/>
        </w:rPr>
        <w:t xml:space="preserve"> </w:t>
      </w:r>
      <w:r w:rsidRPr="001D2DCB">
        <w:rPr>
          <w:rFonts w:ascii="Times New Roman" w:hAnsi="Times New Roman" w:cs="Times New Roman"/>
          <w:sz w:val="28"/>
          <w:szCs w:val="28"/>
          <w:lang w:val="uz-Cyrl-UZ"/>
        </w:rPr>
        <w:t>Sinfdagi 3 nafar o‘quvchini tanlab, ularning kimyo fanidagi qiyinchiliklarini aniqlang va sabablarini tahlil qiling.</w:t>
      </w:r>
      <w:r w:rsidRPr="001D2DCB">
        <w:rPr>
          <w:rFonts w:ascii="Times New Roman" w:hAnsi="Times New Roman" w:cs="Times New Roman"/>
          <w:b/>
          <w:sz w:val="28"/>
          <w:szCs w:val="28"/>
          <w:lang w:val="uz-Cyrl-UZ"/>
        </w:rPr>
        <w:t xml:space="preserve"> </w:t>
      </w:r>
      <w:r w:rsidRPr="001D2DCB">
        <w:rPr>
          <w:rFonts w:ascii="Times New Roman" w:hAnsi="Times New Roman" w:cs="Times New Roman"/>
          <w:sz w:val="28"/>
          <w:szCs w:val="28"/>
          <w:lang w:val="uz-Cyrl-UZ"/>
        </w:rPr>
        <w:t>Bu o‘quvchilar uchun qanday yordam ko‘rsatish strategiyalarini ishlab chiqish mumkinligini yozing.</w:t>
      </w:r>
    </w:p>
    <w:p w14:paraId="3EF7A055" w14:textId="77777777" w:rsidR="000845EC" w:rsidRDefault="000845EC" w:rsidP="000845EC">
      <w:pPr>
        <w:spacing w:after="0" w:line="240" w:lineRule="auto"/>
        <w:ind w:firstLine="567"/>
        <w:jc w:val="both"/>
        <w:rPr>
          <w:rFonts w:ascii="Times New Roman" w:hAnsi="Times New Roman" w:cs="Times New Roman"/>
          <w:sz w:val="28"/>
          <w:szCs w:val="28"/>
          <w:lang w:val="uz-Cyrl-UZ"/>
        </w:rPr>
      </w:pPr>
      <w:r w:rsidRPr="000845EC">
        <w:rPr>
          <w:rFonts w:ascii="Times New Roman" w:hAnsi="Times New Roman" w:cs="Times New Roman"/>
          <w:b/>
          <w:i/>
          <w:iCs/>
          <w:sz w:val="28"/>
          <w:szCs w:val="28"/>
          <w:lang w:val="uz-Cyrl-UZ"/>
        </w:rPr>
        <w:t xml:space="preserve"> 2-guruh uchun topshiriq</w:t>
      </w:r>
      <w:r w:rsidRPr="001D2DCB">
        <w:rPr>
          <w:rFonts w:ascii="Times New Roman" w:hAnsi="Times New Roman" w:cs="Times New Roman"/>
          <w:b/>
          <w:sz w:val="28"/>
          <w:szCs w:val="28"/>
          <w:lang w:val="uz-Cyrl-UZ"/>
        </w:rPr>
        <w:t xml:space="preserve">. </w:t>
      </w:r>
      <w:r w:rsidRPr="001D2DCB">
        <w:rPr>
          <w:rStyle w:val="a5"/>
          <w:rFonts w:ascii="Times New Roman" w:hAnsi="Times New Roman" w:cs="Times New Roman"/>
          <w:b w:val="0"/>
          <w:bCs w:val="0"/>
          <w:sz w:val="28"/>
          <w:szCs w:val="28"/>
          <w:lang w:val="uz-Cyrl-UZ"/>
        </w:rPr>
        <w:t>Yordam strategiyasini ishlab chiqish</w:t>
      </w:r>
      <w:r w:rsidRPr="000845EC">
        <w:rPr>
          <w:rStyle w:val="a5"/>
          <w:rFonts w:ascii="Times New Roman" w:hAnsi="Times New Roman" w:cs="Times New Roman"/>
          <w:b w:val="0"/>
          <w:bCs w:val="0"/>
          <w:sz w:val="28"/>
          <w:szCs w:val="28"/>
          <w:lang w:val="en-US"/>
        </w:rPr>
        <w:t>.</w:t>
      </w:r>
      <w:r w:rsidRPr="001D2DCB">
        <w:rPr>
          <w:rFonts w:ascii="Times New Roman" w:hAnsi="Times New Roman" w:cs="Times New Roman"/>
          <w:sz w:val="28"/>
          <w:szCs w:val="28"/>
          <w:lang w:val="uz-Cyrl-UZ"/>
        </w:rPr>
        <w:t xml:space="preserve"> Biror murakkab mavzu bo‘yicha o‘quvchilarga moslashtirilgan o‘qitish usulini ishlab chiqing. Masalan, “Kimyoviy tenglamalarni balanslash” mavzusida amaliy mashg‘ulot uchun tavsiyanoma tayyorlang.</w:t>
      </w:r>
    </w:p>
    <w:p w14:paraId="3CCEADBA" w14:textId="77777777" w:rsidR="000845EC" w:rsidRPr="001D2DCB" w:rsidRDefault="000845EC" w:rsidP="000845EC">
      <w:pPr>
        <w:spacing w:after="0" w:line="240" w:lineRule="auto"/>
        <w:ind w:firstLine="567"/>
        <w:jc w:val="both"/>
        <w:rPr>
          <w:rFonts w:ascii="Times New Roman" w:hAnsi="Times New Roman" w:cs="Times New Roman"/>
          <w:b/>
          <w:sz w:val="28"/>
          <w:szCs w:val="28"/>
          <w:lang w:val="uz-Cyrl-UZ"/>
        </w:rPr>
      </w:pPr>
      <w:r w:rsidRPr="000845EC">
        <w:rPr>
          <w:rFonts w:ascii="Times New Roman" w:hAnsi="Times New Roman" w:cs="Times New Roman"/>
          <w:b/>
          <w:i/>
          <w:iCs/>
          <w:sz w:val="28"/>
          <w:szCs w:val="28"/>
          <w:lang w:val="uz-Cyrl-UZ"/>
        </w:rPr>
        <w:t>3-guruh uchun topshiriq</w:t>
      </w:r>
      <w:r w:rsidRPr="001D2DCB">
        <w:rPr>
          <w:rFonts w:ascii="Times New Roman" w:hAnsi="Times New Roman" w:cs="Times New Roman"/>
          <w:b/>
          <w:sz w:val="28"/>
          <w:szCs w:val="28"/>
          <w:lang w:val="uz-Cyrl-UZ"/>
        </w:rPr>
        <w:t xml:space="preserve">. </w:t>
      </w:r>
      <w:r w:rsidRPr="001D2DCB">
        <w:rPr>
          <w:rStyle w:val="a5"/>
          <w:rFonts w:ascii="Times New Roman" w:hAnsi="Times New Roman" w:cs="Times New Roman"/>
          <w:b w:val="0"/>
          <w:bCs w:val="0"/>
          <w:sz w:val="28"/>
          <w:szCs w:val="28"/>
          <w:lang w:val="uz-Cyrl-UZ"/>
        </w:rPr>
        <w:t>Interfaol usullardan foydalanish.</w:t>
      </w:r>
      <w:r w:rsidRPr="001D2DCB">
        <w:rPr>
          <w:rStyle w:val="a5"/>
          <w:rFonts w:ascii="Times New Roman" w:hAnsi="Times New Roman" w:cs="Times New Roman"/>
          <w:sz w:val="28"/>
          <w:szCs w:val="28"/>
          <w:lang w:val="uz-Cyrl-UZ"/>
        </w:rPr>
        <w:t xml:space="preserve"> </w:t>
      </w:r>
      <w:r w:rsidRPr="001D2DCB">
        <w:rPr>
          <w:rFonts w:ascii="Times New Roman" w:hAnsi="Times New Roman" w:cs="Times New Roman"/>
          <w:sz w:val="28"/>
          <w:szCs w:val="28"/>
          <w:lang w:val="uz-Cyrl-UZ"/>
        </w:rPr>
        <w:t>O‘quvchilarning qiyinchiliklarini yengish uchun interfaol o‘yin yoki savol-javob topshirig‘ini ishlab chiqing va uni sinfda sinab ko‘rish rejasini tuzing.</w:t>
      </w:r>
    </w:p>
    <w:p w14:paraId="5FEB9208" w14:textId="77777777" w:rsidR="000845EC" w:rsidRPr="001D2DCB" w:rsidRDefault="000845EC" w:rsidP="000845EC">
      <w:pPr>
        <w:spacing w:after="0" w:line="240" w:lineRule="auto"/>
        <w:ind w:firstLine="567"/>
        <w:jc w:val="both"/>
        <w:rPr>
          <w:rFonts w:ascii="Times New Roman" w:hAnsi="Times New Roman" w:cs="Times New Roman"/>
          <w:b/>
          <w:sz w:val="28"/>
          <w:szCs w:val="28"/>
          <w:lang w:val="uz-Cyrl-UZ"/>
        </w:rPr>
      </w:pPr>
      <w:r w:rsidRPr="001D2DCB">
        <w:rPr>
          <w:rFonts w:ascii="Times New Roman" w:hAnsi="Times New Roman" w:cs="Times New Roman"/>
          <w:b/>
          <w:sz w:val="28"/>
          <w:szCs w:val="28"/>
          <w:lang w:val="uz-Cyrl-UZ"/>
        </w:rPr>
        <w:t xml:space="preserve"> </w:t>
      </w:r>
      <w:r w:rsidRPr="000845EC">
        <w:rPr>
          <w:rFonts w:ascii="Times New Roman" w:hAnsi="Times New Roman" w:cs="Times New Roman"/>
          <w:b/>
          <w:i/>
          <w:iCs/>
          <w:sz w:val="28"/>
          <w:szCs w:val="28"/>
          <w:lang w:val="uz-Cyrl-UZ"/>
        </w:rPr>
        <w:t>4-guruh uchun topshiriq</w:t>
      </w:r>
      <w:r w:rsidRPr="001D2DCB">
        <w:rPr>
          <w:rFonts w:ascii="Times New Roman" w:hAnsi="Times New Roman" w:cs="Times New Roman"/>
          <w:b/>
          <w:sz w:val="28"/>
          <w:szCs w:val="28"/>
          <w:lang w:val="uz-Cyrl-UZ"/>
        </w:rPr>
        <w:t xml:space="preserve">. </w:t>
      </w:r>
      <w:r w:rsidRPr="000845EC">
        <w:rPr>
          <w:rFonts w:ascii="Times New Roman" w:hAnsi="Times New Roman" w:cs="Times New Roman"/>
          <w:sz w:val="28"/>
          <w:szCs w:val="28"/>
          <w:lang w:val="uz-Cyrl-UZ"/>
        </w:rPr>
        <w:t>Q</w:t>
      </w:r>
      <w:r w:rsidRPr="001D2DCB">
        <w:rPr>
          <w:rFonts w:ascii="Times New Roman" w:hAnsi="Times New Roman" w:cs="Times New Roman"/>
          <w:sz w:val="28"/>
          <w:szCs w:val="28"/>
          <w:lang w:val="uz-Cyrl-UZ"/>
        </w:rPr>
        <w:t>iyinchiliklarga duch kelgan o‘quvchilar uchun moslashtirilgan o‘quv rejasi yarating va uni taqdimot shaklida himoya qiling.</w:t>
      </w:r>
      <w:r w:rsidRPr="001D2DCB">
        <w:rPr>
          <w:rFonts w:ascii="Times New Roman" w:hAnsi="Times New Roman" w:cs="Times New Roman"/>
          <w:b/>
          <w:sz w:val="28"/>
          <w:szCs w:val="28"/>
          <w:lang w:val="uz-Cyrl-UZ"/>
        </w:rPr>
        <w:t xml:space="preserve"> </w:t>
      </w:r>
    </w:p>
    <w:p w14:paraId="17C0D7D6" w14:textId="77777777" w:rsidR="001F05CF" w:rsidRPr="006C3845" w:rsidRDefault="001F05CF" w:rsidP="000845EC">
      <w:pPr>
        <w:pStyle w:val="a3"/>
        <w:spacing w:before="0" w:beforeAutospacing="0" w:after="0" w:afterAutospacing="0"/>
        <w:jc w:val="both"/>
        <w:rPr>
          <w:sz w:val="28"/>
          <w:szCs w:val="28"/>
          <w:lang w:val="uz-Latn-UZ"/>
        </w:rPr>
      </w:pPr>
    </w:p>
    <w:p w14:paraId="362BBA89" w14:textId="5C24E4A3" w:rsidR="001F05CF" w:rsidRPr="001F05CF" w:rsidRDefault="001F05CF" w:rsidP="001F05CF">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200E24AE" w14:textId="0DA1E9B7" w:rsidR="009F6EE0" w:rsidRPr="009F6EE0" w:rsidRDefault="009F6EE0" w:rsidP="005315BF">
      <w:pPr>
        <w:pStyle w:val="a3"/>
        <w:spacing w:before="0" w:beforeAutospacing="0" w:after="0" w:afterAutospacing="0"/>
        <w:ind w:firstLine="567"/>
        <w:rPr>
          <w:b/>
          <w:bCs/>
          <w:sz w:val="28"/>
          <w:szCs w:val="28"/>
          <w:lang w:val="uz-Latn-UZ"/>
        </w:rPr>
      </w:pPr>
      <w:r w:rsidRPr="009F6EE0">
        <w:rPr>
          <w:b/>
          <w:bCs/>
          <w:sz w:val="28"/>
          <w:szCs w:val="28"/>
          <w:lang w:val="uz-Latn-UZ"/>
        </w:rPr>
        <w:t xml:space="preserve">Reja </w:t>
      </w:r>
    </w:p>
    <w:p w14:paraId="3B064E3B" w14:textId="203CA40E" w:rsidR="00497C81" w:rsidRPr="00DF06CF" w:rsidRDefault="009F6EE0" w:rsidP="005315BF">
      <w:pPr>
        <w:pStyle w:val="a3"/>
        <w:spacing w:before="0" w:beforeAutospacing="0" w:after="0" w:afterAutospacing="0"/>
        <w:ind w:firstLine="567"/>
        <w:jc w:val="both"/>
        <w:rPr>
          <w:sz w:val="28"/>
          <w:szCs w:val="28"/>
          <w:lang w:val="uz-Latn-UZ"/>
        </w:rPr>
      </w:pPr>
      <w:r w:rsidRPr="00DF06CF">
        <w:rPr>
          <w:sz w:val="28"/>
          <w:szCs w:val="28"/>
          <w:lang w:val="uz-Latn-UZ"/>
        </w:rPr>
        <w:t xml:space="preserve">1. </w:t>
      </w:r>
      <w:r w:rsidR="00DF06CF" w:rsidRPr="00DF06CF">
        <w:rPr>
          <w:sz w:val="28"/>
          <w:szCs w:val="28"/>
          <w:lang w:val="uz-Cyrl-UZ"/>
        </w:rPr>
        <w:t>Kimyo f</w:t>
      </w:r>
      <w:r w:rsidR="00DF06CF" w:rsidRPr="00DF06CF">
        <w:rPr>
          <w:sz w:val="28"/>
          <w:szCs w:val="28"/>
          <w:lang w:val="uz-Latn-UZ"/>
        </w:rPr>
        <w:t>an</w:t>
      </w:r>
      <w:r w:rsidR="00DF06CF" w:rsidRPr="00DF06CF">
        <w:rPr>
          <w:sz w:val="28"/>
          <w:szCs w:val="28"/>
          <w:lang w:val="uz-Cyrl-UZ"/>
        </w:rPr>
        <w:t>i</w:t>
      </w:r>
      <w:r w:rsidR="00DF06CF" w:rsidRPr="00DF06CF">
        <w:rPr>
          <w:sz w:val="28"/>
          <w:szCs w:val="28"/>
          <w:lang w:val="uz-Latn-UZ"/>
        </w:rPr>
        <w:t>ni oʻrganishda qiyinchiliklarga duch kelayotgan oʻquvchilarga yordam berish</w:t>
      </w:r>
      <w:r w:rsidR="00497C81" w:rsidRPr="00DF06CF">
        <w:rPr>
          <w:sz w:val="28"/>
          <w:szCs w:val="28"/>
          <w:lang w:val="uz-Latn-UZ"/>
        </w:rPr>
        <w:t xml:space="preserve">. </w:t>
      </w:r>
    </w:p>
    <w:p w14:paraId="39DC98D4" w14:textId="77777777" w:rsidR="00DF06CF" w:rsidRPr="00DF06CF" w:rsidRDefault="009F6EE0" w:rsidP="005315BF">
      <w:pPr>
        <w:shd w:val="clear" w:color="auto" w:fill="FFFFFF" w:themeFill="background1"/>
        <w:ind w:firstLine="567"/>
        <w:jc w:val="both"/>
        <w:rPr>
          <w:rFonts w:ascii="Times New Roman" w:hAnsi="Times New Roman" w:cs="Times New Roman"/>
          <w:sz w:val="28"/>
          <w:szCs w:val="28"/>
          <w:lang w:val="uz-Latn-UZ"/>
        </w:rPr>
      </w:pPr>
      <w:r w:rsidRPr="00DF06CF">
        <w:rPr>
          <w:rFonts w:ascii="Times New Roman" w:hAnsi="Times New Roman" w:cs="Times New Roman"/>
          <w:sz w:val="28"/>
          <w:szCs w:val="28"/>
          <w:lang w:val="uz-Latn-UZ"/>
        </w:rPr>
        <w:t xml:space="preserve">2. </w:t>
      </w:r>
      <w:r w:rsidR="00DF06CF" w:rsidRPr="00DF06CF">
        <w:rPr>
          <w:rFonts w:ascii="Times New Roman" w:hAnsi="Times New Roman" w:cs="Times New Roman"/>
          <w:sz w:val="28"/>
          <w:szCs w:val="28"/>
          <w:lang w:val="uz-Cyrl-UZ"/>
        </w:rPr>
        <w:t>Iqtidorli</w:t>
      </w:r>
      <w:r w:rsidR="00DF06CF" w:rsidRPr="00DF06CF">
        <w:rPr>
          <w:rFonts w:ascii="Times New Roman" w:hAnsi="Times New Roman" w:cs="Times New Roman"/>
          <w:sz w:val="28"/>
          <w:szCs w:val="28"/>
          <w:lang w:val="uz-Latn-UZ"/>
        </w:rPr>
        <w:t xml:space="preserve"> oʻquvchilarning qobiliyatlarini yanada rivojlantirish.</w:t>
      </w:r>
    </w:p>
    <w:p w14:paraId="56B913AF" w14:textId="77777777" w:rsidR="00497C81" w:rsidRDefault="00497C81" w:rsidP="00EB40CC">
      <w:pPr>
        <w:pStyle w:val="a3"/>
        <w:spacing w:before="0" w:beforeAutospacing="0" w:after="0" w:afterAutospacing="0"/>
        <w:ind w:firstLine="567"/>
        <w:jc w:val="both"/>
        <w:rPr>
          <w:b/>
          <w:bCs/>
          <w:sz w:val="28"/>
          <w:szCs w:val="28"/>
          <w:lang w:val="uz-Latn-UZ"/>
        </w:rPr>
      </w:pPr>
    </w:p>
    <w:p w14:paraId="1ED70472" w14:textId="23FDB297" w:rsidR="009F6EE0" w:rsidRPr="00EB40CC" w:rsidRDefault="009F6EE0" w:rsidP="00EB40CC">
      <w:pPr>
        <w:pStyle w:val="a3"/>
        <w:spacing w:before="0" w:beforeAutospacing="0" w:after="0" w:afterAutospacing="0"/>
        <w:ind w:firstLine="567"/>
        <w:jc w:val="both"/>
        <w:rPr>
          <w:b/>
          <w:bCs/>
          <w:sz w:val="28"/>
          <w:szCs w:val="28"/>
          <w:lang w:val="uz-Latn-UZ"/>
        </w:rPr>
      </w:pPr>
      <w:r w:rsidRPr="00EB40CC">
        <w:rPr>
          <w:b/>
          <w:bCs/>
          <w:sz w:val="28"/>
          <w:szCs w:val="28"/>
          <w:lang w:val="uz-Latn-UZ"/>
        </w:rPr>
        <w:t>KIRISH</w:t>
      </w:r>
    </w:p>
    <w:p w14:paraId="683B67C0" w14:textId="77777777" w:rsidR="005315BF" w:rsidRPr="005315BF" w:rsidRDefault="005315BF" w:rsidP="005315BF">
      <w:pPr>
        <w:spacing w:after="0" w:line="240" w:lineRule="auto"/>
        <w:ind w:firstLine="567"/>
        <w:jc w:val="both"/>
        <w:rPr>
          <w:rFonts w:ascii="Times New Roman" w:eastAsia="Times New Roman" w:hAnsi="Times New Roman" w:cs="Times New Roman"/>
          <w:sz w:val="28"/>
          <w:szCs w:val="28"/>
          <w:lang w:val="uz-Cyrl-UZ" w:eastAsia="ru-RU"/>
        </w:rPr>
      </w:pPr>
      <w:r w:rsidRPr="005315BF">
        <w:rPr>
          <w:rFonts w:ascii="Times New Roman" w:eastAsia="Times New Roman" w:hAnsi="Times New Roman" w:cs="Times New Roman"/>
          <w:sz w:val="28"/>
          <w:szCs w:val="28"/>
          <w:lang w:val="uz-Cyrl-UZ" w:eastAsia="ru-RU"/>
        </w:rPr>
        <w:t xml:space="preserve">Kimyo – tabiiy-ilmiy fanlar ichida murakkab bo‘lib, o‘quvchilardan nazariya va amaliyotni birgalikda o‘rganishni talab qiladi. Ba‘zi o‘quvchilar ushbu fan </w:t>
      </w:r>
      <w:r w:rsidRPr="005315BF">
        <w:rPr>
          <w:rFonts w:ascii="Times New Roman" w:eastAsia="Times New Roman" w:hAnsi="Times New Roman" w:cs="Times New Roman"/>
          <w:sz w:val="28"/>
          <w:szCs w:val="28"/>
          <w:lang w:val="uz-Cyrl-UZ" w:eastAsia="ru-RU"/>
        </w:rPr>
        <w:lastRenderedPageBreak/>
        <w:t xml:space="preserve">bo‘yicha qiyinchiliklarga duch keladilar. Bunga sabab bilimlaridagi bo‘shliq, mavzularning mavhumligi, yoki qiziqishning yetishmasligi bo‘lishi mumkin. </w:t>
      </w:r>
    </w:p>
    <w:p w14:paraId="00E59097" w14:textId="77777777" w:rsidR="005315BF" w:rsidRPr="005315BF" w:rsidRDefault="005315BF" w:rsidP="00EB40CC">
      <w:pPr>
        <w:pStyle w:val="a3"/>
        <w:spacing w:before="0" w:beforeAutospacing="0" w:after="0" w:afterAutospacing="0"/>
        <w:ind w:firstLine="567"/>
        <w:jc w:val="both"/>
        <w:rPr>
          <w:sz w:val="28"/>
          <w:szCs w:val="28"/>
          <w:lang w:val="en-US"/>
        </w:rPr>
      </w:pPr>
    </w:p>
    <w:p w14:paraId="572523A9" w14:textId="53BBD0A6" w:rsidR="005315BF" w:rsidRDefault="005315BF" w:rsidP="005315BF">
      <w:pPr>
        <w:pStyle w:val="a3"/>
        <w:spacing w:before="0" w:beforeAutospacing="0" w:after="0" w:afterAutospacing="0"/>
        <w:ind w:firstLine="567"/>
        <w:jc w:val="both"/>
        <w:rPr>
          <w:b/>
          <w:bCs/>
          <w:sz w:val="28"/>
          <w:szCs w:val="28"/>
          <w:lang w:val="uz-Latn-UZ"/>
        </w:rPr>
      </w:pPr>
      <w:r w:rsidRPr="005315BF">
        <w:rPr>
          <w:b/>
          <w:bCs/>
          <w:sz w:val="28"/>
          <w:szCs w:val="28"/>
          <w:lang w:val="uz-Latn-UZ"/>
        </w:rPr>
        <w:t xml:space="preserve">1. </w:t>
      </w:r>
      <w:r w:rsidRPr="005315BF">
        <w:rPr>
          <w:b/>
          <w:bCs/>
          <w:sz w:val="28"/>
          <w:szCs w:val="28"/>
          <w:lang w:val="uz-Cyrl-UZ"/>
        </w:rPr>
        <w:t>Kimyo f</w:t>
      </w:r>
      <w:r w:rsidRPr="005315BF">
        <w:rPr>
          <w:b/>
          <w:bCs/>
          <w:sz w:val="28"/>
          <w:szCs w:val="28"/>
          <w:lang w:val="uz-Latn-UZ"/>
        </w:rPr>
        <w:t>an</w:t>
      </w:r>
      <w:r w:rsidRPr="005315BF">
        <w:rPr>
          <w:b/>
          <w:bCs/>
          <w:sz w:val="28"/>
          <w:szCs w:val="28"/>
          <w:lang w:val="uz-Cyrl-UZ"/>
        </w:rPr>
        <w:t>i</w:t>
      </w:r>
      <w:r w:rsidRPr="005315BF">
        <w:rPr>
          <w:b/>
          <w:bCs/>
          <w:sz w:val="28"/>
          <w:szCs w:val="28"/>
          <w:lang w:val="uz-Latn-UZ"/>
        </w:rPr>
        <w:t xml:space="preserve">ni oʻrganishda qiyinchiliklarga duch kelayotgan oʻquvchilarga yordam berish. </w:t>
      </w:r>
    </w:p>
    <w:p w14:paraId="15438109" w14:textId="77777777" w:rsidR="00ED18A5" w:rsidRPr="00ED18A5" w:rsidRDefault="00ED18A5" w:rsidP="00ED18A5">
      <w:pPr>
        <w:pStyle w:val="a3"/>
        <w:spacing w:before="0" w:beforeAutospacing="0" w:after="0" w:afterAutospacing="0"/>
        <w:ind w:firstLine="567"/>
        <w:jc w:val="both"/>
        <w:rPr>
          <w:sz w:val="28"/>
          <w:szCs w:val="28"/>
          <w:lang w:val="uz-Cyrl-UZ"/>
        </w:rPr>
      </w:pPr>
      <w:r w:rsidRPr="00ED18A5">
        <w:rPr>
          <w:sz w:val="28"/>
          <w:szCs w:val="28"/>
          <w:lang w:val="uz-Cyrl-UZ"/>
        </w:rPr>
        <w:t>Kimyo fani – murakkab va keng qamrovli soha bo‘lib, o‘z ichiga turli kimyoviy jarayonlar, reaksiyalar va tushunchalarni oladi. Ushbu fan boshqa tabiiy-ilmiy fanlarga nisbatan ko‘proq diqqat va nazariy bilim talab qiladi. Kimyoviy formulalar, reaksiyalar tenglamalari va abstrakt tushunchalar ayrim o‘quvchilar uchun murakkablik tug‘diradi. Shuningdek, kimyo fanini o‘rganishdagi qiyinchiliklar o‘qituvchining uslubidan, o‘quvchilarning individual qobiliyatlaridan va ta‘lim resurslarining yetarli emasligidan kelib chiqishi mumkin. Shu sababli, ushbu qiyinchiliklarni aniqlash va yengib o‘tish uchun maxsus strategiyalarni ishlab chiqish muhim ahamiyatga ega.</w:t>
      </w:r>
    </w:p>
    <w:p w14:paraId="3412DF70" w14:textId="37B1B791" w:rsidR="005315BF" w:rsidRPr="005315BF" w:rsidRDefault="00ED18A5" w:rsidP="00ED18A5">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 xml:space="preserve"> </w:t>
      </w:r>
      <w:r w:rsidR="005315BF" w:rsidRPr="005315BF">
        <w:rPr>
          <w:rFonts w:ascii="Times New Roman" w:hAnsi="Times New Roman"/>
          <w:bCs/>
          <w:color w:val="000000"/>
          <w:sz w:val="28"/>
          <w:szCs w:val="28"/>
          <w:lang w:val="uz-Cyrl-UZ"/>
        </w:rPr>
        <w:t>Qiyinchiliklarning asosiy sabablari</w:t>
      </w:r>
      <w:r w:rsidRPr="00ED18A5">
        <w:rPr>
          <w:rFonts w:ascii="Times New Roman" w:hAnsi="Times New Roman"/>
          <w:bCs/>
          <w:color w:val="000000"/>
          <w:sz w:val="28"/>
          <w:szCs w:val="28"/>
          <w:lang w:val="uz-Cyrl-UZ"/>
        </w:rPr>
        <w:t xml:space="preserve"> n</w:t>
      </w:r>
      <w:r w:rsidR="005315BF" w:rsidRPr="005315BF">
        <w:rPr>
          <w:rFonts w:ascii="Times New Roman" w:hAnsi="Times New Roman"/>
          <w:bCs/>
          <w:color w:val="000000"/>
          <w:sz w:val="28"/>
          <w:szCs w:val="28"/>
          <w:lang w:val="uz-Cyrl-UZ"/>
        </w:rPr>
        <w:t>azariy bilimlarning yetarli emasligi</w:t>
      </w:r>
      <w:r w:rsidRPr="00ED18A5">
        <w:rPr>
          <w:rFonts w:ascii="Times New Roman" w:hAnsi="Times New Roman"/>
          <w:bCs/>
          <w:color w:val="000000"/>
          <w:sz w:val="28"/>
          <w:szCs w:val="28"/>
          <w:lang w:val="uz-Cyrl-UZ"/>
        </w:rPr>
        <w:t xml:space="preserve">, </w:t>
      </w:r>
      <w:r w:rsidR="005315BF" w:rsidRPr="005315BF">
        <w:rPr>
          <w:rFonts w:ascii="Times New Roman" w:hAnsi="Times New Roman"/>
          <w:bCs/>
          <w:color w:val="000000"/>
          <w:sz w:val="28"/>
          <w:szCs w:val="28"/>
          <w:lang w:val="uz-Cyrl-UZ"/>
        </w:rPr>
        <w:t>asosiy kimyoviy tushunchalarni tushunma</w:t>
      </w:r>
      <w:r w:rsidRPr="00ED18A5">
        <w:rPr>
          <w:rFonts w:ascii="Times New Roman" w:hAnsi="Times New Roman"/>
          <w:bCs/>
          <w:color w:val="000000"/>
          <w:sz w:val="28"/>
          <w:szCs w:val="28"/>
          <w:lang w:val="uz-Cyrl-UZ"/>
        </w:rPr>
        <w:t>sligi</w:t>
      </w:r>
      <w:r w:rsidR="005315BF" w:rsidRPr="005315BF">
        <w:rPr>
          <w:rFonts w:ascii="Times New Roman" w:hAnsi="Times New Roman"/>
          <w:bCs/>
          <w:color w:val="000000"/>
          <w:sz w:val="28"/>
          <w:szCs w:val="28"/>
          <w:lang w:val="uz-Cyrl-UZ"/>
        </w:rPr>
        <w:t xml:space="preserve"> yoki noto‘g‘ri talqin qil</w:t>
      </w:r>
      <w:r w:rsidRPr="00ED18A5">
        <w:rPr>
          <w:rFonts w:ascii="Times New Roman" w:hAnsi="Times New Roman"/>
          <w:bCs/>
          <w:color w:val="000000"/>
          <w:sz w:val="28"/>
          <w:szCs w:val="28"/>
          <w:lang w:val="uz-Cyrl-UZ"/>
        </w:rPr>
        <w:t>ishi, o</w:t>
      </w:r>
      <w:r w:rsidR="005315BF" w:rsidRPr="005315BF">
        <w:rPr>
          <w:rFonts w:ascii="Times New Roman" w:hAnsi="Times New Roman"/>
          <w:bCs/>
          <w:color w:val="000000"/>
          <w:sz w:val="28"/>
          <w:szCs w:val="28"/>
          <w:lang w:val="uz-Cyrl-UZ"/>
        </w:rPr>
        <w:t>ldingi mavzularni o‘zlashtirishda yuzaga kelgan bo‘shliq yangi bilimlarni tushunishga to‘sqinlik qiladi.</w:t>
      </w:r>
    </w:p>
    <w:p w14:paraId="535059F9" w14:textId="28DAF04F" w:rsidR="005315BF" w:rsidRPr="005315BF" w:rsidRDefault="00ED18A5" w:rsidP="00ED18A5">
      <w:pPr>
        <w:spacing w:after="0" w:line="240" w:lineRule="auto"/>
        <w:ind w:firstLine="567"/>
        <w:jc w:val="both"/>
        <w:rPr>
          <w:rFonts w:ascii="Times New Roman" w:hAnsi="Times New Roman" w:cs="Times New Roman"/>
          <w:bCs/>
          <w:color w:val="000000"/>
          <w:sz w:val="28"/>
          <w:szCs w:val="28"/>
          <w:lang w:val="uz-Cyrl-UZ"/>
        </w:rPr>
      </w:pPr>
      <w:r w:rsidRPr="00ED18A5">
        <w:rPr>
          <w:rFonts w:ascii="Times New Roman" w:hAnsi="Times New Roman"/>
          <w:bCs/>
          <w:color w:val="000000"/>
          <w:sz w:val="28"/>
          <w:szCs w:val="28"/>
          <w:lang w:val="uz-Cyrl-UZ"/>
        </w:rPr>
        <w:t>Shuningdek, a</w:t>
      </w:r>
      <w:r w:rsidR="005315BF" w:rsidRPr="005315BF">
        <w:rPr>
          <w:rFonts w:ascii="Times New Roman" w:hAnsi="Times New Roman"/>
          <w:bCs/>
          <w:color w:val="000000"/>
          <w:sz w:val="28"/>
          <w:szCs w:val="28"/>
          <w:lang w:val="uz-Cyrl-UZ"/>
        </w:rPr>
        <w:t xml:space="preserve">maliy tajribaga </w:t>
      </w:r>
      <w:r w:rsidR="005315BF" w:rsidRPr="005315BF">
        <w:rPr>
          <w:rFonts w:ascii="Times New Roman" w:hAnsi="Times New Roman" w:cs="Times New Roman"/>
          <w:bCs/>
          <w:color w:val="000000"/>
          <w:sz w:val="28"/>
          <w:szCs w:val="28"/>
          <w:lang w:val="uz-Cyrl-UZ"/>
        </w:rPr>
        <w:t>yetarli e</w:t>
      </w:r>
      <w:r w:rsidRPr="00ED18A5">
        <w:rPr>
          <w:rFonts w:ascii="Times New Roman" w:hAnsi="Times New Roman" w:cs="Times New Roman"/>
          <w:bCs/>
          <w:sz w:val="28"/>
          <w:szCs w:val="28"/>
          <w:lang w:val="uz-Cyrl-UZ"/>
        </w:rPr>
        <w:t>’</w:t>
      </w:r>
      <w:r w:rsidR="005315BF" w:rsidRPr="005315BF">
        <w:rPr>
          <w:rFonts w:ascii="Times New Roman" w:hAnsi="Times New Roman" w:cs="Times New Roman"/>
          <w:bCs/>
          <w:color w:val="000000"/>
          <w:sz w:val="28"/>
          <w:szCs w:val="28"/>
          <w:lang w:val="uz-Cyrl-UZ"/>
        </w:rPr>
        <w:t>tibor berilmasligi</w:t>
      </w:r>
      <w:r w:rsidRPr="00ED18A5">
        <w:rPr>
          <w:rFonts w:ascii="Times New Roman" w:hAnsi="Times New Roman" w:cs="Times New Roman"/>
          <w:bCs/>
          <w:color w:val="000000"/>
          <w:sz w:val="28"/>
          <w:szCs w:val="28"/>
          <w:lang w:val="uz-Cyrl-UZ"/>
        </w:rPr>
        <w:t xml:space="preserve">, </w:t>
      </w:r>
      <w:r w:rsidR="005315BF" w:rsidRPr="005315BF">
        <w:rPr>
          <w:rFonts w:ascii="Times New Roman" w:hAnsi="Times New Roman" w:cs="Times New Roman"/>
          <w:bCs/>
          <w:color w:val="000000"/>
          <w:sz w:val="28"/>
          <w:szCs w:val="28"/>
          <w:lang w:val="uz-Cyrl-UZ"/>
        </w:rPr>
        <w:t>nazariyani real hayot bilan bog‘lay olma</w:t>
      </w:r>
      <w:r w:rsidRPr="00ED18A5">
        <w:rPr>
          <w:rFonts w:ascii="Times New Roman" w:hAnsi="Times New Roman" w:cs="Times New Roman"/>
          <w:bCs/>
          <w:color w:val="000000"/>
          <w:sz w:val="28"/>
          <w:szCs w:val="28"/>
          <w:lang w:val="uz-Cyrl-UZ"/>
        </w:rPr>
        <w:t>gani, l</w:t>
      </w:r>
      <w:r w:rsidR="005315BF" w:rsidRPr="005315BF">
        <w:rPr>
          <w:rFonts w:ascii="Times New Roman" w:hAnsi="Times New Roman" w:cs="Times New Roman"/>
          <w:bCs/>
          <w:color w:val="000000"/>
          <w:sz w:val="28"/>
          <w:szCs w:val="28"/>
          <w:lang w:val="uz-Cyrl-UZ"/>
        </w:rPr>
        <w:t>aboratoriya ishlari uchun tajribali yondashuv yetishma</w:t>
      </w:r>
      <w:r w:rsidRPr="00ED18A5">
        <w:rPr>
          <w:rFonts w:ascii="Times New Roman" w:hAnsi="Times New Roman" w:cs="Times New Roman"/>
          <w:bCs/>
          <w:color w:val="000000"/>
          <w:sz w:val="28"/>
          <w:szCs w:val="28"/>
          <w:lang w:val="uz-Cyrl-UZ"/>
        </w:rPr>
        <w:t>sligi sabab bo</w:t>
      </w:r>
      <w:r w:rsidRPr="005315BF">
        <w:rPr>
          <w:rFonts w:ascii="Times New Roman" w:hAnsi="Times New Roman" w:cs="Times New Roman"/>
          <w:bCs/>
          <w:color w:val="000000"/>
          <w:sz w:val="28"/>
          <w:szCs w:val="28"/>
          <w:lang w:val="uz-Cyrl-UZ"/>
        </w:rPr>
        <w:t>‘</w:t>
      </w:r>
      <w:r w:rsidRPr="00ED18A5">
        <w:rPr>
          <w:rFonts w:ascii="Times New Roman" w:hAnsi="Times New Roman" w:cs="Times New Roman"/>
          <w:bCs/>
          <w:color w:val="000000"/>
          <w:sz w:val="28"/>
          <w:szCs w:val="28"/>
          <w:lang w:val="uz-Cyrl-UZ"/>
        </w:rPr>
        <w:t>lishi mumkin.</w:t>
      </w:r>
    </w:p>
    <w:p w14:paraId="2AD7E60B" w14:textId="79B70F11" w:rsidR="005315BF" w:rsidRPr="005315BF" w:rsidRDefault="00ED18A5" w:rsidP="00ED18A5">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Kimyo fani qiziqarli va amaliy foydasini tushunmaslik</w:t>
      </w:r>
      <w:r w:rsidRPr="00ED18A5">
        <w:rPr>
          <w:rFonts w:ascii="Times New Roman" w:hAnsi="Times New Roman"/>
          <w:bCs/>
          <w:color w:val="000000"/>
          <w:sz w:val="28"/>
          <w:szCs w:val="28"/>
          <w:lang w:val="uz-Cyrl-UZ"/>
        </w:rPr>
        <w:t>, o</w:t>
      </w:r>
      <w:r w:rsidRPr="005315BF">
        <w:rPr>
          <w:rFonts w:ascii="Times New Roman" w:hAnsi="Times New Roman"/>
          <w:bCs/>
          <w:color w:val="000000"/>
          <w:sz w:val="28"/>
          <w:szCs w:val="28"/>
          <w:lang w:val="uz-Cyrl-UZ"/>
        </w:rPr>
        <w:t>‘quvchilar o‘z qobiliyatlariga ishonchsiz</w:t>
      </w:r>
      <w:r w:rsidRPr="00ED18A5">
        <w:rPr>
          <w:rFonts w:ascii="Times New Roman" w:hAnsi="Times New Roman"/>
          <w:bCs/>
          <w:color w:val="000000"/>
          <w:sz w:val="28"/>
          <w:szCs w:val="28"/>
          <w:lang w:val="uz-Cyrl-UZ"/>
        </w:rPr>
        <w:t xml:space="preserve">ligi, </w:t>
      </w:r>
      <w:r w:rsidRPr="00ED18A5">
        <w:rPr>
          <w:rFonts w:ascii="Times New Roman" w:hAnsi="Times New Roman" w:cs="Times New Roman"/>
          <w:bCs/>
          <w:color w:val="000000"/>
          <w:sz w:val="28"/>
          <w:szCs w:val="28"/>
          <w:lang w:val="uz-Cyrl-UZ"/>
        </w:rPr>
        <w:t>ya</w:t>
      </w:r>
      <w:r w:rsidRPr="00ED18A5">
        <w:rPr>
          <w:rFonts w:ascii="Times New Roman" w:hAnsi="Times New Roman" w:cs="Times New Roman"/>
          <w:bCs/>
          <w:sz w:val="28"/>
          <w:szCs w:val="28"/>
          <w:lang w:val="uz-Cyrl-UZ"/>
        </w:rPr>
        <w:t>’</w:t>
      </w:r>
      <w:r w:rsidRPr="00ED18A5">
        <w:rPr>
          <w:rFonts w:ascii="Times New Roman" w:hAnsi="Times New Roman" w:cs="Times New Roman"/>
          <w:bCs/>
          <w:color w:val="000000"/>
          <w:sz w:val="28"/>
          <w:szCs w:val="28"/>
          <w:lang w:val="uz-Cyrl-UZ"/>
        </w:rPr>
        <w:t>ni m</w:t>
      </w:r>
      <w:r w:rsidR="005315BF" w:rsidRPr="005315BF">
        <w:rPr>
          <w:rFonts w:ascii="Times New Roman" w:hAnsi="Times New Roman"/>
          <w:bCs/>
          <w:color w:val="000000"/>
          <w:sz w:val="28"/>
          <w:szCs w:val="28"/>
          <w:lang w:val="uz-Cyrl-UZ"/>
        </w:rPr>
        <w:t>otivatsiyaning pastligi</w:t>
      </w:r>
      <w:r w:rsidRPr="00ED18A5">
        <w:rPr>
          <w:rFonts w:ascii="Times New Roman" w:hAnsi="Times New Roman"/>
          <w:bCs/>
          <w:color w:val="000000"/>
          <w:sz w:val="28"/>
          <w:szCs w:val="28"/>
          <w:lang w:val="uz-Cyrl-UZ"/>
        </w:rPr>
        <w:t xml:space="preserve"> </w:t>
      </w:r>
      <w:r w:rsidRPr="005315BF">
        <w:rPr>
          <w:rFonts w:ascii="Times New Roman" w:hAnsi="Times New Roman"/>
          <w:bCs/>
          <w:color w:val="000000"/>
          <w:sz w:val="28"/>
          <w:szCs w:val="28"/>
          <w:lang w:val="uz-Cyrl-UZ"/>
        </w:rPr>
        <w:t>yangi bilimlarni tushunishga to‘sqinlik qiladi.</w:t>
      </w:r>
    </w:p>
    <w:p w14:paraId="18D927D8" w14:textId="299FC7EE" w:rsidR="005315BF" w:rsidRPr="005315BF" w:rsidRDefault="005315BF" w:rsidP="00ED18A5">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Murakkab terminologiya</w:t>
      </w:r>
      <w:r w:rsidR="00ED18A5" w:rsidRPr="00ED18A5">
        <w:rPr>
          <w:rFonts w:ascii="Times New Roman" w:hAnsi="Times New Roman"/>
          <w:bCs/>
          <w:color w:val="000000"/>
          <w:sz w:val="28"/>
          <w:szCs w:val="28"/>
          <w:lang w:val="uz-Cyrl-UZ"/>
        </w:rPr>
        <w:t xml:space="preserve">, </w:t>
      </w:r>
      <w:r w:rsidR="00ED18A5" w:rsidRPr="005315BF">
        <w:rPr>
          <w:rFonts w:ascii="Times New Roman" w:hAnsi="Times New Roman"/>
          <w:bCs/>
          <w:color w:val="000000"/>
          <w:sz w:val="28"/>
          <w:szCs w:val="28"/>
          <w:lang w:val="uz-Cyrl-UZ"/>
        </w:rPr>
        <w:t>tushunchalarni ona tiliga moslashtirishda qiyinchiliklar</w:t>
      </w:r>
      <w:r w:rsidR="00ED18A5" w:rsidRPr="00ED18A5">
        <w:rPr>
          <w:rFonts w:ascii="Times New Roman" w:hAnsi="Times New Roman"/>
          <w:bCs/>
          <w:color w:val="000000"/>
          <w:sz w:val="28"/>
          <w:szCs w:val="28"/>
          <w:lang w:val="uz-Cyrl-UZ"/>
        </w:rPr>
        <w:t>, k</w:t>
      </w:r>
      <w:r w:rsidRPr="005315BF">
        <w:rPr>
          <w:rFonts w:ascii="Times New Roman" w:hAnsi="Times New Roman"/>
          <w:bCs/>
          <w:color w:val="000000"/>
          <w:sz w:val="28"/>
          <w:szCs w:val="28"/>
          <w:lang w:val="uz-Cyrl-UZ"/>
        </w:rPr>
        <w:t>imyoviy terminlarni tushunish qiyin bo‘lib, o‘quvchilarni chalg‘itadi.</w:t>
      </w:r>
    </w:p>
    <w:p w14:paraId="5DDA3A19" w14:textId="24897FA3" w:rsidR="005315BF" w:rsidRDefault="005315BF" w:rsidP="005315BF">
      <w:pPr>
        <w:spacing w:after="0" w:line="240" w:lineRule="auto"/>
        <w:ind w:firstLine="567"/>
        <w:jc w:val="both"/>
        <w:rPr>
          <w:rFonts w:ascii="Times New Roman" w:hAnsi="Times New Roman"/>
          <w:b/>
          <w:color w:val="000000"/>
          <w:sz w:val="28"/>
          <w:szCs w:val="28"/>
          <w:lang w:val="uz-Cyrl-UZ"/>
        </w:rPr>
      </w:pPr>
      <w:r w:rsidRPr="005315BF">
        <w:rPr>
          <w:rFonts w:ascii="Times New Roman" w:hAnsi="Times New Roman"/>
          <w:b/>
          <w:color w:val="000000"/>
          <w:sz w:val="28"/>
          <w:szCs w:val="28"/>
          <w:lang w:val="uz-Cyrl-UZ"/>
        </w:rPr>
        <w:t>Yordam ko‘rsatish usullari</w:t>
      </w:r>
    </w:p>
    <w:p w14:paraId="19AFF20A" w14:textId="1FE7FAA8"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color w:val="000000"/>
          <w:sz w:val="28"/>
          <w:szCs w:val="28"/>
          <w:lang w:val="uz-Latn-UZ"/>
        </w:rPr>
        <w:t xml:space="preserve">Diagnostik </w:t>
      </w:r>
      <w:r>
        <w:rPr>
          <w:rFonts w:ascii="Times New Roman" w:hAnsi="Times New Roman"/>
          <w:color w:val="000000"/>
          <w:sz w:val="28"/>
          <w:szCs w:val="28"/>
          <w:lang w:val="uz-Latn-UZ"/>
        </w:rPr>
        <w:t>s</w:t>
      </w:r>
      <w:r w:rsidRPr="000845EC">
        <w:rPr>
          <w:rFonts w:ascii="Times New Roman" w:hAnsi="Times New Roman"/>
          <w:color w:val="000000"/>
          <w:sz w:val="28"/>
          <w:szCs w:val="28"/>
          <w:lang w:val="uz-Latn-UZ"/>
        </w:rPr>
        <w:t>avollar</w:t>
      </w:r>
    </w:p>
    <w:p w14:paraId="0DE53A2F"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Bilim darajasini aniqlash:</w:t>
      </w:r>
    </w:p>
    <w:p w14:paraId="2DF5DAAB"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Cs/>
          <w:color w:val="000000"/>
          <w:sz w:val="28"/>
          <w:szCs w:val="28"/>
          <w:lang w:val="uz-Latn-UZ"/>
        </w:rPr>
        <w:t>Kimyo fanida eng qiyin deb hisoblagan mavzularingiz qaysilar?</w:t>
      </w:r>
    </w:p>
    <w:p w14:paraId="4BD2916F"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Cs/>
          <w:color w:val="000000"/>
          <w:sz w:val="28"/>
          <w:szCs w:val="28"/>
          <w:lang w:val="uz-Latn-UZ"/>
        </w:rPr>
        <w:t>Formulalar va tenglamalarni ishlatishda qanday qiyinchiliklarga duch kelasiz?</w:t>
      </w:r>
    </w:p>
    <w:p w14:paraId="68223BD1"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Cs/>
          <w:color w:val="000000"/>
          <w:sz w:val="28"/>
          <w:szCs w:val="28"/>
          <w:lang w:val="uz-Latn-UZ"/>
        </w:rPr>
        <w:t>Reaksiya turlarini tushunishda nimalar sizga murakkab tuyuladi?</w:t>
      </w:r>
    </w:p>
    <w:p w14:paraId="045DC1BB"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Motivatsiyani aniqlash:</w:t>
      </w:r>
    </w:p>
    <w:p w14:paraId="1BDDDFA1"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Cs/>
          <w:color w:val="000000"/>
          <w:sz w:val="28"/>
          <w:szCs w:val="28"/>
          <w:lang w:val="uz-Latn-UZ"/>
        </w:rPr>
        <w:t>Kimyo fanini o‘rganish siz uchun nega muhim deb o‘ylaysiz?</w:t>
      </w:r>
    </w:p>
    <w:p w14:paraId="29D8DBE9"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Cs/>
          <w:color w:val="000000"/>
          <w:sz w:val="28"/>
          <w:szCs w:val="28"/>
          <w:lang w:val="uz-Latn-UZ"/>
        </w:rPr>
        <w:t>Fan doirasida sizni qiziqtirgan mavzular yoki savollar bormi?</w:t>
      </w:r>
    </w:p>
    <w:p w14:paraId="7F794ADD"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O‘quv uslublarini aniqlash:</w:t>
      </w:r>
    </w:p>
    <w:p w14:paraId="6B39FC97"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Cs/>
          <w:color w:val="000000"/>
          <w:sz w:val="28"/>
          <w:szCs w:val="28"/>
          <w:lang w:val="uz-Latn-UZ"/>
        </w:rPr>
        <w:t>Sizga ko‘rgazmali materiallar bilan ishlashmi yoki yozuv orqali o‘rganish qulayroq?</w:t>
      </w:r>
    </w:p>
    <w:p w14:paraId="49F261A9" w14:textId="40B395A6" w:rsidR="000845EC" w:rsidRPr="005315BF"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Cs/>
          <w:color w:val="000000"/>
          <w:sz w:val="28"/>
          <w:szCs w:val="28"/>
          <w:lang w:val="uz-Latn-UZ"/>
        </w:rPr>
        <w:t>O‘qituvchining tushuntirishlari yoki guruh bilan ishlash siz uchun samaraliroqmi?</w:t>
      </w:r>
    </w:p>
    <w:p w14:paraId="17F3A681"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Bosqichma-bosqich o‘rgatish:</w:t>
      </w:r>
    </w:p>
    <w:p w14:paraId="79475909"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Har bir mavzuni kichik qismga ajratib, asta-sekin tushuntirish.</w:t>
      </w:r>
    </w:p>
    <w:p w14:paraId="412F949F"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Asosiy kimyoviy tushunchalar (masalan, atom, molekula, reaksiyalar)ni qayta ko‘rib chiqish.</w:t>
      </w:r>
    </w:p>
    <w:p w14:paraId="40D9E9CA" w14:textId="74791023" w:rsidR="005315BF" w:rsidRPr="005315BF" w:rsidRDefault="005315BF" w:rsidP="00ED18A5">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lastRenderedPageBreak/>
        <w:t>Nazariy va amaliyotni birlashtirish:</w:t>
      </w:r>
      <w:r w:rsidR="00ED18A5">
        <w:rPr>
          <w:rFonts w:ascii="Times New Roman" w:hAnsi="Times New Roman"/>
          <w:bCs/>
          <w:color w:val="000000"/>
          <w:sz w:val="28"/>
          <w:szCs w:val="28"/>
          <w:lang w:val="en-US"/>
        </w:rPr>
        <w:t xml:space="preserve"> </w:t>
      </w:r>
      <w:r w:rsidRPr="005315BF">
        <w:rPr>
          <w:rFonts w:ascii="Times New Roman" w:hAnsi="Times New Roman"/>
          <w:bCs/>
          <w:color w:val="000000"/>
          <w:sz w:val="28"/>
          <w:szCs w:val="28"/>
          <w:lang w:val="uz-Cyrl-UZ"/>
        </w:rPr>
        <w:t>Laboratoriya tajribalarini nazariy bilimlar bilan bog‘lash</w:t>
      </w:r>
      <w:r w:rsidR="00ED18A5">
        <w:rPr>
          <w:rFonts w:ascii="Times New Roman" w:hAnsi="Times New Roman"/>
          <w:bCs/>
          <w:color w:val="000000"/>
          <w:sz w:val="28"/>
          <w:szCs w:val="28"/>
          <w:lang w:val="en-US"/>
        </w:rPr>
        <w:t>; h</w:t>
      </w:r>
      <w:r w:rsidRPr="005315BF">
        <w:rPr>
          <w:rFonts w:ascii="Times New Roman" w:hAnsi="Times New Roman"/>
          <w:bCs/>
          <w:color w:val="000000"/>
          <w:sz w:val="28"/>
          <w:szCs w:val="28"/>
          <w:lang w:val="uz-Cyrl-UZ"/>
        </w:rPr>
        <w:t>ar bir nazariy mavzuni real hayotdagi misollar bilan tushuntirish.</w:t>
      </w:r>
    </w:p>
    <w:p w14:paraId="09EFF298" w14:textId="790A5129" w:rsidR="005315BF" w:rsidRPr="005315BF" w:rsidRDefault="005315BF" w:rsidP="00ED18A5">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Vizualizatsiya va interaktiv texnologiyalar:</w:t>
      </w:r>
      <w:r w:rsidR="00ED18A5" w:rsidRPr="00ED18A5">
        <w:rPr>
          <w:rFonts w:ascii="Times New Roman" w:hAnsi="Times New Roman"/>
          <w:bCs/>
          <w:color w:val="000000"/>
          <w:sz w:val="28"/>
          <w:szCs w:val="28"/>
          <w:lang w:val="uz-Cyrl-UZ"/>
        </w:rPr>
        <w:t xml:space="preserve"> k</w:t>
      </w:r>
      <w:r w:rsidRPr="005315BF">
        <w:rPr>
          <w:rFonts w:ascii="Times New Roman" w:hAnsi="Times New Roman"/>
          <w:bCs/>
          <w:color w:val="000000"/>
          <w:sz w:val="28"/>
          <w:szCs w:val="28"/>
          <w:lang w:val="uz-Cyrl-UZ"/>
        </w:rPr>
        <w:t>imyoviy jarayonlarning animatsiyalari va simulyatsiyalaridan foydalanish</w:t>
      </w:r>
      <w:r w:rsidR="00ED18A5" w:rsidRPr="00ED18A5">
        <w:rPr>
          <w:rFonts w:ascii="Times New Roman" w:hAnsi="Times New Roman"/>
          <w:bCs/>
          <w:color w:val="000000"/>
          <w:sz w:val="28"/>
          <w:szCs w:val="28"/>
          <w:lang w:val="uz-Cyrl-UZ"/>
        </w:rPr>
        <w:t>; i</w:t>
      </w:r>
      <w:r w:rsidRPr="005315BF">
        <w:rPr>
          <w:rFonts w:ascii="Times New Roman" w:hAnsi="Times New Roman"/>
          <w:bCs/>
          <w:color w:val="000000"/>
          <w:sz w:val="28"/>
          <w:szCs w:val="28"/>
          <w:lang w:val="uz-Cyrl-UZ"/>
        </w:rPr>
        <w:t>nteraktiv platformalar orqali kimyo faniga qiziqishni oshirish (masalan, PhET Simulations).</w:t>
      </w:r>
    </w:p>
    <w:p w14:paraId="2B1CC88C" w14:textId="5B2949CD" w:rsidR="005315BF" w:rsidRPr="005315BF" w:rsidRDefault="005315BF" w:rsidP="00ED18A5">
      <w:pPr>
        <w:spacing w:after="0" w:line="240" w:lineRule="auto"/>
        <w:ind w:firstLine="567"/>
        <w:jc w:val="both"/>
        <w:rPr>
          <w:rFonts w:ascii="Times New Roman" w:hAnsi="Times New Roman"/>
          <w:bCs/>
          <w:color w:val="000000"/>
          <w:sz w:val="28"/>
          <w:szCs w:val="28"/>
          <w:lang w:val="en-US"/>
        </w:rPr>
      </w:pPr>
      <w:r w:rsidRPr="005315BF">
        <w:rPr>
          <w:rFonts w:ascii="Times New Roman" w:hAnsi="Times New Roman"/>
          <w:bCs/>
          <w:color w:val="000000"/>
          <w:sz w:val="28"/>
          <w:szCs w:val="28"/>
          <w:lang w:val="uz-Cyrl-UZ"/>
        </w:rPr>
        <w:t>Individual yondashuv:</w:t>
      </w:r>
      <w:r w:rsidR="00ED18A5">
        <w:rPr>
          <w:rFonts w:ascii="Times New Roman" w:hAnsi="Times New Roman"/>
          <w:bCs/>
          <w:color w:val="000000"/>
          <w:sz w:val="28"/>
          <w:szCs w:val="28"/>
          <w:lang w:val="en-US"/>
        </w:rPr>
        <w:t xml:space="preserve"> g</w:t>
      </w:r>
      <w:r w:rsidRPr="005315BF">
        <w:rPr>
          <w:rFonts w:ascii="Times New Roman" w:hAnsi="Times New Roman"/>
          <w:bCs/>
          <w:color w:val="000000"/>
          <w:sz w:val="28"/>
          <w:szCs w:val="28"/>
          <w:lang w:val="uz-Cyrl-UZ"/>
        </w:rPr>
        <w:t>ar bir o‘quvchining qiyinchilik darajasini aniqlash</w:t>
      </w:r>
      <w:r w:rsidR="00ED18A5">
        <w:rPr>
          <w:rFonts w:ascii="Times New Roman" w:hAnsi="Times New Roman"/>
          <w:bCs/>
          <w:color w:val="000000"/>
          <w:sz w:val="28"/>
          <w:szCs w:val="28"/>
          <w:lang w:val="en-US"/>
        </w:rPr>
        <w:t>, z</w:t>
      </w:r>
      <w:r w:rsidRPr="005315BF">
        <w:rPr>
          <w:rFonts w:ascii="Times New Roman" w:hAnsi="Times New Roman"/>
          <w:bCs/>
          <w:color w:val="000000"/>
          <w:sz w:val="28"/>
          <w:szCs w:val="28"/>
          <w:lang w:val="uz-Cyrl-UZ"/>
        </w:rPr>
        <w:t>aif o‘quvchilarga moslashtirilgan materiallar va qo‘shimcha darslar tashkil qilish.</w:t>
      </w:r>
    </w:p>
    <w:p w14:paraId="25F05EDB" w14:textId="540FDEE6" w:rsidR="005315BF" w:rsidRPr="005315BF" w:rsidRDefault="005315BF" w:rsidP="00ED18A5">
      <w:pPr>
        <w:spacing w:after="0" w:line="240" w:lineRule="auto"/>
        <w:ind w:firstLine="567"/>
        <w:jc w:val="both"/>
        <w:rPr>
          <w:rFonts w:ascii="Times New Roman" w:hAnsi="Times New Roman"/>
          <w:bCs/>
          <w:color w:val="000000"/>
          <w:sz w:val="28"/>
          <w:szCs w:val="28"/>
          <w:lang w:val="en-US"/>
        </w:rPr>
      </w:pPr>
      <w:r w:rsidRPr="005315BF">
        <w:rPr>
          <w:rFonts w:ascii="Times New Roman" w:hAnsi="Times New Roman"/>
          <w:bCs/>
          <w:color w:val="000000"/>
          <w:sz w:val="28"/>
          <w:szCs w:val="28"/>
          <w:lang w:val="uz-Cyrl-UZ"/>
        </w:rPr>
        <w:t>Qiziqishni oshirish:</w:t>
      </w:r>
      <w:r w:rsidR="00ED18A5">
        <w:rPr>
          <w:rFonts w:ascii="Times New Roman" w:hAnsi="Times New Roman"/>
          <w:bCs/>
          <w:color w:val="000000"/>
          <w:sz w:val="28"/>
          <w:szCs w:val="28"/>
          <w:lang w:val="en-US"/>
        </w:rPr>
        <w:t xml:space="preserve"> k</w:t>
      </w:r>
      <w:r w:rsidRPr="005315BF">
        <w:rPr>
          <w:rFonts w:ascii="Times New Roman" w:hAnsi="Times New Roman"/>
          <w:bCs/>
          <w:color w:val="000000"/>
          <w:sz w:val="28"/>
          <w:szCs w:val="28"/>
          <w:lang w:val="uz-Cyrl-UZ"/>
        </w:rPr>
        <w:t>imyoning kundalik hayotdagi ahamiyatini ko‘rsatish (masalan, oziq-ovqat kimyosi, ekologiya)</w:t>
      </w:r>
      <w:r w:rsidR="00ED18A5">
        <w:rPr>
          <w:rFonts w:ascii="Times New Roman" w:hAnsi="Times New Roman"/>
          <w:bCs/>
          <w:color w:val="000000"/>
          <w:sz w:val="28"/>
          <w:szCs w:val="28"/>
          <w:lang w:val="en-US"/>
        </w:rPr>
        <w:t>, q</w:t>
      </w:r>
      <w:r w:rsidRPr="005315BF">
        <w:rPr>
          <w:rFonts w:ascii="Times New Roman" w:hAnsi="Times New Roman"/>
          <w:bCs/>
          <w:color w:val="000000"/>
          <w:sz w:val="28"/>
          <w:szCs w:val="28"/>
          <w:lang w:val="uz-Cyrl-UZ"/>
        </w:rPr>
        <w:t>iziqarli tajribalar va ijodiy loyihalar orqali o‘quvchilarni rag‘batlantirish.</w:t>
      </w:r>
    </w:p>
    <w:p w14:paraId="0FE5132B" w14:textId="3542B649" w:rsidR="005315BF" w:rsidRPr="005315BF" w:rsidRDefault="005315BF" w:rsidP="00ED18A5">
      <w:pPr>
        <w:spacing w:after="0" w:line="240" w:lineRule="auto"/>
        <w:ind w:firstLine="567"/>
        <w:jc w:val="both"/>
        <w:rPr>
          <w:rFonts w:ascii="Times New Roman" w:hAnsi="Times New Roman"/>
          <w:bCs/>
          <w:color w:val="000000"/>
          <w:sz w:val="28"/>
          <w:szCs w:val="28"/>
          <w:lang w:val="en-US"/>
        </w:rPr>
      </w:pPr>
      <w:r w:rsidRPr="005315BF">
        <w:rPr>
          <w:rFonts w:ascii="Times New Roman" w:hAnsi="Times New Roman"/>
          <w:bCs/>
          <w:color w:val="000000"/>
          <w:sz w:val="28"/>
          <w:szCs w:val="28"/>
          <w:lang w:val="uz-Cyrl-UZ"/>
        </w:rPr>
        <w:t>Guruhli va juftlikda ishlash:</w:t>
      </w:r>
      <w:r w:rsidR="00ED18A5">
        <w:rPr>
          <w:rFonts w:ascii="Times New Roman" w:hAnsi="Times New Roman"/>
          <w:bCs/>
          <w:color w:val="000000"/>
          <w:sz w:val="28"/>
          <w:szCs w:val="28"/>
          <w:lang w:val="en-US"/>
        </w:rPr>
        <w:t xml:space="preserve"> k</w:t>
      </w:r>
      <w:r w:rsidRPr="005315BF">
        <w:rPr>
          <w:rFonts w:ascii="Times New Roman" w:hAnsi="Times New Roman"/>
          <w:bCs/>
          <w:color w:val="000000"/>
          <w:sz w:val="28"/>
          <w:szCs w:val="28"/>
          <w:lang w:val="uz-Cyrl-UZ"/>
        </w:rPr>
        <w:t>uchli va zaif o‘quvchilarni bir guruhga birlashtirish</w:t>
      </w:r>
      <w:r w:rsidR="00ED18A5">
        <w:rPr>
          <w:rFonts w:ascii="Times New Roman" w:hAnsi="Times New Roman"/>
          <w:bCs/>
          <w:color w:val="000000"/>
          <w:sz w:val="28"/>
          <w:szCs w:val="28"/>
          <w:lang w:val="en-US"/>
        </w:rPr>
        <w:t xml:space="preserve">, </w:t>
      </w:r>
      <w:r w:rsidR="00ED18A5" w:rsidRPr="005315BF">
        <w:rPr>
          <w:rFonts w:ascii="Times New Roman" w:hAnsi="Times New Roman"/>
          <w:bCs/>
          <w:color w:val="000000"/>
          <w:sz w:val="28"/>
          <w:szCs w:val="28"/>
          <w:lang w:val="uz-Cyrl-UZ"/>
        </w:rPr>
        <w:t xml:space="preserve">o‘quvchilarning </w:t>
      </w:r>
      <w:r w:rsidRPr="005315BF">
        <w:rPr>
          <w:rFonts w:ascii="Times New Roman" w:hAnsi="Times New Roman"/>
          <w:bCs/>
          <w:color w:val="000000"/>
          <w:sz w:val="28"/>
          <w:szCs w:val="28"/>
          <w:lang w:val="uz-Cyrl-UZ"/>
        </w:rPr>
        <w:t>bir-biriga yordam ko‘rsatish imkoniyatini yaratish.</w:t>
      </w:r>
    </w:p>
    <w:p w14:paraId="3C0F9090" w14:textId="459336EB" w:rsidR="005315BF" w:rsidRPr="005315BF" w:rsidRDefault="005315BF" w:rsidP="00ED18A5">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Terminologiyani soddalashtirish:</w:t>
      </w:r>
      <w:r w:rsidR="00ED18A5">
        <w:rPr>
          <w:rFonts w:ascii="Times New Roman" w:hAnsi="Times New Roman"/>
          <w:bCs/>
          <w:color w:val="000000"/>
          <w:sz w:val="28"/>
          <w:szCs w:val="28"/>
          <w:lang w:val="en-US"/>
        </w:rPr>
        <w:t xml:space="preserve"> m</w:t>
      </w:r>
      <w:r w:rsidRPr="005315BF">
        <w:rPr>
          <w:rFonts w:ascii="Times New Roman" w:hAnsi="Times New Roman"/>
          <w:bCs/>
          <w:color w:val="000000"/>
          <w:sz w:val="28"/>
          <w:szCs w:val="28"/>
          <w:lang w:val="uz-Cyrl-UZ"/>
        </w:rPr>
        <w:t>urakkab terminlarni oddiy va tushunarli tilda tushuntirish</w:t>
      </w:r>
      <w:r w:rsidR="00ED18A5">
        <w:rPr>
          <w:rFonts w:ascii="Times New Roman" w:hAnsi="Times New Roman"/>
          <w:bCs/>
          <w:color w:val="000000"/>
          <w:sz w:val="28"/>
          <w:szCs w:val="28"/>
          <w:lang w:val="en-US"/>
        </w:rPr>
        <w:t xml:space="preserve">, </w:t>
      </w:r>
      <w:r w:rsidR="00ED18A5" w:rsidRPr="005315BF">
        <w:rPr>
          <w:rFonts w:ascii="Times New Roman" w:hAnsi="Times New Roman"/>
          <w:bCs/>
          <w:color w:val="000000"/>
          <w:sz w:val="28"/>
          <w:szCs w:val="28"/>
          <w:lang w:val="uz-Cyrl-UZ"/>
        </w:rPr>
        <w:t>ter</w:t>
      </w:r>
      <w:r w:rsidRPr="005315BF">
        <w:rPr>
          <w:rFonts w:ascii="Times New Roman" w:hAnsi="Times New Roman"/>
          <w:bCs/>
          <w:color w:val="000000"/>
          <w:sz w:val="28"/>
          <w:szCs w:val="28"/>
          <w:lang w:val="uz-Cyrl-UZ"/>
        </w:rPr>
        <w:t>minlarni vizual ko‘rsatmalar bilan qo‘llab-quvvatlash.</w:t>
      </w:r>
    </w:p>
    <w:p w14:paraId="1F6AF267" w14:textId="5BFCB6C3" w:rsidR="005315BF" w:rsidRPr="005315BF" w:rsidRDefault="005315BF" w:rsidP="00ED18A5">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Qo‘llab-quvvatlovchi materiallar:</w:t>
      </w:r>
      <w:r w:rsidR="00ED18A5" w:rsidRPr="00ED18A5">
        <w:rPr>
          <w:rFonts w:ascii="Times New Roman" w:hAnsi="Times New Roman"/>
          <w:bCs/>
          <w:color w:val="000000"/>
          <w:sz w:val="28"/>
          <w:szCs w:val="28"/>
          <w:lang w:val="uz-Cyrl-UZ"/>
        </w:rPr>
        <w:t xml:space="preserve"> s</w:t>
      </w:r>
      <w:r w:rsidRPr="005315BF">
        <w:rPr>
          <w:rFonts w:ascii="Times New Roman" w:hAnsi="Times New Roman"/>
          <w:bCs/>
          <w:color w:val="000000"/>
          <w:sz w:val="28"/>
          <w:szCs w:val="28"/>
          <w:lang w:val="uz-Cyrl-UZ"/>
        </w:rPr>
        <w:t>oddalashtirilgan darsliklar va qo‘llanmalar yaratish</w:t>
      </w:r>
      <w:r w:rsidR="00ED18A5" w:rsidRPr="00ED18A5">
        <w:rPr>
          <w:rFonts w:ascii="Times New Roman" w:hAnsi="Times New Roman"/>
          <w:bCs/>
          <w:color w:val="000000"/>
          <w:sz w:val="28"/>
          <w:szCs w:val="28"/>
          <w:lang w:val="uz-Cyrl-UZ"/>
        </w:rPr>
        <w:t>, v</w:t>
      </w:r>
      <w:r w:rsidRPr="005315BF">
        <w:rPr>
          <w:rFonts w:ascii="Times New Roman" w:hAnsi="Times New Roman"/>
          <w:bCs/>
          <w:color w:val="000000"/>
          <w:sz w:val="28"/>
          <w:szCs w:val="28"/>
          <w:lang w:val="uz-Cyrl-UZ"/>
        </w:rPr>
        <w:t>ideodarslar va amaliy mashg‘ulotlar uchun yo‘riqnomalar.</w:t>
      </w:r>
    </w:p>
    <w:p w14:paraId="64E20BB1"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Amaliy faoliyat namunasi</w:t>
      </w:r>
    </w:p>
    <w:p w14:paraId="4EE780EF"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Misol uchun differensial topshiriq:</w:t>
      </w:r>
    </w:p>
    <w:p w14:paraId="224A1F6D" w14:textId="08F8901C"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 xml:space="preserve">Oddiy daraja: </w:t>
      </w:r>
      <w:r w:rsidR="00ED18A5">
        <w:rPr>
          <w:rFonts w:ascii="Times New Roman" w:hAnsi="Times New Roman"/>
          <w:bCs/>
          <w:color w:val="000000"/>
          <w:sz w:val="28"/>
          <w:szCs w:val="28"/>
          <w:lang w:val="en-US"/>
        </w:rPr>
        <w:t>“</w:t>
      </w:r>
      <w:r w:rsidRPr="005315BF">
        <w:rPr>
          <w:rFonts w:ascii="Times New Roman" w:hAnsi="Times New Roman"/>
          <w:bCs/>
          <w:color w:val="000000"/>
          <w:sz w:val="28"/>
          <w:szCs w:val="28"/>
          <w:lang w:val="uz-Cyrl-UZ"/>
        </w:rPr>
        <w:t xml:space="preserve">Kimyoviy elementlarning </w:t>
      </w:r>
      <w:r w:rsidR="00ED18A5" w:rsidRPr="00B448F1">
        <w:rPr>
          <w:rFonts w:ascii="Times New Roman" w:hAnsi="Times New Roman"/>
          <w:bCs/>
          <w:color w:val="000000"/>
          <w:sz w:val="28"/>
          <w:szCs w:val="28"/>
          <w:lang w:val="uz-Cyrl-UZ"/>
        </w:rPr>
        <w:t>davriy</w:t>
      </w:r>
      <w:r w:rsidRPr="005315BF">
        <w:rPr>
          <w:rFonts w:ascii="Times New Roman" w:hAnsi="Times New Roman"/>
          <w:bCs/>
          <w:color w:val="000000"/>
          <w:sz w:val="28"/>
          <w:szCs w:val="28"/>
          <w:lang w:val="uz-Cyrl-UZ"/>
        </w:rPr>
        <w:t xml:space="preserve"> jadvaldagi o‘rnini aniqlash.</w:t>
      </w:r>
      <w:r w:rsidR="00ED18A5" w:rsidRPr="00B448F1">
        <w:rPr>
          <w:rFonts w:ascii="Times New Roman" w:hAnsi="Times New Roman"/>
          <w:bCs/>
          <w:color w:val="000000"/>
          <w:sz w:val="28"/>
          <w:szCs w:val="28"/>
          <w:lang w:val="uz-Cyrl-UZ"/>
        </w:rPr>
        <w:t>”</w:t>
      </w:r>
    </w:p>
    <w:p w14:paraId="10A460D5" w14:textId="17364683"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 xml:space="preserve">O‘rta daraja: </w:t>
      </w:r>
      <w:r w:rsidR="00ED18A5" w:rsidRPr="00B448F1">
        <w:rPr>
          <w:rFonts w:ascii="Times New Roman" w:hAnsi="Times New Roman"/>
          <w:bCs/>
          <w:color w:val="000000"/>
          <w:sz w:val="28"/>
          <w:szCs w:val="28"/>
          <w:lang w:val="uz-Cyrl-UZ"/>
        </w:rPr>
        <w:t>“</w:t>
      </w:r>
      <w:r w:rsidRPr="005315BF">
        <w:rPr>
          <w:rFonts w:ascii="Times New Roman" w:hAnsi="Times New Roman"/>
          <w:bCs/>
          <w:color w:val="000000"/>
          <w:sz w:val="28"/>
          <w:szCs w:val="28"/>
          <w:lang w:val="uz-Cyrl-UZ"/>
        </w:rPr>
        <w:t xml:space="preserve">Reaksiya tenglamalarini </w:t>
      </w:r>
      <w:r w:rsidR="00ED18A5" w:rsidRPr="00B448F1">
        <w:rPr>
          <w:rFonts w:ascii="Times New Roman" w:hAnsi="Times New Roman"/>
          <w:bCs/>
          <w:color w:val="000000"/>
          <w:sz w:val="28"/>
          <w:szCs w:val="28"/>
          <w:lang w:val="uz-Cyrl-UZ"/>
        </w:rPr>
        <w:t>tenglashtirish</w:t>
      </w:r>
      <w:r w:rsidRPr="005315BF">
        <w:rPr>
          <w:rFonts w:ascii="Times New Roman" w:hAnsi="Times New Roman"/>
          <w:bCs/>
          <w:color w:val="000000"/>
          <w:sz w:val="28"/>
          <w:szCs w:val="28"/>
          <w:lang w:val="uz-Cyrl-UZ"/>
        </w:rPr>
        <w:t>.</w:t>
      </w:r>
      <w:r w:rsidR="00ED18A5" w:rsidRPr="00B448F1">
        <w:rPr>
          <w:rFonts w:ascii="Times New Roman" w:hAnsi="Times New Roman"/>
          <w:bCs/>
          <w:color w:val="000000"/>
          <w:sz w:val="28"/>
          <w:szCs w:val="28"/>
          <w:lang w:val="uz-Cyrl-UZ"/>
        </w:rPr>
        <w:t>”</w:t>
      </w:r>
    </w:p>
    <w:p w14:paraId="0D2382C1" w14:textId="59C5743B"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 xml:space="preserve">Yuqori daraja: </w:t>
      </w:r>
      <w:r w:rsidR="00ED18A5" w:rsidRPr="00B448F1">
        <w:rPr>
          <w:rFonts w:ascii="Times New Roman" w:hAnsi="Times New Roman"/>
          <w:bCs/>
          <w:color w:val="000000"/>
          <w:sz w:val="28"/>
          <w:szCs w:val="28"/>
          <w:lang w:val="uz-Cyrl-UZ"/>
        </w:rPr>
        <w:t>“</w:t>
      </w:r>
      <w:r w:rsidRPr="005315BF">
        <w:rPr>
          <w:rFonts w:ascii="Times New Roman" w:hAnsi="Times New Roman"/>
          <w:bCs/>
          <w:color w:val="000000"/>
          <w:sz w:val="28"/>
          <w:szCs w:val="28"/>
          <w:lang w:val="uz-Cyrl-UZ"/>
        </w:rPr>
        <w:t>Kimyoviy bog‘lanish energiyasi va uning molekula xossalariga ta‘siri haqida tahlil qilish.</w:t>
      </w:r>
      <w:r w:rsidR="00ED18A5" w:rsidRPr="00B448F1">
        <w:rPr>
          <w:rFonts w:ascii="Times New Roman" w:hAnsi="Times New Roman"/>
          <w:bCs/>
          <w:color w:val="000000"/>
          <w:sz w:val="28"/>
          <w:szCs w:val="28"/>
          <w:lang w:val="uz-Cyrl-UZ"/>
        </w:rPr>
        <w:t>”</w:t>
      </w:r>
    </w:p>
    <w:p w14:paraId="265BE282"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Qiziqarli laboratoriya tajribasi:</w:t>
      </w:r>
    </w:p>
    <w:p w14:paraId="4BE4BBAE" w14:textId="7F36707E" w:rsidR="005315BF" w:rsidRPr="00B448F1" w:rsidRDefault="00ED18A5" w:rsidP="005315BF">
      <w:pPr>
        <w:spacing w:after="0" w:line="240" w:lineRule="auto"/>
        <w:ind w:firstLine="567"/>
        <w:jc w:val="both"/>
        <w:rPr>
          <w:rFonts w:ascii="Times New Roman" w:hAnsi="Times New Roman"/>
          <w:bCs/>
          <w:color w:val="000000"/>
          <w:sz w:val="28"/>
          <w:szCs w:val="28"/>
          <w:lang w:val="uz-Cyrl-UZ"/>
        </w:rPr>
      </w:pPr>
      <w:r w:rsidRPr="00B448F1">
        <w:rPr>
          <w:rFonts w:ascii="Times New Roman" w:hAnsi="Times New Roman"/>
          <w:bCs/>
          <w:color w:val="000000"/>
          <w:sz w:val="28"/>
          <w:szCs w:val="28"/>
          <w:lang w:val="uz-Cyrl-UZ"/>
        </w:rPr>
        <w:t>“</w:t>
      </w:r>
      <w:r w:rsidR="005315BF" w:rsidRPr="005315BF">
        <w:rPr>
          <w:rFonts w:ascii="Times New Roman" w:hAnsi="Times New Roman"/>
          <w:bCs/>
          <w:color w:val="000000"/>
          <w:sz w:val="28"/>
          <w:szCs w:val="28"/>
          <w:lang w:val="uz-Cyrl-UZ"/>
        </w:rPr>
        <w:t>Kislotalar va asoslar</w:t>
      </w:r>
      <w:r w:rsidRPr="00B448F1">
        <w:rPr>
          <w:rFonts w:ascii="Times New Roman" w:hAnsi="Times New Roman"/>
          <w:bCs/>
          <w:color w:val="000000"/>
          <w:sz w:val="28"/>
          <w:szCs w:val="28"/>
          <w:lang w:val="uz-Cyrl-UZ"/>
        </w:rPr>
        <w:t>”</w:t>
      </w:r>
      <w:r w:rsidR="005315BF" w:rsidRPr="005315BF">
        <w:rPr>
          <w:rFonts w:ascii="Times New Roman" w:hAnsi="Times New Roman"/>
          <w:bCs/>
          <w:color w:val="000000"/>
          <w:sz w:val="28"/>
          <w:szCs w:val="28"/>
          <w:lang w:val="uz-Cyrl-UZ"/>
        </w:rPr>
        <w:t xml:space="preserve"> tajribasi orqali indikatorlar yordamida kimyoviy o‘zgarishlarni kuzatish.</w:t>
      </w:r>
    </w:p>
    <w:p w14:paraId="5F96EF16"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color w:val="000000"/>
          <w:sz w:val="28"/>
          <w:szCs w:val="28"/>
          <w:lang w:val="uz-Latn-UZ"/>
        </w:rPr>
        <w:t>Tushunishni chuqurlashtiruvchi topshiriqlar</w:t>
      </w:r>
    </w:p>
    <w:p w14:paraId="3C5EFD54"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Oddiy va amaliy masalalar:</w:t>
      </w:r>
    </w:p>
    <w:p w14:paraId="23294D4B"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Savol:</w:t>
      </w:r>
      <w:r w:rsidRPr="000845EC">
        <w:rPr>
          <w:rFonts w:ascii="Times New Roman" w:hAnsi="Times New Roman"/>
          <w:bCs/>
          <w:color w:val="000000"/>
          <w:sz w:val="28"/>
          <w:szCs w:val="28"/>
          <w:lang w:val="uz-Latn-UZ"/>
        </w:rPr>
        <w:t xml:space="preserve"> 10 gramm suv tarkibidagi vodorod va kislorodning massasini hisoblang.</w:t>
      </w:r>
    </w:p>
    <w:p w14:paraId="0286FE8E"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Topshiriq:</w:t>
      </w:r>
      <w:r w:rsidRPr="000845EC">
        <w:rPr>
          <w:rFonts w:ascii="Times New Roman" w:hAnsi="Times New Roman"/>
          <w:bCs/>
          <w:color w:val="000000"/>
          <w:sz w:val="28"/>
          <w:szCs w:val="28"/>
          <w:lang w:val="uz-Latn-UZ"/>
        </w:rPr>
        <w:t xml:space="preserve"> Oddiy kimyoviy moddalarning molekulalarini tasvirlash uchun diagramma chizing.</w:t>
      </w:r>
    </w:p>
    <w:p w14:paraId="0FE04BEE"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Ko‘rgazmali ishlanmalar:</w:t>
      </w:r>
    </w:p>
    <w:p w14:paraId="2ACDA1BC"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Savol:</w:t>
      </w:r>
      <w:r w:rsidRPr="000845EC">
        <w:rPr>
          <w:rFonts w:ascii="Times New Roman" w:hAnsi="Times New Roman"/>
          <w:bCs/>
          <w:color w:val="000000"/>
          <w:sz w:val="28"/>
          <w:szCs w:val="28"/>
          <w:lang w:val="uz-Latn-UZ"/>
        </w:rPr>
        <w:t xml:space="preserve"> Mis sulfat va natriy gidroksid aralashganda qaysi mahsulotlar hosil bo‘ladi? Ushbu jarayonni tasvirlab bering.</w:t>
      </w:r>
    </w:p>
    <w:p w14:paraId="2DC28396"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Topshiriq:</w:t>
      </w:r>
      <w:r w:rsidRPr="000845EC">
        <w:rPr>
          <w:rFonts w:ascii="Times New Roman" w:hAnsi="Times New Roman"/>
          <w:bCs/>
          <w:color w:val="000000"/>
          <w:sz w:val="28"/>
          <w:szCs w:val="28"/>
          <w:lang w:val="uz-Latn-UZ"/>
        </w:rPr>
        <w:t xml:space="preserve"> Reaksiya natijasida hosil bo‘ladigan mahsulotlarni rangli diagrammada belgilang.</w:t>
      </w:r>
    </w:p>
    <w:p w14:paraId="1A3EE69D"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Haqiqiy hayotga bog‘lash:</w:t>
      </w:r>
    </w:p>
    <w:p w14:paraId="7A21D5B2"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Savol:</w:t>
      </w:r>
      <w:r w:rsidRPr="000845EC">
        <w:rPr>
          <w:rFonts w:ascii="Times New Roman" w:hAnsi="Times New Roman"/>
          <w:bCs/>
          <w:color w:val="000000"/>
          <w:sz w:val="28"/>
          <w:szCs w:val="28"/>
          <w:lang w:val="uz-Latn-UZ"/>
        </w:rPr>
        <w:t xml:space="preserve"> Kundalik hayotda kimyoviy reaksiyalar qayerda sodir bo‘ladi? Kamida 3 ta misol keltiring.</w:t>
      </w:r>
    </w:p>
    <w:p w14:paraId="66869665" w14:textId="1B432650" w:rsidR="000845EC" w:rsidRPr="005315BF" w:rsidRDefault="000845EC" w:rsidP="00B448F1">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Latn-UZ"/>
        </w:rPr>
        <w:t>Topshiriq:</w:t>
      </w:r>
      <w:r w:rsidRPr="000845EC">
        <w:rPr>
          <w:rFonts w:ascii="Times New Roman" w:hAnsi="Times New Roman"/>
          <w:bCs/>
          <w:color w:val="000000"/>
          <w:sz w:val="28"/>
          <w:szCs w:val="28"/>
          <w:lang w:val="uz-Latn-UZ"/>
        </w:rPr>
        <w:t xml:space="preserve"> Non pishirish jarayonidagi kimyoviy o‘zgarishlarni o‘rganib chiqing va javobingizni yozma ravishda tushuntiring.</w:t>
      </w:r>
    </w:p>
    <w:p w14:paraId="2100D0E3"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Natijalar va kutilyotgan samaralar</w:t>
      </w:r>
    </w:p>
    <w:p w14:paraId="375A63AA"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O‘quvchilarning fan bo‘yicha ishonchi ortadi.</w:t>
      </w:r>
    </w:p>
    <w:p w14:paraId="21AE4A60"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Kimyo faniga bo‘lgan qiziqish oshadi.</w:t>
      </w:r>
    </w:p>
    <w:p w14:paraId="366801A5"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O‘quvchilarning individual ehtiyojlari qondiriladi va bilim bo‘shliqlari bartaraf etiladi.</w:t>
      </w:r>
    </w:p>
    <w:p w14:paraId="471247FB" w14:textId="1A5129B4"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lastRenderedPageBreak/>
        <w:t>Sinfda samarali hamkorlik muhiti yaratiladi.</w:t>
      </w:r>
    </w:p>
    <w:p w14:paraId="3E4A97EE" w14:textId="77777777" w:rsidR="005315BF" w:rsidRPr="005315BF" w:rsidRDefault="005315BF" w:rsidP="005315BF">
      <w:pPr>
        <w:spacing w:after="0" w:line="240" w:lineRule="auto"/>
        <w:ind w:firstLine="567"/>
        <w:jc w:val="both"/>
        <w:rPr>
          <w:rFonts w:ascii="Times New Roman" w:hAnsi="Times New Roman"/>
          <w:bCs/>
          <w:color w:val="000000"/>
          <w:sz w:val="28"/>
          <w:szCs w:val="28"/>
          <w:lang w:val="uz-Cyrl-UZ"/>
        </w:rPr>
      </w:pPr>
      <w:r w:rsidRPr="005315BF">
        <w:rPr>
          <w:rFonts w:ascii="Times New Roman" w:hAnsi="Times New Roman"/>
          <w:bCs/>
          <w:color w:val="000000"/>
          <w:sz w:val="28"/>
          <w:szCs w:val="28"/>
          <w:lang w:val="uz-Cyrl-UZ"/>
        </w:rPr>
        <w:t>Kimyo fanini o‘rganishda duch keladigan qiyinchiliklarni yengib o‘tish uchun o‘quvchilarga individual va guruhli yordam ko‘rsatish zarur. Ta‘lim jarayonida turli metodlardan foydalanish orqali o‘quvchilarning kimyoga bo‘lgan qiziqishini oshirish va ularni muvaffaqiyatga erishishga undash mumkin. Har bir o‘quvchi o‘z qobiliyatlarini to‘liq namoyish eta olishi uchun ularga imkoniyat yaratish muhimdir.</w:t>
      </w:r>
    </w:p>
    <w:p w14:paraId="2311CF11" w14:textId="77777777" w:rsidR="005315BF" w:rsidRPr="005315BF" w:rsidRDefault="005315BF" w:rsidP="00ED18A5">
      <w:pPr>
        <w:pStyle w:val="a3"/>
        <w:spacing w:before="0" w:beforeAutospacing="0" w:after="0" w:afterAutospacing="0"/>
        <w:jc w:val="both"/>
        <w:rPr>
          <w:b/>
          <w:bCs/>
          <w:sz w:val="28"/>
          <w:szCs w:val="28"/>
          <w:lang w:val="uz-Latn-UZ"/>
        </w:rPr>
      </w:pPr>
    </w:p>
    <w:p w14:paraId="46D5F445" w14:textId="29B55110" w:rsidR="005315BF" w:rsidRPr="000845EC" w:rsidRDefault="005315BF" w:rsidP="000845EC">
      <w:pPr>
        <w:spacing w:after="0" w:line="240" w:lineRule="auto"/>
        <w:ind w:firstLine="567"/>
        <w:jc w:val="both"/>
        <w:rPr>
          <w:rFonts w:ascii="Times New Roman" w:hAnsi="Times New Roman"/>
          <w:bCs/>
          <w:color w:val="000000"/>
          <w:sz w:val="28"/>
          <w:szCs w:val="28"/>
          <w:lang w:val="uz-Cyrl-UZ"/>
        </w:rPr>
      </w:pPr>
      <w:r w:rsidRPr="000845EC">
        <w:rPr>
          <w:rFonts w:ascii="Times New Roman" w:hAnsi="Times New Roman"/>
          <w:b/>
          <w:color w:val="000000"/>
          <w:sz w:val="28"/>
          <w:szCs w:val="28"/>
          <w:lang w:val="uz-Cyrl-UZ"/>
        </w:rPr>
        <w:t>2. Iqtidorli oʻquvchilarning qobiliyatlarini yanada rivojlantirish</w:t>
      </w:r>
      <w:r w:rsidRPr="000845EC">
        <w:rPr>
          <w:rFonts w:ascii="Times New Roman" w:hAnsi="Times New Roman"/>
          <w:bCs/>
          <w:color w:val="000000"/>
          <w:sz w:val="28"/>
          <w:szCs w:val="28"/>
          <w:lang w:val="uz-Cyrl-UZ"/>
        </w:rPr>
        <w:t>.</w:t>
      </w:r>
    </w:p>
    <w:p w14:paraId="01C2E745"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Cyrl-UZ"/>
        </w:rPr>
      </w:pPr>
      <w:r w:rsidRPr="000845EC">
        <w:rPr>
          <w:rFonts w:ascii="Times New Roman" w:hAnsi="Times New Roman"/>
          <w:bCs/>
          <w:color w:val="000000"/>
          <w:sz w:val="28"/>
          <w:szCs w:val="28"/>
          <w:lang w:val="uz-Cyrl-UZ"/>
        </w:rPr>
        <w:t>Iqtidorli o‘quvchilarni aniqlash va ularning qobiliyatlarini rivojlantirish ta’lim tizimining asosiy vazifalaridan biridir. Kimyo darslarida iqtidorli o‘quvchilarga maxsus yondashuvni joriy etish nafaqat ularning individual qobiliyatlarini rivojlantiradi, balki fanni chuqurroq o‘zlashtirishga, kelajakdagi muvaffaqiyatli faoliyatga yo‘l ochadi.</w:t>
      </w:r>
    </w:p>
    <w:p w14:paraId="2D2EED60" w14:textId="77777777" w:rsidR="000845EC" w:rsidRPr="000845EC" w:rsidRDefault="000845EC" w:rsidP="000845EC">
      <w:pPr>
        <w:spacing w:after="0" w:line="240" w:lineRule="auto"/>
        <w:ind w:firstLine="567"/>
        <w:jc w:val="both"/>
        <w:rPr>
          <w:rFonts w:ascii="Times New Roman" w:hAnsi="Times New Roman"/>
          <w:bCs/>
          <w:color w:val="000000"/>
          <w:sz w:val="28"/>
          <w:szCs w:val="28"/>
          <w:lang w:val="uz-Cyrl-UZ"/>
        </w:rPr>
      </w:pPr>
      <w:r w:rsidRPr="000845EC">
        <w:rPr>
          <w:rFonts w:ascii="Times New Roman" w:hAnsi="Times New Roman"/>
          <w:bCs/>
          <w:color w:val="000000"/>
          <w:sz w:val="28"/>
          <w:szCs w:val="28"/>
          <w:lang w:val="uz-Cyrl-UZ"/>
        </w:rPr>
        <w:t>Iqtidorli o‘quvchilarni aniqlash</w:t>
      </w:r>
    </w:p>
    <w:p w14:paraId="6971F195" w14:textId="07662CBE" w:rsidR="000845EC" w:rsidRPr="00C34BCD" w:rsidRDefault="000845EC" w:rsidP="00C34BCD">
      <w:pPr>
        <w:spacing w:after="0" w:line="240" w:lineRule="auto"/>
        <w:ind w:firstLine="567"/>
        <w:jc w:val="both"/>
        <w:rPr>
          <w:rFonts w:ascii="Times New Roman" w:hAnsi="Times New Roman"/>
          <w:bCs/>
          <w:color w:val="000000"/>
          <w:sz w:val="28"/>
          <w:szCs w:val="28"/>
          <w:lang w:val="uz-Latn-UZ"/>
        </w:rPr>
      </w:pPr>
      <w:r w:rsidRPr="000845EC">
        <w:rPr>
          <w:rFonts w:ascii="Times New Roman" w:hAnsi="Times New Roman"/>
          <w:b/>
          <w:color w:val="000000"/>
          <w:sz w:val="28"/>
          <w:szCs w:val="28"/>
          <w:lang w:val="uz-Cyrl-UZ"/>
        </w:rPr>
        <w:t>Baholash va kuzatuv:</w:t>
      </w:r>
      <w:r w:rsidRPr="000845EC">
        <w:rPr>
          <w:rFonts w:ascii="Times New Roman" w:hAnsi="Times New Roman"/>
          <w:bCs/>
          <w:color w:val="000000"/>
          <w:sz w:val="28"/>
          <w:szCs w:val="28"/>
          <w:lang w:val="uz-Cyrl-UZ"/>
        </w:rPr>
        <w:t xml:space="preserve"> </w:t>
      </w:r>
      <w:r w:rsidRPr="000845EC">
        <w:rPr>
          <w:rFonts w:ascii="Times New Roman" w:hAnsi="Times New Roman"/>
          <w:bCs/>
          <w:color w:val="000000"/>
          <w:sz w:val="28"/>
          <w:szCs w:val="28"/>
          <w:lang w:val="uz-Cyrl-UZ"/>
        </w:rPr>
        <w:t>O‘quvchilarning darsdagi faol ishtiroki, yuqori savodxonlik darajasi, masalalarni tez va ijodiy hal qilish qobiliyatlari kuzatiladi.</w:t>
      </w:r>
      <w:r w:rsidR="00C34BCD" w:rsidRPr="00C34BCD">
        <w:rPr>
          <w:rFonts w:ascii="Times New Roman" w:hAnsi="Times New Roman"/>
          <w:bCs/>
          <w:color w:val="000000"/>
          <w:sz w:val="28"/>
          <w:szCs w:val="28"/>
          <w:lang w:val="uz-Cyrl-UZ"/>
        </w:rPr>
        <w:t xml:space="preserve"> </w:t>
      </w:r>
      <w:r w:rsidRPr="00C34BCD">
        <w:rPr>
          <w:rFonts w:ascii="Times New Roman" w:hAnsi="Times New Roman"/>
          <w:bCs/>
          <w:color w:val="000000"/>
          <w:sz w:val="28"/>
          <w:szCs w:val="28"/>
          <w:lang w:val="uz-Latn-UZ"/>
        </w:rPr>
        <w:t>Maxsus testlar va olimpiada savollaridan foydalanib, bilim darajasi aniqlanadi.</w:t>
      </w:r>
    </w:p>
    <w:p w14:paraId="34365892"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Cs/>
          <w:color w:val="000000"/>
          <w:sz w:val="28"/>
          <w:szCs w:val="28"/>
          <w:lang w:val="uz-Latn-UZ"/>
        </w:rPr>
        <w:t>Kimyo darslarida iqtidorli o‘quvchilarning qobiliyatlarini yanada rivojlantirishga yo‘naltirilgan faoliyatlar va metodikalar quyidagi namunalarga asoslanishi mumkin:</w:t>
      </w:r>
    </w:p>
    <w:p w14:paraId="23F09775"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
          <w:color w:val="000000"/>
          <w:sz w:val="28"/>
          <w:szCs w:val="28"/>
          <w:lang w:val="uz-Latn-UZ"/>
        </w:rPr>
        <w:t>Amaliy tadqiqot loyihalari</w:t>
      </w:r>
      <w:r w:rsidRPr="00C34BCD">
        <w:rPr>
          <w:rFonts w:ascii="Times New Roman" w:hAnsi="Times New Roman"/>
          <w:bCs/>
          <w:color w:val="000000"/>
          <w:sz w:val="28"/>
          <w:szCs w:val="28"/>
          <w:lang w:val="uz-Latn-UZ"/>
        </w:rPr>
        <w:t>: Iqtidorli o‘quvchilarga kimyo fanidagi ilg‘or masalalar bo‘yicha amaliy tadqiqotlar olib borishni taklif qilish. Ular kimyoviy reaksiyalarni tahlil qilib, o‘ziga xos ilmiy loyihalar yaratishlari mumkin.</w:t>
      </w:r>
    </w:p>
    <w:p w14:paraId="5FEF22BE"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
          <w:color w:val="000000"/>
          <w:sz w:val="28"/>
          <w:szCs w:val="28"/>
          <w:lang w:val="uz-Latn-UZ"/>
        </w:rPr>
        <w:t>Muvaffaqiyatli laboratoriya ishlari</w:t>
      </w:r>
      <w:r w:rsidRPr="00C34BCD">
        <w:rPr>
          <w:rFonts w:ascii="Times New Roman" w:hAnsi="Times New Roman"/>
          <w:bCs/>
          <w:color w:val="000000"/>
          <w:sz w:val="28"/>
          <w:szCs w:val="28"/>
          <w:lang w:val="uz-Latn-UZ"/>
        </w:rPr>
        <w:t>: O‘quvchilarga yuqori darajadagi laboratoriya ishlari tashkil etish. Misol uchun, kimyoviy tajribalar orqali o‘quvchilar yangi moddalarning xossalari va reaksiyalarini chuqur o‘rganishlari mumkin.</w:t>
      </w:r>
    </w:p>
    <w:p w14:paraId="7414B88C"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
          <w:color w:val="000000"/>
          <w:sz w:val="28"/>
          <w:szCs w:val="28"/>
          <w:lang w:val="uz-Latn-UZ"/>
        </w:rPr>
        <w:t>Muammoli vaziyatlar</w:t>
      </w:r>
      <w:r w:rsidRPr="00C34BCD">
        <w:rPr>
          <w:rFonts w:ascii="Times New Roman" w:hAnsi="Times New Roman"/>
          <w:bCs/>
          <w:color w:val="000000"/>
          <w:sz w:val="28"/>
          <w:szCs w:val="28"/>
          <w:lang w:val="uz-Latn-UZ"/>
        </w:rPr>
        <w:t>: Iqtidorli o‘quvchilarga turli kimyoviy muammolarni yechishni topshirish. Bu masalalar murakkab bo‘lishi, o‘quvchilardan analitik fikrlashni talab qilishi kerak.</w:t>
      </w:r>
    </w:p>
    <w:p w14:paraId="59F8D7C8"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
          <w:color w:val="000000"/>
          <w:sz w:val="28"/>
          <w:szCs w:val="28"/>
          <w:lang w:val="uz-Latn-UZ"/>
        </w:rPr>
        <w:t>Ilmiy adabiyotlar bilan ishlash</w:t>
      </w:r>
      <w:r w:rsidRPr="00C34BCD">
        <w:rPr>
          <w:rFonts w:ascii="Times New Roman" w:hAnsi="Times New Roman"/>
          <w:bCs/>
          <w:color w:val="000000"/>
          <w:sz w:val="28"/>
          <w:szCs w:val="28"/>
          <w:lang w:val="uz-Latn-UZ"/>
        </w:rPr>
        <w:t>: O‘quvchilarni ilmiy maqolalar va adabiyotlar bilan tanishtirib, ularni o‘zlashtirishga rag‘batlantirish. Bu, ularni kimyo fanining zamonaviy yo‘nalishlari bilan tanishtirishga yordam beradi.</w:t>
      </w:r>
    </w:p>
    <w:p w14:paraId="3A7AF67D"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
          <w:color w:val="000000"/>
          <w:sz w:val="28"/>
          <w:szCs w:val="28"/>
          <w:lang w:val="uz-Latn-UZ"/>
        </w:rPr>
        <w:t>Prezentatsiyalar va munozaralar</w:t>
      </w:r>
      <w:r w:rsidRPr="00C34BCD">
        <w:rPr>
          <w:rFonts w:ascii="Times New Roman" w:hAnsi="Times New Roman"/>
          <w:bCs/>
          <w:color w:val="000000"/>
          <w:sz w:val="28"/>
          <w:szCs w:val="28"/>
          <w:lang w:val="uz-Latn-UZ"/>
        </w:rPr>
        <w:t>: Iqtidorli o‘quvchilarga kimyo fanidagi dolzarb masalalar bo‘yicha prezentatsiyalar tayyorlash va sinfda munozaralar o‘tkazishni tavsiya qilish. Bu, ular o‘z bilimlarini amaliy ravishda namoyish etish imkoniyatini yaratadi.</w:t>
      </w:r>
    </w:p>
    <w:p w14:paraId="1A4EE34B"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
          <w:color w:val="000000"/>
          <w:sz w:val="28"/>
          <w:szCs w:val="28"/>
          <w:lang w:val="uz-Latn-UZ"/>
        </w:rPr>
        <w:t>Qiziqarli tadqiqotlar</w:t>
      </w:r>
      <w:r w:rsidRPr="00C34BCD">
        <w:rPr>
          <w:rFonts w:ascii="Times New Roman" w:hAnsi="Times New Roman"/>
          <w:bCs/>
          <w:color w:val="000000"/>
          <w:sz w:val="28"/>
          <w:szCs w:val="28"/>
          <w:lang w:val="uz-Latn-UZ"/>
        </w:rPr>
        <w:t>: O‘quvchilarni kimyo bo‘yicha o‘zlarini qiziqtirgan sohalarga oid tadqiqotlar qilishga undash. Masalan, ekologik kimyo yoki biokimyo bo‘yicha chuqur o‘rganishlar olib borish.</w:t>
      </w:r>
    </w:p>
    <w:p w14:paraId="5F726B77" w14:textId="58DDCF80"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Pr>
          <w:rFonts w:ascii="Times New Roman" w:hAnsi="Times New Roman"/>
          <w:b/>
          <w:color w:val="000000"/>
          <w:sz w:val="28"/>
          <w:szCs w:val="28"/>
          <w:lang w:val="uz-Latn-UZ"/>
        </w:rPr>
        <w:t>Integatasiyaviy</w:t>
      </w:r>
      <w:r w:rsidRPr="00C34BCD">
        <w:rPr>
          <w:rFonts w:ascii="Times New Roman" w:hAnsi="Times New Roman"/>
          <w:b/>
          <w:color w:val="000000"/>
          <w:sz w:val="28"/>
          <w:szCs w:val="28"/>
          <w:lang w:val="uz-Latn-UZ"/>
        </w:rPr>
        <w:t xml:space="preserve"> yondashuv</w:t>
      </w:r>
      <w:r w:rsidRPr="00C34BCD">
        <w:rPr>
          <w:rFonts w:ascii="Times New Roman" w:hAnsi="Times New Roman"/>
          <w:bCs/>
          <w:color w:val="000000"/>
          <w:sz w:val="28"/>
          <w:szCs w:val="28"/>
          <w:lang w:val="uz-Latn-UZ"/>
        </w:rPr>
        <w:t>: Kimyo va boshqa fanlar (biologiya, fizika, ekologiya)ni birlashtirib, iqtidorli o‘quvchilarga integratsiyalangan bilimlar taqdim etish. Bu yondashuv o‘quvchilarga keng qamrovli fikrlashni o‘rgatadi.</w:t>
      </w:r>
    </w:p>
    <w:p w14:paraId="4391AF6A"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Latn-UZ"/>
        </w:rPr>
      </w:pPr>
      <w:r w:rsidRPr="00C34BCD">
        <w:rPr>
          <w:rFonts w:ascii="Times New Roman" w:hAnsi="Times New Roman"/>
          <w:bCs/>
          <w:color w:val="000000"/>
          <w:sz w:val="28"/>
          <w:szCs w:val="28"/>
          <w:lang w:val="uz-Latn-UZ"/>
        </w:rPr>
        <w:t>Bu metodlar iqtidorli o‘quvchilarning ilmiy izlanishlarini kengaytiradi va ularni kimyo fani bo‘yicha yanada yuqori natijalarga erishishga undaydi.</w:t>
      </w:r>
    </w:p>
    <w:p w14:paraId="46805521" w14:textId="470340A9" w:rsidR="000845EC" w:rsidRPr="000845EC" w:rsidRDefault="00C34BCD" w:rsidP="00C34BCD">
      <w:pPr>
        <w:spacing w:after="0" w:line="240" w:lineRule="auto"/>
        <w:ind w:firstLine="567"/>
        <w:jc w:val="both"/>
        <w:rPr>
          <w:rFonts w:ascii="Times New Roman" w:hAnsi="Times New Roman"/>
          <w:bCs/>
          <w:color w:val="000000"/>
          <w:sz w:val="28"/>
          <w:szCs w:val="28"/>
          <w:lang w:val="uz-Cyrl-UZ"/>
        </w:rPr>
      </w:pPr>
      <w:r w:rsidRPr="000845EC">
        <w:rPr>
          <w:rFonts w:ascii="Times New Roman" w:hAnsi="Times New Roman"/>
          <w:b/>
          <w:color w:val="000000"/>
          <w:sz w:val="28"/>
          <w:szCs w:val="28"/>
          <w:lang w:val="uz-Cyrl-UZ"/>
        </w:rPr>
        <w:t xml:space="preserve"> </w:t>
      </w:r>
      <w:r w:rsidR="000845EC" w:rsidRPr="000845EC">
        <w:rPr>
          <w:rFonts w:ascii="Times New Roman" w:hAnsi="Times New Roman"/>
          <w:b/>
          <w:color w:val="000000"/>
          <w:sz w:val="28"/>
          <w:szCs w:val="28"/>
          <w:lang w:val="uz-Cyrl-UZ"/>
        </w:rPr>
        <w:t>Rag‘batlantirish:</w:t>
      </w:r>
    </w:p>
    <w:p w14:paraId="191B14C2" w14:textId="15732BE0" w:rsidR="000845EC" w:rsidRPr="000845EC" w:rsidRDefault="000845EC" w:rsidP="000845EC">
      <w:pPr>
        <w:spacing w:after="0" w:line="240" w:lineRule="auto"/>
        <w:ind w:firstLine="567"/>
        <w:jc w:val="both"/>
        <w:rPr>
          <w:rFonts w:ascii="Times New Roman" w:hAnsi="Times New Roman"/>
          <w:bCs/>
          <w:color w:val="000000"/>
          <w:sz w:val="28"/>
          <w:szCs w:val="28"/>
          <w:lang w:val="uz-Cyrl-UZ"/>
        </w:rPr>
      </w:pPr>
      <w:r w:rsidRPr="000845EC">
        <w:rPr>
          <w:rFonts w:ascii="Times New Roman" w:hAnsi="Times New Roman"/>
          <w:bCs/>
          <w:color w:val="000000"/>
          <w:sz w:val="28"/>
          <w:szCs w:val="28"/>
          <w:lang w:val="uz-Cyrl-UZ"/>
        </w:rPr>
        <w:lastRenderedPageBreak/>
        <w:t>Yutuqlari uchun o‘quvchilarni mukofotlash (sertifikatlar, sovg‘alar, maqtov yorliqlari).</w:t>
      </w:r>
      <w:r>
        <w:rPr>
          <w:rFonts w:ascii="Times New Roman" w:hAnsi="Times New Roman"/>
          <w:bCs/>
          <w:color w:val="000000"/>
          <w:sz w:val="28"/>
          <w:szCs w:val="28"/>
          <w:lang w:val="en-US"/>
        </w:rPr>
        <w:t xml:space="preserve"> </w:t>
      </w:r>
      <w:r w:rsidRPr="000845EC">
        <w:rPr>
          <w:rFonts w:ascii="Times New Roman" w:hAnsi="Times New Roman"/>
          <w:bCs/>
          <w:color w:val="000000"/>
          <w:sz w:val="28"/>
          <w:szCs w:val="28"/>
          <w:lang w:val="uz-Cyrl-UZ"/>
        </w:rPr>
        <w:t>Ularning harakatlarini boshqa o‘quvchilarga namuna sifatida ko‘rsatish.</w:t>
      </w:r>
    </w:p>
    <w:p w14:paraId="65E23397" w14:textId="302C472D" w:rsidR="008029DF" w:rsidRDefault="000845EC" w:rsidP="00C34BCD">
      <w:pPr>
        <w:spacing w:after="0" w:line="240" w:lineRule="auto"/>
        <w:ind w:firstLine="567"/>
        <w:jc w:val="both"/>
        <w:rPr>
          <w:rFonts w:ascii="Times New Roman" w:hAnsi="Times New Roman"/>
          <w:bCs/>
          <w:color w:val="000000"/>
          <w:sz w:val="28"/>
          <w:szCs w:val="28"/>
          <w:lang w:val="uz-Cyrl-UZ"/>
        </w:rPr>
      </w:pPr>
      <w:r w:rsidRPr="000845EC">
        <w:rPr>
          <w:rFonts w:ascii="Times New Roman" w:hAnsi="Times New Roman"/>
          <w:bCs/>
          <w:color w:val="000000"/>
          <w:sz w:val="28"/>
          <w:szCs w:val="28"/>
          <w:lang w:val="uz-Cyrl-UZ"/>
        </w:rPr>
        <w:t>Kimyo darslarida iqtidorli o‘quvchilarni aniqlash va ularning qobiliyatlarini rivojlantirish nafaqat o‘quvchilarning muvaffaqiyatiga, balki fanning rivojlanishiga hissa qo‘shadi. Bu jarayonni samarali tashkil etish uchun o‘qituvchilar zamonaviy yondashuvlarni qo‘llab, o‘quvchilarni doimiy ravishda rag‘batlantirib turishlari lozim.</w:t>
      </w:r>
    </w:p>
    <w:p w14:paraId="2DB34C8F" w14:textId="77777777" w:rsidR="00C34BCD" w:rsidRPr="00C34BCD" w:rsidRDefault="00C34BCD" w:rsidP="00C34BCD">
      <w:pPr>
        <w:spacing w:after="0" w:line="240" w:lineRule="auto"/>
        <w:ind w:firstLine="567"/>
        <w:jc w:val="both"/>
        <w:rPr>
          <w:rFonts w:ascii="Times New Roman" w:hAnsi="Times New Roman"/>
          <w:bCs/>
          <w:color w:val="000000"/>
          <w:sz w:val="28"/>
          <w:szCs w:val="28"/>
          <w:lang w:val="uz-Cyrl-UZ"/>
        </w:rPr>
      </w:pPr>
    </w:p>
    <w:p w14:paraId="514CA9B5" w14:textId="77777777" w:rsidR="009378FF" w:rsidRPr="007F3F58" w:rsidRDefault="009378FF" w:rsidP="009378FF">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1F90AE1C" w14:textId="60497EF6" w:rsidR="00175B21" w:rsidRPr="00175B21" w:rsidRDefault="00175B21" w:rsidP="00175B2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 xml:space="preserve">1. </w:t>
      </w:r>
      <w:r w:rsidRPr="00175B21">
        <w:rPr>
          <w:rFonts w:ascii="Times New Roman" w:hAnsi="Times New Roman" w:cs="Times New Roman"/>
          <w:sz w:val="28"/>
          <w:szCs w:val="28"/>
          <w:lang w:val="uz-Latn-UZ"/>
        </w:rPr>
        <w:t>Raxmatullaev N.G., Omonov X.T., Mirkomilov Sh.M. Kimyo o</w:t>
      </w:r>
      <w:r w:rsidRPr="00590F33">
        <w:rPr>
          <w:rFonts w:ascii="Times New Roman" w:hAnsi="Times New Roman" w:cs="Times New Roman"/>
          <w:bCs/>
          <w:sz w:val="28"/>
          <w:szCs w:val="28"/>
          <w:lang w:val="uz-Latn-UZ"/>
        </w:rPr>
        <w:t>‘</w:t>
      </w:r>
      <w:r w:rsidRPr="00175B21">
        <w:rPr>
          <w:rFonts w:ascii="Times New Roman" w:hAnsi="Times New Roman" w:cs="Times New Roman"/>
          <w:sz w:val="28"/>
          <w:szCs w:val="28"/>
          <w:lang w:val="uz-Latn-UZ"/>
        </w:rPr>
        <w:t>qitish metodikasi. Toshkent., “O</w:t>
      </w:r>
      <w:r w:rsidRPr="00590F33">
        <w:rPr>
          <w:rFonts w:ascii="Times New Roman" w:hAnsi="Times New Roman" w:cs="Times New Roman"/>
          <w:bCs/>
          <w:sz w:val="28"/>
          <w:szCs w:val="28"/>
          <w:lang w:val="uz-Latn-UZ"/>
        </w:rPr>
        <w:t>‘</w:t>
      </w:r>
      <w:r w:rsidRPr="00175B21">
        <w:rPr>
          <w:rFonts w:ascii="Times New Roman" w:hAnsi="Times New Roman" w:cs="Times New Roman"/>
          <w:sz w:val="28"/>
          <w:szCs w:val="28"/>
          <w:lang w:val="uz-Latn-UZ"/>
        </w:rPr>
        <w:t>qituvchi”. 2008.</w:t>
      </w:r>
    </w:p>
    <w:p w14:paraId="05176843" w14:textId="3F43DB2C" w:rsidR="009378FF" w:rsidRPr="00590F33" w:rsidRDefault="00175B21" w:rsidP="009378FF">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2</w:t>
      </w:r>
      <w:r w:rsidR="009378FF" w:rsidRPr="00590F33">
        <w:rPr>
          <w:rFonts w:ascii="Times New Roman" w:hAnsi="Times New Roman" w:cs="Times New Roman"/>
          <w:sz w:val="28"/>
          <w:szCs w:val="28"/>
          <w:lang w:val="uz-Latn-UZ"/>
        </w:rPr>
        <w:t>. Jasvinder Randhava, Natasha Me</w:t>
      </w:r>
      <w:bookmarkStart w:id="0" w:name="_GoBack"/>
      <w:bookmarkEnd w:id="0"/>
      <w:r w:rsidR="009378FF" w:rsidRPr="00590F33">
        <w:rPr>
          <w:rFonts w:ascii="Times New Roman" w:hAnsi="Times New Roman" w:cs="Times New Roman"/>
          <w:sz w:val="28"/>
          <w:szCs w:val="28"/>
          <w:lang w:val="uz-Latn-UZ"/>
        </w:rPr>
        <w:t xml:space="preserve">hta. 7-sinf uchun Kimyo darsligi – Toshkent: “Novda Edutainment”. 2024. – 124 b. 2024 yil. </w:t>
      </w:r>
    </w:p>
    <w:p w14:paraId="6E078E34" w14:textId="7B0D11F2" w:rsidR="009378FF" w:rsidRPr="00590F33" w:rsidRDefault="00175B21" w:rsidP="009378FF">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3</w:t>
      </w:r>
      <w:r w:rsidR="009378FF" w:rsidRPr="00590F33">
        <w:rPr>
          <w:rFonts w:ascii="Times New Roman" w:hAnsi="Times New Roman" w:cs="Times New Roman"/>
          <w:sz w:val="28"/>
          <w:szCs w:val="28"/>
          <w:lang w:val="uz-Latn-UZ"/>
        </w:rPr>
        <w:t xml:space="preserve">. Jasvinder Randhava, Natasha Mehta. 7-sinf uchun mashq daftari – Toshkent: “Novda Edutainment”. 2024. – 76 b. 2024. </w:t>
      </w:r>
    </w:p>
    <w:p w14:paraId="3EE099AD" w14:textId="3D65A314" w:rsidR="0045719C" w:rsidRDefault="00175B21" w:rsidP="0045719C">
      <w:pPr>
        <w:spacing w:after="0" w:line="240"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Cyrl-UZ"/>
        </w:rPr>
        <w:t>4</w:t>
      </w:r>
      <w:r w:rsidR="009378FF" w:rsidRPr="00590F33">
        <w:rPr>
          <w:rFonts w:ascii="Times New Roman" w:hAnsi="Times New Roman" w:cs="Times New Roman"/>
          <w:sz w:val="28"/>
          <w:szCs w:val="28"/>
          <w:lang w:val="uz-Latn-UZ"/>
        </w:rPr>
        <w:t>. Iskandarov A.Yu., Azamatova D.S., Ismatov I.Sh “ Kimyo o</w:t>
      </w:r>
      <w:r w:rsidR="009378FF" w:rsidRPr="00590F33">
        <w:rPr>
          <w:rFonts w:ascii="Times New Roman" w:hAnsi="Times New Roman" w:cs="Times New Roman"/>
          <w:bCs/>
          <w:sz w:val="28"/>
          <w:szCs w:val="28"/>
          <w:lang w:val="uz-Latn-UZ"/>
        </w:rPr>
        <w:t>‘</w:t>
      </w:r>
      <w:r w:rsidR="009378FF" w:rsidRPr="00590F33">
        <w:rPr>
          <w:rFonts w:ascii="Times New Roman" w:hAnsi="Times New Roman" w:cs="Times New Roman"/>
          <w:sz w:val="28"/>
          <w:szCs w:val="28"/>
          <w:lang w:val="uz-Latn-UZ"/>
        </w:rPr>
        <w:t xml:space="preserve">qitish metodikasi” </w:t>
      </w:r>
      <w:r w:rsidR="009378FF" w:rsidRPr="00590F33">
        <w:rPr>
          <w:rFonts w:ascii="Times New Roman" w:hAnsi="Times New Roman" w:cs="Times New Roman"/>
          <w:bCs/>
          <w:sz w:val="28"/>
          <w:szCs w:val="28"/>
          <w:lang w:val="uz-Latn-UZ"/>
        </w:rPr>
        <w:t>Oliy ta’lim uchun darslik., 367 bet., 2024 y</w:t>
      </w:r>
    </w:p>
    <w:p w14:paraId="6B0FF5F4" w14:textId="23582290" w:rsidR="0045719C"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bCs/>
          <w:sz w:val="28"/>
          <w:szCs w:val="28"/>
          <w:lang w:val="uz-Cyrl-UZ"/>
        </w:rPr>
        <w:t>5</w:t>
      </w:r>
      <w:r w:rsidR="0045719C">
        <w:rPr>
          <w:rFonts w:ascii="Times New Roman" w:hAnsi="Times New Roman" w:cs="Times New Roman"/>
          <w:bCs/>
          <w:sz w:val="28"/>
          <w:szCs w:val="28"/>
          <w:lang w:val="uz-Cyrl-UZ"/>
        </w:rPr>
        <w:t xml:space="preserve">. </w:t>
      </w:r>
      <w:r w:rsidR="00D97901" w:rsidRPr="00D97901">
        <w:rPr>
          <w:rFonts w:ascii="Times New Roman" w:hAnsi="Times New Roman" w:cs="Times New Roman"/>
          <w:sz w:val="28"/>
          <w:szCs w:val="28"/>
          <w:lang w:val="uz-Latn-UZ"/>
        </w:rPr>
        <w:t>Ismatov I.I., Azamatova D.S. 10-sinf uchun Kimyo darsligi, Toshkent 2022.</w:t>
      </w:r>
    </w:p>
    <w:p w14:paraId="7972FDD6" w14:textId="3F5572F3" w:rsidR="0045719C"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6</w:t>
      </w:r>
      <w:r w:rsidR="0045719C">
        <w:rPr>
          <w:rFonts w:ascii="Times New Roman" w:hAnsi="Times New Roman" w:cs="Times New Roman"/>
          <w:sz w:val="28"/>
          <w:szCs w:val="28"/>
          <w:lang w:val="uz-Cyrl-UZ"/>
        </w:rPr>
        <w:t xml:space="preserve">. </w:t>
      </w:r>
      <w:r w:rsidR="00D97901" w:rsidRPr="00D97901">
        <w:rPr>
          <w:rFonts w:ascii="Times New Roman" w:hAnsi="Times New Roman" w:cs="Times New Roman"/>
          <w:sz w:val="28"/>
          <w:szCs w:val="28"/>
          <w:lang w:val="uz-Latn-UZ"/>
        </w:rPr>
        <w:t>Xasanova S., Azamatova D., Ismatov I., 7-sinf uchun. 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qituvchilar uchun metodik qo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 xml:space="preserve">llanma. Toshkent -2022. </w:t>
      </w:r>
    </w:p>
    <w:p w14:paraId="02A033FA" w14:textId="265E6875" w:rsidR="00D97901"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7</w:t>
      </w:r>
      <w:r w:rsidR="00D97901" w:rsidRPr="00D97901">
        <w:rPr>
          <w:rFonts w:ascii="Times New Roman" w:hAnsi="Times New Roman" w:cs="Times New Roman"/>
          <w:sz w:val="28"/>
          <w:szCs w:val="28"/>
          <w:lang w:val="uz-Latn-UZ"/>
        </w:rPr>
        <w:t>. Xasanova S., Azamatova D., Ismatov I., 10-sinf uchun Kimyo darsligi. 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qituvchilar uchun metodik qo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llanma. Toshkent -2022.</w:t>
      </w:r>
    </w:p>
    <w:p w14:paraId="1D4885A8" w14:textId="77777777" w:rsidR="00300132" w:rsidRPr="009378FF" w:rsidRDefault="00300132" w:rsidP="00300132">
      <w:pPr>
        <w:pStyle w:val="3"/>
        <w:spacing w:before="0"/>
        <w:ind w:firstLine="567"/>
        <w:jc w:val="both"/>
        <w:rPr>
          <w:rStyle w:val="a5"/>
          <w:rFonts w:ascii="Times New Roman" w:hAnsi="Times New Roman" w:cs="Times New Roman"/>
          <w:b w:val="0"/>
          <w:bCs w:val="0"/>
          <w:color w:val="auto"/>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F09CC"/>
    <w:multiLevelType w:val="multilevel"/>
    <w:tmpl w:val="F08E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64C5E"/>
    <w:multiLevelType w:val="multilevel"/>
    <w:tmpl w:val="E946C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2334B"/>
    <w:multiLevelType w:val="multilevel"/>
    <w:tmpl w:val="155E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AC0988"/>
    <w:multiLevelType w:val="multilevel"/>
    <w:tmpl w:val="D456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609E3"/>
    <w:multiLevelType w:val="multilevel"/>
    <w:tmpl w:val="06122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B8435C"/>
    <w:multiLevelType w:val="multilevel"/>
    <w:tmpl w:val="E2FE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AC43FE"/>
    <w:multiLevelType w:val="multilevel"/>
    <w:tmpl w:val="4AA866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EA3A4C"/>
    <w:multiLevelType w:val="multilevel"/>
    <w:tmpl w:val="7B6E8C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CE6D92"/>
    <w:multiLevelType w:val="multilevel"/>
    <w:tmpl w:val="AA5AC0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45561A"/>
    <w:multiLevelType w:val="multilevel"/>
    <w:tmpl w:val="E222E3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345548"/>
    <w:multiLevelType w:val="multilevel"/>
    <w:tmpl w:val="09EA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374AE3"/>
    <w:multiLevelType w:val="multilevel"/>
    <w:tmpl w:val="FAAEA3B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F53C4F"/>
    <w:multiLevelType w:val="multilevel"/>
    <w:tmpl w:val="D4A0BE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8D350C"/>
    <w:multiLevelType w:val="multilevel"/>
    <w:tmpl w:val="AC0A9C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3B506B"/>
    <w:multiLevelType w:val="multilevel"/>
    <w:tmpl w:val="C47A0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8F41DD"/>
    <w:multiLevelType w:val="multilevel"/>
    <w:tmpl w:val="E034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E947B0"/>
    <w:multiLevelType w:val="multilevel"/>
    <w:tmpl w:val="E25C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071A67"/>
    <w:multiLevelType w:val="multilevel"/>
    <w:tmpl w:val="4146A1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C435E"/>
    <w:multiLevelType w:val="multilevel"/>
    <w:tmpl w:val="437E9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90005D"/>
    <w:multiLevelType w:val="multilevel"/>
    <w:tmpl w:val="24C865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10"/>
  </w:num>
  <w:num w:numId="5">
    <w:abstractNumId w:val="11"/>
  </w:num>
  <w:num w:numId="6">
    <w:abstractNumId w:val="15"/>
  </w:num>
  <w:num w:numId="7">
    <w:abstractNumId w:val="18"/>
  </w:num>
  <w:num w:numId="8">
    <w:abstractNumId w:val="5"/>
  </w:num>
  <w:num w:numId="9">
    <w:abstractNumId w:val="16"/>
  </w:num>
  <w:num w:numId="10">
    <w:abstractNumId w:val="9"/>
  </w:num>
  <w:num w:numId="11">
    <w:abstractNumId w:val="13"/>
  </w:num>
  <w:num w:numId="12">
    <w:abstractNumId w:val="12"/>
  </w:num>
  <w:num w:numId="13">
    <w:abstractNumId w:val="0"/>
  </w:num>
  <w:num w:numId="14">
    <w:abstractNumId w:val="4"/>
  </w:num>
  <w:num w:numId="15">
    <w:abstractNumId w:val="7"/>
  </w:num>
  <w:num w:numId="16">
    <w:abstractNumId w:val="6"/>
  </w:num>
  <w:num w:numId="17">
    <w:abstractNumId w:val="19"/>
  </w:num>
  <w:num w:numId="18">
    <w:abstractNumId w:val="17"/>
  </w:num>
  <w:num w:numId="19">
    <w:abstractNumId w:val="8"/>
  </w:num>
  <w:num w:numId="2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0845EC"/>
    <w:rsid w:val="001006D0"/>
    <w:rsid w:val="00142114"/>
    <w:rsid w:val="00175B21"/>
    <w:rsid w:val="001D04B1"/>
    <w:rsid w:val="001F05CF"/>
    <w:rsid w:val="001F6B69"/>
    <w:rsid w:val="00300132"/>
    <w:rsid w:val="00354567"/>
    <w:rsid w:val="0045719C"/>
    <w:rsid w:val="00497C81"/>
    <w:rsid w:val="005315BF"/>
    <w:rsid w:val="006F7C9C"/>
    <w:rsid w:val="008029DF"/>
    <w:rsid w:val="009378FF"/>
    <w:rsid w:val="009F6EE0"/>
    <w:rsid w:val="00A27268"/>
    <w:rsid w:val="00AB3D49"/>
    <w:rsid w:val="00B448F1"/>
    <w:rsid w:val="00B91C3E"/>
    <w:rsid w:val="00C20485"/>
    <w:rsid w:val="00C34BCD"/>
    <w:rsid w:val="00D96FCC"/>
    <w:rsid w:val="00D97901"/>
    <w:rsid w:val="00DF06CF"/>
    <w:rsid w:val="00EB40CC"/>
    <w:rsid w:val="00ED1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F06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Title"/>
    <w:basedOn w:val="a"/>
    <w:link w:val="a4"/>
    <w:uiPriority w:val="99"/>
    <w:unhideWhenUsed/>
    <w:qFormat/>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5">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character" w:customStyle="1" w:styleId="a4">
    <w:name w:val="Обычный (Интернет) Знак"/>
    <w:aliases w:val="Обычный (Web) Знак,Title Знак"/>
    <w:link w:val="a3"/>
    <w:uiPriority w:val="99"/>
    <w:locked/>
    <w:rsid w:val="001F05CF"/>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DF06C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477455350">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0562826">
      <w:bodyDiv w:val="1"/>
      <w:marLeft w:val="0"/>
      <w:marRight w:val="0"/>
      <w:marTop w:val="0"/>
      <w:marBottom w:val="0"/>
      <w:divBdr>
        <w:top w:val="none" w:sz="0" w:space="0" w:color="auto"/>
        <w:left w:val="none" w:sz="0" w:space="0" w:color="auto"/>
        <w:bottom w:val="none" w:sz="0" w:space="0" w:color="auto"/>
        <w:right w:val="none" w:sz="0" w:space="0" w:color="auto"/>
      </w:divBdr>
    </w:div>
    <w:div w:id="759759905">
      <w:bodyDiv w:val="1"/>
      <w:marLeft w:val="0"/>
      <w:marRight w:val="0"/>
      <w:marTop w:val="0"/>
      <w:marBottom w:val="0"/>
      <w:divBdr>
        <w:top w:val="none" w:sz="0" w:space="0" w:color="auto"/>
        <w:left w:val="none" w:sz="0" w:space="0" w:color="auto"/>
        <w:bottom w:val="none" w:sz="0" w:space="0" w:color="auto"/>
        <w:right w:val="none" w:sz="0" w:space="0" w:color="auto"/>
      </w:divBdr>
    </w:div>
    <w:div w:id="777136539">
      <w:bodyDiv w:val="1"/>
      <w:marLeft w:val="0"/>
      <w:marRight w:val="0"/>
      <w:marTop w:val="0"/>
      <w:marBottom w:val="0"/>
      <w:divBdr>
        <w:top w:val="none" w:sz="0" w:space="0" w:color="auto"/>
        <w:left w:val="none" w:sz="0" w:space="0" w:color="auto"/>
        <w:bottom w:val="none" w:sz="0" w:space="0" w:color="auto"/>
        <w:right w:val="none" w:sz="0" w:space="0" w:color="auto"/>
      </w:divBdr>
    </w:div>
    <w:div w:id="824509560">
      <w:bodyDiv w:val="1"/>
      <w:marLeft w:val="0"/>
      <w:marRight w:val="0"/>
      <w:marTop w:val="0"/>
      <w:marBottom w:val="0"/>
      <w:divBdr>
        <w:top w:val="none" w:sz="0" w:space="0" w:color="auto"/>
        <w:left w:val="none" w:sz="0" w:space="0" w:color="auto"/>
        <w:bottom w:val="none" w:sz="0" w:space="0" w:color="auto"/>
        <w:right w:val="none" w:sz="0" w:space="0" w:color="auto"/>
      </w:divBdr>
      <w:divsChild>
        <w:div w:id="96682872">
          <w:marLeft w:val="0"/>
          <w:marRight w:val="0"/>
          <w:marTop w:val="0"/>
          <w:marBottom w:val="0"/>
          <w:divBdr>
            <w:top w:val="none" w:sz="0" w:space="0" w:color="auto"/>
            <w:left w:val="none" w:sz="0" w:space="0" w:color="auto"/>
            <w:bottom w:val="none" w:sz="0" w:space="0" w:color="auto"/>
            <w:right w:val="none" w:sz="0" w:space="0" w:color="auto"/>
          </w:divBdr>
        </w:div>
        <w:div w:id="1151485829">
          <w:marLeft w:val="0"/>
          <w:marRight w:val="0"/>
          <w:marTop w:val="0"/>
          <w:marBottom w:val="0"/>
          <w:divBdr>
            <w:top w:val="none" w:sz="0" w:space="0" w:color="auto"/>
            <w:left w:val="none" w:sz="0" w:space="0" w:color="auto"/>
            <w:bottom w:val="none" w:sz="0" w:space="0" w:color="auto"/>
            <w:right w:val="none" w:sz="0" w:space="0" w:color="auto"/>
          </w:divBdr>
        </w:div>
        <w:div w:id="1917590767">
          <w:marLeft w:val="0"/>
          <w:marRight w:val="0"/>
          <w:marTop w:val="0"/>
          <w:marBottom w:val="0"/>
          <w:divBdr>
            <w:top w:val="none" w:sz="0" w:space="0" w:color="auto"/>
            <w:left w:val="none" w:sz="0" w:space="0" w:color="auto"/>
            <w:bottom w:val="none" w:sz="0" w:space="0" w:color="auto"/>
            <w:right w:val="none" w:sz="0" w:space="0" w:color="auto"/>
          </w:divBdr>
        </w:div>
        <w:div w:id="1944457595">
          <w:marLeft w:val="0"/>
          <w:marRight w:val="0"/>
          <w:marTop w:val="0"/>
          <w:marBottom w:val="0"/>
          <w:divBdr>
            <w:top w:val="none" w:sz="0" w:space="0" w:color="auto"/>
            <w:left w:val="none" w:sz="0" w:space="0" w:color="auto"/>
            <w:bottom w:val="none" w:sz="0" w:space="0" w:color="auto"/>
            <w:right w:val="none" w:sz="0" w:space="0" w:color="auto"/>
          </w:divBdr>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255280862">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92321969">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5</Pages>
  <Words>1751</Words>
  <Characters>9983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2024-12-25T16:59:00Z</dcterms:created>
  <dcterms:modified xsi:type="dcterms:W3CDTF">2024-12-30T06:11:00Z</dcterms:modified>
</cp:coreProperties>
</file>