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E9E" w:rsidRPr="00713733" w:rsidRDefault="00B9592D">
      <w:pPr>
        <w:spacing w:line="276" w:lineRule="auto"/>
        <w:jc w:val="center"/>
        <w:rPr>
          <w:lang w:val="en-US"/>
        </w:rPr>
      </w:pPr>
      <w:bookmarkStart w:id="0" w:name="_GoBack"/>
      <w:bookmarkEnd w:id="0"/>
      <w:r w:rsidRPr="00713733">
        <w:rPr>
          <w:b/>
          <w:bCs/>
          <w:lang w:val="en-US"/>
        </w:rPr>
        <w:t>O‘ZBEKISTON RESPUBLIKASI TA’LIM VA ILM-FAN VAZIRLIGI</w:t>
      </w:r>
    </w:p>
    <w:p w:rsidR="00BC1E9E" w:rsidRPr="00713733" w:rsidRDefault="00B9592D">
      <w:pPr>
        <w:spacing w:after="240" w:line="276" w:lineRule="auto"/>
        <w:jc w:val="center"/>
        <w:rPr>
          <w:lang w:val="en-US"/>
        </w:rPr>
      </w:pPr>
      <w:r w:rsidRPr="00713733">
        <w:rPr>
          <w:b/>
          <w:bCs/>
          <w:lang w:val="en-US"/>
        </w:rPr>
        <w:t>TOSHKENT VILOYATI PEDAGOGIK MAHORAT MARKAZI</w:t>
      </w:r>
    </w:p>
    <w:p w:rsidR="00BC1E9E" w:rsidRPr="00713733" w:rsidRDefault="00B9592D">
      <w:pPr>
        <w:spacing w:line="276" w:lineRule="auto"/>
        <w:jc w:val="center"/>
        <w:rPr>
          <w:lang w:val="en-US"/>
        </w:rPr>
      </w:pPr>
      <w:r w:rsidRPr="00713733">
        <w:rPr>
          <w:b/>
          <w:bCs/>
          <w:lang w:val="en-US"/>
        </w:rPr>
        <w:t>3-MODUL. FANNI O‘QITISHGA ZAMONAVIY YONDASHUVLAR</w:t>
      </w:r>
    </w:p>
    <w:p w:rsidR="00BC1E9E" w:rsidRPr="00713733" w:rsidRDefault="00B9592D">
      <w:pPr>
        <w:spacing w:after="240" w:line="276" w:lineRule="auto"/>
        <w:jc w:val="center"/>
        <w:rPr>
          <w:lang w:val="en-US"/>
        </w:rPr>
      </w:pPr>
      <w:r w:rsidRPr="00713733">
        <w:rPr>
          <w:lang w:val="en-US"/>
        </w:rPr>
        <w:t>3.4. “Tadqiqotchilik ko‘nikmalarini rivojlantirish. Dizayn fikrlash yondashuvi” moduli</w:t>
      </w:r>
    </w:p>
    <w:p w:rsidR="00BC1E9E" w:rsidRPr="00713733" w:rsidRDefault="00B9592D">
      <w:pPr>
        <w:spacing w:line="276" w:lineRule="auto"/>
        <w:jc w:val="center"/>
        <w:rPr>
          <w:lang w:val="en-US"/>
        </w:rPr>
      </w:pPr>
      <w:r w:rsidRPr="00713733">
        <w:rPr>
          <w:b/>
          <w:bCs/>
          <w:lang w:val="en-US"/>
        </w:rPr>
        <w:t>MA’RUZA MATNI</w:t>
      </w:r>
    </w:p>
    <w:p w:rsidR="00BC1E9E" w:rsidRPr="00713733" w:rsidRDefault="00B9592D">
      <w:pPr>
        <w:spacing w:after="240" w:line="276" w:lineRule="auto"/>
        <w:jc w:val="center"/>
        <w:rPr>
          <w:lang w:val="en-US"/>
        </w:rPr>
      </w:pPr>
      <w:r w:rsidRPr="00713733">
        <w:rPr>
          <w:b/>
          <w:bCs/>
          <w:lang w:val="en-US"/>
        </w:rPr>
        <w:t>3.4.3-mavzu. Texnologiya darslarida dizayn fikrlash yondashuvini qo‘llash</w:t>
      </w:r>
    </w:p>
    <w:p w:rsidR="00BC1E9E" w:rsidRDefault="00B9592D">
      <w:pPr>
        <w:spacing w:line="276" w:lineRule="auto"/>
        <w:jc w:val="both"/>
      </w:pPr>
      <w:r>
        <w:rPr>
          <w:b/>
          <w:bCs/>
        </w:rPr>
        <w:t>Reja:</w:t>
      </w:r>
    </w:p>
    <w:p w:rsidR="00BC1E9E" w:rsidRPr="00713733" w:rsidRDefault="00B9592D">
      <w:pPr>
        <w:pStyle w:val="a4"/>
        <w:numPr>
          <w:ilvl w:val="0"/>
          <w:numId w:val="2"/>
        </w:numPr>
        <w:spacing w:line="276" w:lineRule="auto"/>
        <w:jc w:val="both"/>
        <w:rPr>
          <w:lang w:val="en-US"/>
        </w:rPr>
      </w:pPr>
      <w:r w:rsidRPr="00713733">
        <w:rPr>
          <w:lang w:val="en-US"/>
        </w:rPr>
        <w:t>Dizayn fikrlash: mohiyati va tamoyillari.</w:t>
      </w:r>
    </w:p>
    <w:p w:rsidR="00BC1E9E" w:rsidRPr="00713733" w:rsidRDefault="00B9592D">
      <w:pPr>
        <w:pStyle w:val="a4"/>
        <w:numPr>
          <w:ilvl w:val="0"/>
          <w:numId w:val="2"/>
        </w:numPr>
        <w:spacing w:line="276" w:lineRule="auto"/>
        <w:jc w:val="both"/>
        <w:rPr>
          <w:lang w:val="en-US"/>
        </w:rPr>
      </w:pPr>
      <w:r w:rsidRPr="00713733">
        <w:rPr>
          <w:lang w:val="en-US"/>
        </w:rPr>
        <w:t>Dizayn fikrlash bosqichlari va vositalari.</w:t>
      </w:r>
    </w:p>
    <w:p w:rsidR="00BC1E9E" w:rsidRPr="00713733" w:rsidRDefault="00B9592D">
      <w:pPr>
        <w:pStyle w:val="a4"/>
        <w:numPr>
          <w:ilvl w:val="0"/>
          <w:numId w:val="2"/>
        </w:numPr>
        <w:spacing w:line="276" w:lineRule="auto"/>
        <w:jc w:val="both"/>
        <w:rPr>
          <w:lang w:val="en-US"/>
        </w:rPr>
      </w:pPr>
      <w:r w:rsidRPr="00713733">
        <w:rPr>
          <w:lang w:val="en-US"/>
        </w:rPr>
        <w:t>Texnologiya darslarida dizayn fikrlashni qo‘llash.</w:t>
      </w:r>
    </w:p>
    <w:p w:rsidR="00BC1E9E" w:rsidRDefault="00B9592D">
      <w:pPr>
        <w:spacing w:before="120" w:after="120" w:line="276" w:lineRule="auto"/>
        <w:ind w:firstLine="709"/>
        <w:jc w:val="both"/>
      </w:pPr>
      <w:r w:rsidRPr="00713733">
        <w:rPr>
          <w:b/>
          <w:bCs/>
          <w:lang w:val="en-US"/>
        </w:rPr>
        <w:t>Tayanch tushunchalar:</w:t>
      </w:r>
      <w:r w:rsidRPr="00713733">
        <w:rPr>
          <w:lang w:val="en-US"/>
        </w:rPr>
        <w:t xml:space="preserve"> dizayn fikrlash, e</w:t>
      </w:r>
      <w:r w:rsidRPr="00713733">
        <w:rPr>
          <w:lang w:val="en-US"/>
        </w:rPr>
        <w:t xml:space="preserve">mpatiya, foydalanuvchi, muammoni aniqlash, g‘oya yaratish, prototip, sinov, iteratsiya, empatiya xaritasi, “Qanday qilib biz…?” </w:t>
      </w:r>
      <w:r>
        <w:t>savoli, “Ikki olmos” modeli.</w:t>
      </w:r>
    </w:p>
    <w:p w:rsidR="00BC1E9E" w:rsidRDefault="00B9592D">
      <w:pPr>
        <w:keepNext/>
        <w:spacing w:before="240" w:after="120" w:line="276" w:lineRule="auto"/>
        <w:jc w:val="center"/>
      </w:pPr>
      <w:r>
        <w:rPr>
          <w:b/>
          <w:bCs/>
        </w:rPr>
        <w:t>1. Dizayn fikrlash: mohiyati va tamoyillari</w:t>
      </w:r>
    </w:p>
    <w:p w:rsidR="00BC1E9E" w:rsidRDefault="00B9592D">
      <w:pPr>
        <w:spacing w:line="276" w:lineRule="auto"/>
        <w:ind w:firstLine="709"/>
        <w:jc w:val="both"/>
      </w:pPr>
      <w:r>
        <w:rPr>
          <w:b/>
          <w:bCs/>
        </w:rPr>
        <w:t>Dizayn fikrlash</w:t>
      </w:r>
      <w:r>
        <w:t xml:space="preserve"> (inglizcha: design thinking) — muammola</w:t>
      </w:r>
      <w:r>
        <w:t>rni inson (foydalanuvchi) ehtiyojlarini chuqur o‘rganish asosida, g‘oyalarni tez sinab ko‘rish va takomillashtirish orqali hal etishga yo‘naltirilgan ijodiy yondashuvdir. U dastlab dizayn va muhandislik sohalarida shakllangan, bugungi kunda esa ta’lim, biz</w:t>
      </w:r>
      <w:r>
        <w:t>nes va ijtimoiy sohalarda keng qo‘llaniladi.</w:t>
      </w:r>
    </w:p>
    <w:p w:rsidR="00BC1E9E" w:rsidRPr="00713733" w:rsidRDefault="00B9592D">
      <w:pPr>
        <w:spacing w:line="276" w:lineRule="auto"/>
        <w:ind w:firstLine="709"/>
        <w:jc w:val="both"/>
        <w:rPr>
          <w:lang w:val="en-US"/>
        </w:rPr>
      </w:pPr>
      <w:r w:rsidRPr="00713733">
        <w:rPr>
          <w:lang w:val="en-US"/>
        </w:rPr>
        <w:t>Dizayn haqidagi ilmiy qarashlar rivojida amerikalik olim Gerbert Saymonning (Herbert A. Simon) “The Sciences of the Artificial” (1969) asari muhim o‘rin tutadi. Unda dizayn mavjud vaziyatni maqbulroq vaziyatga a</w:t>
      </w:r>
      <w:r w:rsidRPr="00713733">
        <w:rPr>
          <w:lang w:val="en-US"/>
        </w:rPr>
        <w:t>ylantirishga qaratilgan faoliyat sifatida talqin qilingan. 2005 yilda Stenford universitetida Devid Kelli (David Kelley) tashabbusi bilan Hasso Plattner nomidagi dizayn instituti (d.school) tashkil etilib, dizayn fikrlashning besh bosqichli modeli keng tar</w:t>
      </w:r>
      <w:r w:rsidRPr="00713733">
        <w:rPr>
          <w:lang w:val="en-US"/>
        </w:rPr>
        <w:t>qaldi. IDEO kompaniyasi rahbari Tim Braun (Tim Brown) “Design Thinking” (Harvard Business Review, 2008) maqolasi va “Change by Design” (2009) kitobida bu yondashuvni ommalashtirdi. Shuningdek, 2005 yilda Buyuk Britaniya Dizayn kengashi (Design Council) “Ik</w:t>
      </w:r>
      <w:r w:rsidRPr="00713733">
        <w:rPr>
          <w:lang w:val="en-US"/>
        </w:rPr>
        <w:t>ki olmos” (Double Diamond) modelini taklif etdi.</w:t>
      </w:r>
    </w:p>
    <w:p w:rsidR="00BC1E9E" w:rsidRPr="00713733" w:rsidRDefault="00B9592D">
      <w:pPr>
        <w:spacing w:line="276" w:lineRule="auto"/>
        <w:ind w:firstLine="709"/>
        <w:jc w:val="both"/>
        <w:rPr>
          <w:lang w:val="en-US"/>
        </w:rPr>
      </w:pPr>
      <w:r w:rsidRPr="00713733">
        <w:rPr>
          <w:lang w:val="en-US"/>
        </w:rPr>
        <w:t>Dizayn fikrlashning asosiy tamoyillari quyidagilardan iborat:</w:t>
      </w:r>
    </w:p>
    <w:p w:rsidR="00BC1E9E" w:rsidRPr="00713733" w:rsidRDefault="00B9592D">
      <w:pPr>
        <w:pStyle w:val="a4"/>
        <w:numPr>
          <w:ilvl w:val="0"/>
          <w:numId w:val="3"/>
        </w:numPr>
        <w:spacing w:line="276" w:lineRule="auto"/>
        <w:jc w:val="both"/>
        <w:rPr>
          <w:lang w:val="en-US"/>
        </w:rPr>
      </w:pPr>
      <w:r w:rsidRPr="00713733">
        <w:rPr>
          <w:b/>
          <w:bCs/>
          <w:lang w:val="en-US"/>
        </w:rPr>
        <w:t>Insonga yo‘naltirilganlik</w:t>
      </w:r>
      <w:r w:rsidRPr="00713733">
        <w:rPr>
          <w:lang w:val="en-US"/>
        </w:rPr>
        <w:t xml:space="preserve"> — yechim foydalanuvchining real ehtiyojidan kelib chiqadi;</w:t>
      </w:r>
    </w:p>
    <w:p w:rsidR="00BC1E9E" w:rsidRPr="00713733" w:rsidRDefault="00B9592D">
      <w:pPr>
        <w:pStyle w:val="a4"/>
        <w:numPr>
          <w:ilvl w:val="0"/>
          <w:numId w:val="3"/>
        </w:numPr>
        <w:spacing w:line="276" w:lineRule="auto"/>
        <w:jc w:val="both"/>
        <w:rPr>
          <w:lang w:val="en-US"/>
        </w:rPr>
      </w:pPr>
      <w:r w:rsidRPr="00713733">
        <w:rPr>
          <w:b/>
          <w:bCs/>
          <w:lang w:val="en-US"/>
        </w:rPr>
        <w:t>Hamkorlik</w:t>
      </w:r>
      <w:r w:rsidRPr="00713733">
        <w:rPr>
          <w:lang w:val="en-US"/>
        </w:rPr>
        <w:t xml:space="preserve"> — muammo turli fikrdagi odamlar bilan birgalikda h</w:t>
      </w:r>
      <w:r w:rsidRPr="00713733">
        <w:rPr>
          <w:lang w:val="en-US"/>
        </w:rPr>
        <w:t>al qilinadi;</w:t>
      </w:r>
    </w:p>
    <w:p w:rsidR="00BC1E9E" w:rsidRPr="00713733" w:rsidRDefault="00B9592D">
      <w:pPr>
        <w:pStyle w:val="a4"/>
        <w:numPr>
          <w:ilvl w:val="0"/>
          <w:numId w:val="3"/>
        </w:numPr>
        <w:spacing w:line="276" w:lineRule="auto"/>
        <w:jc w:val="both"/>
        <w:rPr>
          <w:lang w:val="en-US"/>
        </w:rPr>
      </w:pPr>
      <w:r w:rsidRPr="00713733">
        <w:rPr>
          <w:b/>
          <w:bCs/>
          <w:lang w:val="en-US"/>
        </w:rPr>
        <w:lastRenderedPageBreak/>
        <w:t>Iteratsiya</w:t>
      </w:r>
      <w:r w:rsidRPr="00713733">
        <w:rPr>
          <w:lang w:val="en-US"/>
        </w:rPr>
        <w:t xml:space="preserve"> — g‘oya bir necha marta sinab ko‘rilib, qayta ishlanadi;</w:t>
      </w:r>
    </w:p>
    <w:p w:rsidR="00BC1E9E" w:rsidRPr="00713733" w:rsidRDefault="00B9592D">
      <w:pPr>
        <w:pStyle w:val="a4"/>
        <w:numPr>
          <w:ilvl w:val="0"/>
          <w:numId w:val="3"/>
        </w:numPr>
        <w:spacing w:line="276" w:lineRule="auto"/>
        <w:jc w:val="both"/>
        <w:rPr>
          <w:lang w:val="en-US"/>
        </w:rPr>
      </w:pPr>
      <w:r w:rsidRPr="00713733">
        <w:rPr>
          <w:b/>
          <w:bCs/>
          <w:lang w:val="en-US"/>
        </w:rPr>
        <w:t>Harakatga moyillik</w:t>
      </w:r>
      <w:r w:rsidRPr="00713733">
        <w:rPr>
          <w:lang w:val="en-US"/>
        </w:rPr>
        <w:t xml:space="preserve"> — uzoq muhokama o‘rniga g‘oyani tezda prototip shaklida sinab ko‘rish;</w:t>
      </w:r>
    </w:p>
    <w:p w:rsidR="00BC1E9E" w:rsidRPr="00713733" w:rsidRDefault="00B9592D">
      <w:pPr>
        <w:pStyle w:val="a4"/>
        <w:numPr>
          <w:ilvl w:val="0"/>
          <w:numId w:val="3"/>
        </w:numPr>
        <w:spacing w:line="276" w:lineRule="auto"/>
        <w:jc w:val="both"/>
        <w:rPr>
          <w:lang w:val="en-US"/>
        </w:rPr>
      </w:pPr>
      <w:r w:rsidRPr="00713733">
        <w:rPr>
          <w:b/>
          <w:bCs/>
          <w:lang w:val="en-US"/>
        </w:rPr>
        <w:t>Xatodan o‘rganish</w:t>
      </w:r>
      <w:r w:rsidRPr="00713733">
        <w:rPr>
          <w:lang w:val="en-US"/>
        </w:rPr>
        <w:t xml:space="preserve"> — muvaffaqiyatsiz sinov ham yangi bilim manbai sifatida qabul qilinadi.</w:t>
      </w:r>
    </w:p>
    <w:p w:rsidR="00BC1E9E" w:rsidRPr="00713733" w:rsidRDefault="00B9592D">
      <w:pPr>
        <w:spacing w:before="120" w:after="120" w:line="276" w:lineRule="auto"/>
        <w:ind w:firstLine="709"/>
        <w:jc w:val="both"/>
        <w:rPr>
          <w:lang w:val="en-US"/>
        </w:rPr>
      </w:pPr>
      <w:r w:rsidRPr="00713733">
        <w:rPr>
          <w:lang w:val="en-US"/>
        </w:rPr>
        <w:t>Dizayn fikrlash an’anaviy yondashuvdan bir qator jihatlari bilan farq qiladi (1-jadval).</w:t>
      </w:r>
    </w:p>
    <w:p w:rsidR="00BC1E9E" w:rsidRPr="00713733" w:rsidRDefault="00B9592D">
      <w:pPr>
        <w:keepNext/>
        <w:spacing w:after="60" w:line="276" w:lineRule="auto"/>
        <w:jc w:val="center"/>
        <w:rPr>
          <w:lang w:val="en-US"/>
        </w:rPr>
      </w:pPr>
      <w:r w:rsidRPr="00713733">
        <w:rPr>
          <w:i/>
          <w:iCs/>
          <w:lang w:val="en-US"/>
        </w:rPr>
        <w:t>1-jadval. An’anaviy yondashuv va dizayn fikrlashning qiyosiy tavsifi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277"/>
        <w:gridCol w:w="3277"/>
      </w:tblGrid>
      <w:tr w:rsidR="00BC1E9E">
        <w:tblPrEx>
          <w:tblCellMar>
            <w:top w:w="0" w:type="dxa"/>
            <w:bottom w:w="0" w:type="dxa"/>
          </w:tblCellMar>
        </w:tblPrEx>
        <w:trPr>
          <w:tblHeader/>
        </w:trPr>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pPr>
              <w:jc w:val="center"/>
            </w:pPr>
            <w:r>
              <w:rPr>
                <w:b/>
                <w:bCs/>
                <w:sz w:val="24"/>
                <w:szCs w:val="24"/>
              </w:rPr>
              <w:t>Jihati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pPr>
              <w:jc w:val="center"/>
            </w:pPr>
            <w:r>
              <w:rPr>
                <w:b/>
                <w:bCs/>
                <w:sz w:val="24"/>
                <w:szCs w:val="24"/>
              </w:rPr>
              <w:t>An’anaviy yondashu</w:t>
            </w:r>
            <w:r>
              <w:rPr>
                <w:b/>
                <w:bCs/>
                <w:sz w:val="24"/>
                <w:szCs w:val="24"/>
              </w:rPr>
              <w:t>v</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pPr>
              <w:jc w:val="center"/>
            </w:pPr>
            <w:r>
              <w:rPr>
                <w:b/>
                <w:bCs/>
                <w:sz w:val="24"/>
                <w:szCs w:val="24"/>
              </w:rPr>
              <w:t>Dizayn fikrlash</w:t>
            </w:r>
          </w:p>
        </w:tc>
      </w:tr>
      <w:tr w:rsidR="00BC1E9E">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Boshlanish nuqtasi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Tayyor topshiriq yoki namuna</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Foydalanuvchi va uning ehtiyoji</w:t>
            </w:r>
          </w:p>
        </w:tc>
      </w:tr>
      <w:tr w:rsidR="00BC1E9E" w:rsidRPr="00713733">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Yechim</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Pr="00713733" w:rsidRDefault="00B9592D">
            <w:pPr>
              <w:rPr>
                <w:lang w:val="en-US"/>
              </w:rPr>
            </w:pPr>
            <w:r w:rsidRPr="00713733">
              <w:rPr>
                <w:sz w:val="24"/>
                <w:szCs w:val="24"/>
                <w:lang w:val="en-US"/>
              </w:rPr>
              <w:t>Bitta to‘g‘ri yechim</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Pr="00713733" w:rsidRDefault="00B9592D">
            <w:pPr>
              <w:rPr>
                <w:lang w:val="en-US"/>
              </w:rPr>
            </w:pPr>
            <w:r w:rsidRPr="00713733">
              <w:rPr>
                <w:sz w:val="24"/>
                <w:szCs w:val="24"/>
                <w:lang w:val="en-US"/>
              </w:rPr>
              <w:t>Ko‘plab g‘oyalar, eng yaxshisini tanlash</w:t>
            </w:r>
          </w:p>
        </w:tc>
      </w:tr>
      <w:tr w:rsidR="00BC1E9E">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Xatoga munosabat</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Xatodan qochiladi</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Xato — o‘rganish imkoniyati</w:t>
            </w:r>
          </w:p>
        </w:tc>
      </w:tr>
      <w:tr w:rsidR="00BC1E9E">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Jarayon</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Chiziqli, bir marta</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Takrorlanuvchi (iterativ)</w:t>
            </w:r>
          </w:p>
        </w:tc>
      </w:tr>
      <w:tr w:rsidR="00BC1E9E" w:rsidRPr="00713733">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Natija</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Default="00B9592D">
            <w:r>
              <w:rPr>
                <w:sz w:val="24"/>
                <w:szCs w:val="24"/>
              </w:rPr>
              <w:t>Namunaga mos buyum</w:t>
            </w:r>
          </w:p>
        </w:tc>
        <w:tc>
          <w:tcPr>
            <w:tcW w:w="327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rsidR="00BC1E9E" w:rsidRPr="00713733" w:rsidRDefault="00B9592D">
            <w:pPr>
              <w:rPr>
                <w:lang w:val="en-US"/>
              </w:rPr>
            </w:pPr>
            <w:r w:rsidRPr="00713733">
              <w:rPr>
                <w:sz w:val="24"/>
                <w:szCs w:val="24"/>
                <w:lang w:val="en-US"/>
              </w:rPr>
              <w:t>Sinab ko‘rilgan, foydalanuvchiga mos prototip</w:t>
            </w:r>
          </w:p>
        </w:tc>
      </w:tr>
    </w:tbl>
    <w:p w:rsidR="00BC1E9E" w:rsidRPr="00713733" w:rsidRDefault="00B9592D">
      <w:pPr>
        <w:keepNext/>
        <w:spacing w:before="240" w:after="120" w:line="276" w:lineRule="auto"/>
        <w:jc w:val="center"/>
        <w:rPr>
          <w:lang w:val="en-US"/>
        </w:rPr>
      </w:pPr>
      <w:r w:rsidRPr="00713733">
        <w:rPr>
          <w:b/>
          <w:bCs/>
          <w:lang w:val="en-US"/>
        </w:rPr>
        <w:t>2. Dizayn fikrlash bosqichlari va vositalari</w:t>
      </w:r>
    </w:p>
    <w:p w:rsidR="00BC1E9E" w:rsidRPr="00713733" w:rsidRDefault="00B9592D">
      <w:pPr>
        <w:spacing w:line="276" w:lineRule="auto"/>
        <w:ind w:firstLine="709"/>
        <w:jc w:val="both"/>
        <w:rPr>
          <w:lang w:val="en-US"/>
        </w:rPr>
      </w:pPr>
      <w:r w:rsidRPr="00713733">
        <w:rPr>
          <w:lang w:val="en-US"/>
        </w:rPr>
        <w:t>Stenford d.school modeliga ko‘ra dizayn fikrlash besh bosqichdan iborat:</w:t>
      </w:r>
    </w:p>
    <w:p w:rsidR="00BC1E9E" w:rsidRPr="00713733" w:rsidRDefault="00B9592D">
      <w:pPr>
        <w:pStyle w:val="a4"/>
        <w:numPr>
          <w:ilvl w:val="0"/>
          <w:numId w:val="4"/>
        </w:numPr>
        <w:spacing w:line="276" w:lineRule="auto"/>
        <w:jc w:val="both"/>
        <w:rPr>
          <w:lang w:val="en-US"/>
        </w:rPr>
      </w:pPr>
      <w:r w:rsidRPr="00713733">
        <w:rPr>
          <w:b/>
          <w:bCs/>
          <w:lang w:val="en-US"/>
        </w:rPr>
        <w:t>Empatiya (Empathize)</w:t>
      </w:r>
      <w:r w:rsidRPr="00713733">
        <w:rPr>
          <w:lang w:val="en-US"/>
        </w:rPr>
        <w:t xml:space="preserve"> — foydalanuvchini kuzatish, u bilan suhbatlashish, uning his-tuyg‘u va ehtiyojlarini tushunish. Bu bosqichda </w:t>
      </w:r>
      <w:r w:rsidRPr="00713733">
        <w:rPr>
          <w:b/>
          <w:bCs/>
          <w:lang w:val="en-US"/>
        </w:rPr>
        <w:t>empatiya xaritasi</w:t>
      </w:r>
      <w:r w:rsidRPr="00713733">
        <w:rPr>
          <w:lang w:val="en-US"/>
        </w:rPr>
        <w:t xml:space="preserve"> qo‘llaniladi: foydalanuvchi nima deydi, nima o‘ylaydi, nima qiladi va nimani his qiladi.</w:t>
      </w:r>
    </w:p>
    <w:p w:rsidR="00BC1E9E" w:rsidRPr="00713733" w:rsidRDefault="00B9592D">
      <w:pPr>
        <w:pStyle w:val="a4"/>
        <w:numPr>
          <w:ilvl w:val="0"/>
          <w:numId w:val="4"/>
        </w:numPr>
        <w:spacing w:line="276" w:lineRule="auto"/>
        <w:jc w:val="both"/>
        <w:rPr>
          <w:lang w:val="en-US"/>
        </w:rPr>
      </w:pPr>
      <w:r w:rsidRPr="00713733">
        <w:rPr>
          <w:b/>
          <w:bCs/>
          <w:lang w:val="en-US"/>
        </w:rPr>
        <w:t>Muammoni aniqlash (</w:t>
      </w:r>
      <w:r w:rsidRPr="00713733">
        <w:rPr>
          <w:b/>
          <w:bCs/>
          <w:lang w:val="en-US"/>
        </w:rPr>
        <w:t>Define)</w:t>
      </w:r>
      <w:r w:rsidRPr="00713733">
        <w:rPr>
          <w:lang w:val="en-US"/>
        </w:rPr>
        <w:t xml:space="preserve"> — to‘plangan ma’lumotlar asosida asosiy muammo aniq ifodalanadi. Muammo ko‘pincha “Qanday qilib biz … mumkin?” (How might we…?) shaklidagi savol bilan yoziladi. Masalan: “Qanday qilib biz kichik sinf o‘quvchilari uchun qalam va chizg‘ichlarni yo‘qo</w:t>
      </w:r>
      <w:r w:rsidRPr="00713733">
        <w:rPr>
          <w:lang w:val="en-US"/>
        </w:rPr>
        <w:t>tmaydigan qulay qalamdon yasashimiz mumkin?”</w:t>
      </w:r>
    </w:p>
    <w:p w:rsidR="00BC1E9E" w:rsidRDefault="00B9592D">
      <w:pPr>
        <w:pStyle w:val="a4"/>
        <w:numPr>
          <w:ilvl w:val="0"/>
          <w:numId w:val="4"/>
        </w:numPr>
        <w:spacing w:line="276" w:lineRule="auto"/>
        <w:jc w:val="both"/>
      </w:pPr>
      <w:r w:rsidRPr="00713733">
        <w:rPr>
          <w:b/>
          <w:bCs/>
          <w:lang w:val="en-US"/>
        </w:rPr>
        <w:t>G‘oya yaratish (Ideate)</w:t>
      </w:r>
      <w:r w:rsidRPr="00713733">
        <w:rPr>
          <w:lang w:val="en-US"/>
        </w:rPr>
        <w:t xml:space="preserve"> — muammoni hal etish uchun imkon qadar ko‘p g‘oya taklif etiladi. Bunda “aqliy hujum” qoidalariga amal qilinadi: baho berishni keyinga qoldirish, g‘ayrioddiy g‘oyalarni qo‘llab-quvvatlash</w:t>
      </w:r>
      <w:r w:rsidRPr="00713733">
        <w:rPr>
          <w:lang w:val="en-US"/>
        </w:rPr>
        <w:t xml:space="preserve">, boshqalarning g‘oyasini rivojlantirish, mavzudan chetga chiqmaslik, bir vaqtda bir kishi gapirishi, g‘oyalarni chizib ko‘rsatish, ko‘proq g‘oya to‘plashga intilish. </w:t>
      </w:r>
      <w:r>
        <w:t>Bu qoidalar IDEO kompaniyasi tomonidan ommalashtirilgan.</w:t>
      </w:r>
    </w:p>
    <w:p w:rsidR="00BC1E9E" w:rsidRPr="00713733" w:rsidRDefault="00B9592D">
      <w:pPr>
        <w:pStyle w:val="a4"/>
        <w:numPr>
          <w:ilvl w:val="0"/>
          <w:numId w:val="4"/>
        </w:numPr>
        <w:spacing w:line="276" w:lineRule="auto"/>
        <w:jc w:val="both"/>
        <w:rPr>
          <w:lang w:val="en-US"/>
        </w:rPr>
      </w:pPr>
      <w:r w:rsidRPr="00713733">
        <w:rPr>
          <w:b/>
          <w:bCs/>
          <w:lang w:val="en-US"/>
        </w:rPr>
        <w:t>Prototip yaratish (Prototype)</w:t>
      </w:r>
      <w:r w:rsidRPr="00713733">
        <w:rPr>
          <w:lang w:val="en-US"/>
        </w:rPr>
        <w:t xml:space="preserve"> — </w:t>
      </w:r>
      <w:r w:rsidRPr="00713733">
        <w:rPr>
          <w:lang w:val="en-US"/>
        </w:rPr>
        <w:t>tanlangan g‘oyaning arzon, sodda va tez tayyorlanadigan namunasi (maketi) yaratiladi. Texnologiya darsida prototip uchun qog‘oz, karton, skotch, plastilin, mato qoldiqlari, qayta ishlanadigan materiallardan foydalaniladi.</w:t>
      </w:r>
    </w:p>
    <w:p w:rsidR="00BC1E9E" w:rsidRPr="00713733" w:rsidRDefault="00B9592D">
      <w:pPr>
        <w:pStyle w:val="a4"/>
        <w:numPr>
          <w:ilvl w:val="0"/>
          <w:numId w:val="4"/>
        </w:numPr>
        <w:spacing w:line="276" w:lineRule="auto"/>
        <w:jc w:val="both"/>
        <w:rPr>
          <w:lang w:val="en-US"/>
        </w:rPr>
      </w:pPr>
      <w:r w:rsidRPr="00713733">
        <w:rPr>
          <w:b/>
          <w:bCs/>
          <w:lang w:val="en-US"/>
        </w:rPr>
        <w:lastRenderedPageBreak/>
        <w:t>Sinov (Test)</w:t>
      </w:r>
      <w:r w:rsidRPr="00713733">
        <w:rPr>
          <w:lang w:val="en-US"/>
        </w:rPr>
        <w:t xml:space="preserve"> — prototip foydalanuv</w:t>
      </w:r>
      <w:r w:rsidRPr="00713733">
        <w:rPr>
          <w:lang w:val="en-US"/>
        </w:rPr>
        <w:t>chiga ko‘rsatiladi va uning fikri o‘rganiladi. Fikr-mulohaza uchun “Menga yoqdi…”, “Istardimki…”, “Agar … bo‘lsa-chi?” (I like, I wish, What if) usulidan foydalanish qulay. Olingan natijalar asosida oldingi bosqichlarga qaytiladi.</w:t>
      </w:r>
    </w:p>
    <w:p w:rsidR="00BC1E9E" w:rsidRPr="00713733" w:rsidRDefault="00B9592D">
      <w:pPr>
        <w:spacing w:before="120" w:line="276" w:lineRule="auto"/>
        <w:ind w:firstLine="709"/>
        <w:jc w:val="both"/>
        <w:rPr>
          <w:lang w:val="en-US"/>
        </w:rPr>
      </w:pPr>
      <w:r w:rsidRPr="00713733">
        <w:rPr>
          <w:lang w:val="en-US"/>
        </w:rPr>
        <w:t>Bosqichlar qat’iy ketma-k</w:t>
      </w:r>
      <w:r w:rsidRPr="00713733">
        <w:rPr>
          <w:lang w:val="en-US"/>
        </w:rPr>
        <w:t>etlikda emas, zarur bo‘lsa takrorlanib boriladi. Masalan, sinov natijasida muammo noto‘g‘ri aniqlangani ma’lum bo‘lsa, yana empatiya va muammoni aniqlash bosqichiga qaytiladi.</w:t>
      </w:r>
    </w:p>
    <w:p w:rsidR="00BC1E9E" w:rsidRPr="00713733" w:rsidRDefault="00B9592D">
      <w:pPr>
        <w:spacing w:line="276" w:lineRule="auto"/>
        <w:ind w:firstLine="709"/>
        <w:jc w:val="both"/>
        <w:rPr>
          <w:lang w:val="en-US"/>
        </w:rPr>
      </w:pPr>
      <w:r w:rsidRPr="00713733">
        <w:rPr>
          <w:lang w:val="en-US"/>
        </w:rPr>
        <w:t xml:space="preserve">Buyuk Britaniya Dizayn kengashining </w:t>
      </w:r>
      <w:r w:rsidRPr="00713733">
        <w:rPr>
          <w:b/>
          <w:bCs/>
          <w:lang w:val="en-US"/>
        </w:rPr>
        <w:t>“Ikki olmos”</w:t>
      </w:r>
      <w:r w:rsidRPr="00713733">
        <w:rPr>
          <w:lang w:val="en-US"/>
        </w:rPr>
        <w:t xml:space="preserve"> modeli ham dizayn jarayonini if</w:t>
      </w:r>
      <w:r w:rsidRPr="00713733">
        <w:rPr>
          <w:lang w:val="en-US"/>
        </w:rPr>
        <w:t xml:space="preserve">odalaydi. Unda to‘rt bosqich ajratiladi: </w:t>
      </w:r>
      <w:r w:rsidRPr="00713733">
        <w:rPr>
          <w:b/>
          <w:bCs/>
          <w:lang w:val="en-US"/>
        </w:rPr>
        <w:t>kashf etish</w:t>
      </w:r>
      <w:r w:rsidRPr="00713733">
        <w:rPr>
          <w:lang w:val="en-US"/>
        </w:rPr>
        <w:t xml:space="preserve"> (Discover) — muammoni keng o‘rganish; </w:t>
      </w:r>
      <w:r w:rsidRPr="00713733">
        <w:rPr>
          <w:b/>
          <w:bCs/>
          <w:lang w:val="en-US"/>
        </w:rPr>
        <w:t>aniqlash</w:t>
      </w:r>
      <w:r w:rsidRPr="00713733">
        <w:rPr>
          <w:lang w:val="en-US"/>
        </w:rPr>
        <w:t xml:space="preserve"> (Define) — asosiy muammoni tanlash; </w:t>
      </w:r>
      <w:r w:rsidRPr="00713733">
        <w:rPr>
          <w:b/>
          <w:bCs/>
          <w:lang w:val="en-US"/>
        </w:rPr>
        <w:t>ishlab chiqish</w:t>
      </w:r>
      <w:r w:rsidRPr="00713733">
        <w:rPr>
          <w:lang w:val="en-US"/>
        </w:rPr>
        <w:t xml:space="preserve"> (Develop) — turli yechimlarni yaratish; </w:t>
      </w:r>
      <w:r w:rsidRPr="00713733">
        <w:rPr>
          <w:b/>
          <w:bCs/>
          <w:lang w:val="en-US"/>
        </w:rPr>
        <w:t>yetkazish</w:t>
      </w:r>
      <w:r w:rsidRPr="00713733">
        <w:rPr>
          <w:lang w:val="en-US"/>
        </w:rPr>
        <w:t xml:space="preserve"> (Deliver) — eng yaxshi yechimni sinab, amalga oshirish.</w:t>
      </w:r>
      <w:r w:rsidRPr="00713733">
        <w:rPr>
          <w:lang w:val="en-US"/>
        </w:rPr>
        <w:t xml:space="preserve"> Birinchi “olmos” to‘g‘ri muammoni, ikkinchisi to‘g‘ri yechimni topishga xizmat qiladi.</w:t>
      </w:r>
    </w:p>
    <w:p w:rsidR="00BC1E9E" w:rsidRPr="00713733" w:rsidRDefault="00B9592D">
      <w:pPr>
        <w:keepNext/>
        <w:spacing w:before="240" w:after="120" w:line="276" w:lineRule="auto"/>
        <w:jc w:val="center"/>
        <w:rPr>
          <w:lang w:val="en-US"/>
        </w:rPr>
      </w:pPr>
      <w:r w:rsidRPr="00713733">
        <w:rPr>
          <w:b/>
          <w:bCs/>
          <w:lang w:val="en-US"/>
        </w:rPr>
        <w:t>3. Texnologiya darslarida dizayn fikrlashni qo‘llash</w:t>
      </w:r>
    </w:p>
    <w:p w:rsidR="00BC1E9E" w:rsidRPr="00713733" w:rsidRDefault="00B9592D">
      <w:pPr>
        <w:spacing w:line="276" w:lineRule="auto"/>
        <w:ind w:firstLine="709"/>
        <w:jc w:val="both"/>
        <w:rPr>
          <w:lang w:val="en-US"/>
        </w:rPr>
      </w:pPr>
      <w:r w:rsidRPr="00713733">
        <w:rPr>
          <w:lang w:val="en-US"/>
        </w:rPr>
        <w:t>Texnologiya fani buyum yaratish, material va asboblar bilan ishlashga asoslangani uchun dizayn fikrlashni qo‘llashg</w:t>
      </w:r>
      <w:r w:rsidRPr="00713733">
        <w:rPr>
          <w:lang w:val="en-US"/>
        </w:rPr>
        <w:t>a juda qulay. Dizayn fikrlash o‘quvchini namunani ko‘chirishdan foydalanuvchi uchun foydali buyum yaratishga yo‘naltiradi. U o‘quvchilarda empatiya, ijodkorlik, tanqidiy fikrlash, hamkorlik va tadqiqotchilik ko‘nikmalarini rivojlantiradi.</w:t>
      </w:r>
    </w:p>
    <w:p w:rsidR="00BC1E9E" w:rsidRPr="00713733" w:rsidRDefault="00B9592D">
      <w:pPr>
        <w:spacing w:line="276" w:lineRule="auto"/>
        <w:ind w:firstLine="709"/>
        <w:jc w:val="both"/>
        <w:rPr>
          <w:lang w:val="en-US"/>
        </w:rPr>
      </w:pPr>
      <w:r w:rsidRPr="00713733">
        <w:rPr>
          <w:b/>
          <w:bCs/>
          <w:lang w:val="en-US"/>
        </w:rPr>
        <w:t xml:space="preserve">1-namuna. “Qulay </w:t>
      </w:r>
      <w:r w:rsidRPr="00713733">
        <w:rPr>
          <w:b/>
          <w:bCs/>
          <w:lang w:val="en-US"/>
        </w:rPr>
        <w:t>qalamdon”.</w:t>
      </w:r>
      <w:r w:rsidRPr="00713733">
        <w:rPr>
          <w:lang w:val="en-US"/>
        </w:rPr>
        <w:t xml:space="preserve"> Empatiya: o‘quvchilar kichik sinf o‘quvchilaridan qalamdonlari haqida so‘raydi. Muammo: “Qanday qilib biz qalam va chizg‘ichlar yo‘qolmaydigan qulay qalamdon yasashimiz mumkin?” G‘oyalar: bo‘limli, osma, yig‘ma qalamdon. Prototip: kartondan make</w:t>
      </w:r>
      <w:r w:rsidRPr="00713733">
        <w:rPr>
          <w:lang w:val="en-US"/>
        </w:rPr>
        <w:t>t. Sinov: kichik sinf o‘quvchilari foydalanib ko‘radi va fikr bildiradi.</w:t>
      </w:r>
    </w:p>
    <w:p w:rsidR="00BC1E9E" w:rsidRPr="00713733" w:rsidRDefault="00B9592D">
      <w:pPr>
        <w:spacing w:line="276" w:lineRule="auto"/>
        <w:ind w:firstLine="709"/>
        <w:jc w:val="both"/>
        <w:rPr>
          <w:lang w:val="en-US"/>
        </w:rPr>
      </w:pPr>
      <w:r w:rsidRPr="00713733">
        <w:rPr>
          <w:b/>
          <w:bCs/>
          <w:lang w:val="en-US"/>
        </w:rPr>
        <w:t>2-namuna. “Sinf uchun ekologik chiqindi qutisi”.</w:t>
      </w:r>
      <w:r w:rsidRPr="00713733">
        <w:rPr>
          <w:lang w:val="en-US"/>
        </w:rPr>
        <w:t xml:space="preserve"> Empatiya: sinfdoshlar va tozalovchi xodim bilan suhbat. Muammo: “Qanday qilib biz qog‘oz va plastik chiqindilarni ajratib yig‘ishni qu</w:t>
      </w:r>
      <w:r w:rsidRPr="00713733">
        <w:rPr>
          <w:lang w:val="en-US"/>
        </w:rPr>
        <w:t>lay qilishimiz mumkin?” G‘oyalar: ikki bo‘limli, rangli belgili quti. Prototip: qayta ishlangan kartondan quti. Sinov: bir hafta sinfda qo‘llab, natijani muhokama qilish.</w:t>
      </w:r>
    </w:p>
    <w:p w:rsidR="00BC1E9E" w:rsidRPr="00713733" w:rsidRDefault="00B9592D">
      <w:pPr>
        <w:spacing w:line="276" w:lineRule="auto"/>
        <w:ind w:firstLine="709"/>
        <w:jc w:val="both"/>
        <w:rPr>
          <w:lang w:val="en-US"/>
        </w:rPr>
      </w:pPr>
      <w:r w:rsidRPr="00713733">
        <w:rPr>
          <w:lang w:val="en-US"/>
        </w:rPr>
        <w:t>Dizayn fikrlash asosidagi ishlarni baholashda quyidagi mezonlardan foydalanish mumkin</w:t>
      </w:r>
      <w:r w:rsidRPr="00713733">
        <w:rPr>
          <w:lang w:val="en-US"/>
        </w:rPr>
        <w:t>: foydalanuvchi ehtiyojini o‘rganganlik; muammoning aniq ifodalanganligi; g‘oyalar soni va xilma-xilligi; prototip sifati va funksionalligi; sinov natijalarini hisobga olish; jamoaviy hamkorlik va taqdimot.</w:t>
      </w:r>
    </w:p>
    <w:p w:rsidR="00BC1E9E" w:rsidRPr="00713733" w:rsidRDefault="00B9592D">
      <w:pPr>
        <w:spacing w:line="276" w:lineRule="auto"/>
        <w:ind w:firstLine="709"/>
        <w:jc w:val="both"/>
        <w:rPr>
          <w:lang w:val="en-US"/>
        </w:rPr>
      </w:pPr>
      <w:r w:rsidRPr="00713733">
        <w:rPr>
          <w:lang w:val="en-US"/>
        </w:rPr>
        <w:t xml:space="preserve">Dizayn fikrlashni qo‘llashda vaqt yetishmasligi, </w:t>
      </w:r>
      <w:r w:rsidRPr="00713733">
        <w:rPr>
          <w:lang w:val="en-US"/>
        </w:rPr>
        <w:t>materiallar cheklanganligi, o‘quvchilarning xato qilishdan qo‘rqishi kabi qiyinchiliklar uchrashi mumkin. Ularni bosqichlarga vaqtni oldindan taqsimlash, oddiy va qayta ishlangan materiallardan foydalanish, xatoni o‘rganish imkoniyati sifatida qabul qiladi</w:t>
      </w:r>
      <w:r w:rsidRPr="00713733">
        <w:rPr>
          <w:lang w:val="en-US"/>
        </w:rPr>
        <w:t>gan muhit yaratish orqali bartaraf etish mumkin.</w:t>
      </w:r>
    </w:p>
    <w:p w:rsidR="00BC1E9E" w:rsidRPr="00713733" w:rsidRDefault="00B9592D">
      <w:pPr>
        <w:keepNext/>
        <w:spacing w:before="240" w:after="120" w:line="276" w:lineRule="auto"/>
        <w:jc w:val="center"/>
        <w:rPr>
          <w:lang w:val="en-US"/>
        </w:rPr>
      </w:pPr>
      <w:r w:rsidRPr="00713733">
        <w:rPr>
          <w:b/>
          <w:bCs/>
          <w:lang w:val="en-US"/>
        </w:rPr>
        <w:lastRenderedPageBreak/>
        <w:t>Xulosa</w:t>
      </w:r>
    </w:p>
    <w:p w:rsidR="00BC1E9E" w:rsidRPr="00713733" w:rsidRDefault="00B9592D">
      <w:pPr>
        <w:spacing w:line="276" w:lineRule="auto"/>
        <w:ind w:firstLine="709"/>
        <w:jc w:val="both"/>
        <w:rPr>
          <w:lang w:val="en-US"/>
        </w:rPr>
      </w:pPr>
      <w:r w:rsidRPr="00713733">
        <w:rPr>
          <w:lang w:val="en-US"/>
        </w:rPr>
        <w:t xml:space="preserve">Dizayn fikrlash — insonga yo‘naltirilgan, takrorlanuvchi va hamkorlikka asoslangan ijodiy yondashuv. Uning besh bosqichi — empatiya, muammoni aniqlash, g‘oya yaratish, prototip va sinov — texnologiya </w:t>
      </w:r>
      <w:r w:rsidRPr="00713733">
        <w:rPr>
          <w:lang w:val="en-US"/>
        </w:rPr>
        <w:t>darslarida o‘quvchilarni real foydalanuvchi uchun foydali buyum yaratishga yo‘naltiradi. Natijada o‘quvchilarda tadqiqotchilik, ijodkorlik, tanqidiy fikrlash va hamkorlik ko‘nikmalari shakllanadi.</w:t>
      </w:r>
    </w:p>
    <w:p w:rsidR="00BC1E9E" w:rsidRDefault="00B9592D">
      <w:pPr>
        <w:keepNext/>
        <w:spacing w:before="240" w:after="120" w:line="276" w:lineRule="auto"/>
        <w:jc w:val="center"/>
      </w:pPr>
      <w:r>
        <w:rPr>
          <w:b/>
          <w:bCs/>
        </w:rPr>
        <w:t>Nazorat savollari</w:t>
      </w:r>
    </w:p>
    <w:p w:rsidR="00BC1E9E" w:rsidRPr="00713733" w:rsidRDefault="00B9592D">
      <w:pPr>
        <w:pStyle w:val="a4"/>
        <w:numPr>
          <w:ilvl w:val="0"/>
          <w:numId w:val="5"/>
        </w:numPr>
        <w:spacing w:line="276" w:lineRule="auto"/>
        <w:jc w:val="both"/>
        <w:rPr>
          <w:lang w:val="en-US"/>
        </w:rPr>
      </w:pPr>
      <w:r w:rsidRPr="00713733">
        <w:rPr>
          <w:lang w:val="en-US"/>
        </w:rPr>
        <w:t>Dizayn fikrlash deganda nimani tushunasiz</w:t>
      </w:r>
      <w:r w:rsidRPr="00713733">
        <w:rPr>
          <w:lang w:val="en-US"/>
        </w:rPr>
        <w:t>?</w:t>
      </w:r>
    </w:p>
    <w:p w:rsidR="00BC1E9E" w:rsidRPr="00713733" w:rsidRDefault="00B9592D">
      <w:pPr>
        <w:pStyle w:val="a4"/>
        <w:numPr>
          <w:ilvl w:val="0"/>
          <w:numId w:val="5"/>
        </w:numPr>
        <w:spacing w:line="276" w:lineRule="auto"/>
        <w:jc w:val="both"/>
        <w:rPr>
          <w:lang w:val="en-US"/>
        </w:rPr>
      </w:pPr>
      <w:r w:rsidRPr="00713733">
        <w:rPr>
          <w:lang w:val="en-US"/>
        </w:rPr>
        <w:t>Dizayn fikrlashning asosiy tamoyillarini ayting.</w:t>
      </w:r>
    </w:p>
    <w:p w:rsidR="00BC1E9E" w:rsidRPr="00713733" w:rsidRDefault="00B9592D">
      <w:pPr>
        <w:pStyle w:val="a4"/>
        <w:numPr>
          <w:ilvl w:val="0"/>
          <w:numId w:val="5"/>
        </w:numPr>
        <w:spacing w:line="276" w:lineRule="auto"/>
        <w:jc w:val="both"/>
        <w:rPr>
          <w:lang w:val="en-US"/>
        </w:rPr>
      </w:pPr>
      <w:r w:rsidRPr="00713733">
        <w:rPr>
          <w:lang w:val="en-US"/>
        </w:rPr>
        <w:t>Stenford d.school modeli bo‘yicha dizayn fikrlash qanday bosqichlardan iborat?</w:t>
      </w:r>
    </w:p>
    <w:p w:rsidR="00BC1E9E" w:rsidRPr="00713733" w:rsidRDefault="00B9592D">
      <w:pPr>
        <w:pStyle w:val="a4"/>
        <w:numPr>
          <w:ilvl w:val="0"/>
          <w:numId w:val="5"/>
        </w:numPr>
        <w:spacing w:line="276" w:lineRule="auto"/>
        <w:jc w:val="both"/>
        <w:rPr>
          <w:lang w:val="en-US"/>
        </w:rPr>
      </w:pPr>
      <w:r w:rsidRPr="00713733">
        <w:rPr>
          <w:lang w:val="en-US"/>
        </w:rPr>
        <w:t>Empatiya xaritasi nima va u qanday tuziladi?</w:t>
      </w:r>
    </w:p>
    <w:p w:rsidR="00BC1E9E" w:rsidRPr="00713733" w:rsidRDefault="00B9592D">
      <w:pPr>
        <w:pStyle w:val="a4"/>
        <w:numPr>
          <w:ilvl w:val="0"/>
          <w:numId w:val="5"/>
        </w:numPr>
        <w:spacing w:line="276" w:lineRule="auto"/>
        <w:jc w:val="both"/>
        <w:rPr>
          <w:lang w:val="en-US"/>
        </w:rPr>
      </w:pPr>
      <w:r w:rsidRPr="00713733">
        <w:rPr>
          <w:lang w:val="en-US"/>
        </w:rPr>
        <w:t>“Qanday qilib biz … mumkin?” savoli qaysi bosqichda qo‘llaniladi?</w:t>
      </w:r>
    </w:p>
    <w:p w:rsidR="00BC1E9E" w:rsidRPr="00713733" w:rsidRDefault="00B9592D">
      <w:pPr>
        <w:pStyle w:val="a4"/>
        <w:numPr>
          <w:ilvl w:val="0"/>
          <w:numId w:val="5"/>
        </w:numPr>
        <w:spacing w:line="276" w:lineRule="auto"/>
        <w:jc w:val="both"/>
        <w:rPr>
          <w:lang w:val="en-US"/>
        </w:rPr>
      </w:pPr>
      <w:r w:rsidRPr="00713733">
        <w:rPr>
          <w:lang w:val="en-US"/>
        </w:rPr>
        <w:t>Aqliy hujum qoidalarini sanab bering.</w:t>
      </w:r>
    </w:p>
    <w:p w:rsidR="00BC1E9E" w:rsidRPr="00713733" w:rsidRDefault="00B9592D">
      <w:pPr>
        <w:pStyle w:val="a4"/>
        <w:numPr>
          <w:ilvl w:val="0"/>
          <w:numId w:val="5"/>
        </w:numPr>
        <w:spacing w:line="276" w:lineRule="auto"/>
        <w:jc w:val="both"/>
        <w:rPr>
          <w:lang w:val="en-US"/>
        </w:rPr>
      </w:pPr>
      <w:r w:rsidRPr="00713733">
        <w:rPr>
          <w:lang w:val="en-US"/>
        </w:rPr>
        <w:t>Prototip nima? Texnologiya darsida qanday materiallardan prototip yasash mumkin?</w:t>
      </w:r>
    </w:p>
    <w:p w:rsidR="00BC1E9E" w:rsidRPr="00713733" w:rsidRDefault="00B9592D">
      <w:pPr>
        <w:pStyle w:val="a4"/>
        <w:numPr>
          <w:ilvl w:val="0"/>
          <w:numId w:val="5"/>
        </w:numPr>
        <w:spacing w:line="276" w:lineRule="auto"/>
        <w:jc w:val="both"/>
        <w:rPr>
          <w:lang w:val="en-US"/>
        </w:rPr>
      </w:pPr>
      <w:r w:rsidRPr="00713733">
        <w:rPr>
          <w:lang w:val="en-US"/>
        </w:rPr>
        <w:t>“Ikki olmos” modelining bosqichlarini ayting.</w:t>
      </w:r>
    </w:p>
    <w:p w:rsidR="00BC1E9E" w:rsidRPr="00713733" w:rsidRDefault="00B9592D">
      <w:pPr>
        <w:pStyle w:val="a4"/>
        <w:numPr>
          <w:ilvl w:val="0"/>
          <w:numId w:val="5"/>
        </w:numPr>
        <w:spacing w:line="276" w:lineRule="auto"/>
        <w:jc w:val="both"/>
        <w:rPr>
          <w:lang w:val="en-US"/>
        </w:rPr>
      </w:pPr>
      <w:r w:rsidRPr="00713733">
        <w:rPr>
          <w:lang w:val="en-US"/>
        </w:rPr>
        <w:t>Dizayn fikrlashning an’anaviy yondashuvdan farqi nimada?</w:t>
      </w:r>
    </w:p>
    <w:p w:rsidR="00BC1E9E" w:rsidRPr="00713733" w:rsidRDefault="00B9592D">
      <w:pPr>
        <w:pStyle w:val="a4"/>
        <w:numPr>
          <w:ilvl w:val="0"/>
          <w:numId w:val="5"/>
        </w:numPr>
        <w:spacing w:line="276" w:lineRule="auto"/>
        <w:jc w:val="both"/>
        <w:rPr>
          <w:lang w:val="en-US"/>
        </w:rPr>
      </w:pPr>
      <w:r w:rsidRPr="00713733">
        <w:rPr>
          <w:lang w:val="en-US"/>
        </w:rPr>
        <w:t>Texnologiya darsi uchun dizayn fik</w:t>
      </w:r>
      <w:r w:rsidRPr="00713733">
        <w:rPr>
          <w:lang w:val="en-US"/>
        </w:rPr>
        <w:t>rlash asosidagi topshiriqqa misol keltiring.</w:t>
      </w:r>
    </w:p>
    <w:p w:rsidR="00BC1E9E" w:rsidRDefault="00B9592D">
      <w:pPr>
        <w:keepNext/>
        <w:spacing w:before="240" w:after="120" w:line="276" w:lineRule="auto"/>
        <w:jc w:val="center"/>
      </w:pPr>
      <w:r>
        <w:rPr>
          <w:b/>
          <w:bCs/>
        </w:rPr>
        <w:t>Foydalanilgan adabiyotlar</w:t>
      </w:r>
    </w:p>
    <w:p w:rsidR="00BC1E9E" w:rsidRPr="00713733" w:rsidRDefault="00B9592D">
      <w:pPr>
        <w:pStyle w:val="a4"/>
        <w:numPr>
          <w:ilvl w:val="0"/>
          <w:numId w:val="6"/>
        </w:numPr>
        <w:spacing w:line="276" w:lineRule="auto"/>
        <w:jc w:val="both"/>
        <w:rPr>
          <w:lang w:val="en-US"/>
        </w:rPr>
      </w:pPr>
      <w:r w:rsidRPr="00713733">
        <w:rPr>
          <w:lang w:val="en-US"/>
        </w:rPr>
        <w:t>Simon H. A. The Sciences of the Artificial. – Cambridge, MA: MIT Press, 1969.</w:t>
      </w:r>
    </w:p>
    <w:p w:rsidR="00BC1E9E" w:rsidRPr="00713733" w:rsidRDefault="00B9592D">
      <w:pPr>
        <w:pStyle w:val="a4"/>
        <w:numPr>
          <w:ilvl w:val="0"/>
          <w:numId w:val="6"/>
        </w:numPr>
        <w:spacing w:line="276" w:lineRule="auto"/>
        <w:jc w:val="both"/>
        <w:rPr>
          <w:lang w:val="en-US"/>
        </w:rPr>
      </w:pPr>
      <w:r w:rsidRPr="00713733">
        <w:rPr>
          <w:lang w:val="en-US"/>
        </w:rPr>
        <w:t>Brown T. Design Thinking // Harvard Business Review. – 2008. – June. – P. 84–92.</w:t>
      </w:r>
    </w:p>
    <w:p w:rsidR="00BC1E9E" w:rsidRPr="00713733" w:rsidRDefault="00B9592D">
      <w:pPr>
        <w:pStyle w:val="a4"/>
        <w:numPr>
          <w:ilvl w:val="0"/>
          <w:numId w:val="6"/>
        </w:numPr>
        <w:spacing w:line="276" w:lineRule="auto"/>
        <w:jc w:val="both"/>
        <w:rPr>
          <w:lang w:val="en-US"/>
        </w:rPr>
      </w:pPr>
      <w:r w:rsidRPr="00713733">
        <w:rPr>
          <w:lang w:val="en-US"/>
        </w:rPr>
        <w:t>Brown T. Change by Design:</w:t>
      </w:r>
      <w:r w:rsidRPr="00713733">
        <w:rPr>
          <w:lang w:val="en-US"/>
        </w:rPr>
        <w:t xml:space="preserve"> How Design Thinking Transforms Organizations and Inspires Innovation. – New York: HarperBusiness, 2009.</w:t>
      </w:r>
    </w:p>
    <w:p w:rsidR="00BC1E9E" w:rsidRPr="00713733" w:rsidRDefault="00B9592D">
      <w:pPr>
        <w:pStyle w:val="a4"/>
        <w:numPr>
          <w:ilvl w:val="0"/>
          <w:numId w:val="6"/>
        </w:numPr>
        <w:spacing w:line="276" w:lineRule="auto"/>
        <w:jc w:val="both"/>
        <w:rPr>
          <w:lang w:val="en-US"/>
        </w:rPr>
      </w:pPr>
      <w:r w:rsidRPr="00713733">
        <w:rPr>
          <w:lang w:val="en-US"/>
        </w:rPr>
        <w:t>Hasso Plattner Institute of Design at Stanford (d.school). An Introduction to Design Thinking: Process Guide. – Stanford, 2010.</w:t>
      </w:r>
    </w:p>
    <w:p w:rsidR="00BC1E9E" w:rsidRPr="00713733" w:rsidRDefault="00B9592D">
      <w:pPr>
        <w:pStyle w:val="a4"/>
        <w:numPr>
          <w:ilvl w:val="0"/>
          <w:numId w:val="6"/>
        </w:numPr>
        <w:spacing w:line="276" w:lineRule="auto"/>
        <w:jc w:val="both"/>
        <w:rPr>
          <w:lang w:val="en-US"/>
        </w:rPr>
      </w:pPr>
      <w:r w:rsidRPr="00713733">
        <w:rPr>
          <w:lang w:val="en-US"/>
        </w:rPr>
        <w:t>Design Council. The Dou</w:t>
      </w:r>
      <w:r w:rsidRPr="00713733">
        <w:rPr>
          <w:lang w:val="en-US"/>
        </w:rPr>
        <w:t>ble Diamond. – London, 2005. – https://www.designcouncil.org.uk</w:t>
      </w:r>
    </w:p>
    <w:sectPr w:rsidR="00BC1E9E" w:rsidRPr="00713733">
      <w:footerReference w:type="default" r:id="rId7"/>
      <w:pgSz w:w="11906" w:h="16838"/>
      <w:pgMar w:top="1134" w:right="85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92D" w:rsidRDefault="00B9592D">
      <w:r>
        <w:separator/>
      </w:r>
    </w:p>
  </w:endnote>
  <w:endnote w:type="continuationSeparator" w:id="0">
    <w:p w:rsidR="00B9592D" w:rsidRDefault="00B95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E9E" w:rsidRDefault="00B9592D">
    <w:pPr>
      <w:jc w:val="center"/>
    </w:pPr>
    <w:r>
      <w:rPr>
        <w:sz w:val="24"/>
        <w:szCs w:val="24"/>
      </w:rPr>
      <w:fldChar w:fldCharType="begin"/>
    </w:r>
    <w:r>
      <w:rPr>
        <w:sz w:val="24"/>
        <w:szCs w:val="24"/>
      </w:rPr>
      <w:instrText>PAGE</w:instrText>
    </w:r>
    <w:r w:rsidR="00713733">
      <w:rPr>
        <w:sz w:val="24"/>
        <w:szCs w:val="24"/>
      </w:rPr>
      <w:fldChar w:fldCharType="separate"/>
    </w:r>
    <w:r w:rsidR="00713733">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92D" w:rsidRDefault="00B9592D">
      <w:r>
        <w:separator/>
      </w:r>
    </w:p>
  </w:footnote>
  <w:footnote w:type="continuationSeparator" w:id="0">
    <w:p w:rsidR="00B9592D" w:rsidRDefault="00B959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25D58"/>
    <w:multiLevelType w:val="hybridMultilevel"/>
    <w:tmpl w:val="98209C84"/>
    <w:lvl w:ilvl="0" w:tplc="F11A2956" w:tentative="1">
      <w:start w:val="1"/>
      <w:numFmt w:val="decimal"/>
      <w:lvlText w:val="%1."/>
      <w:lvlJc w:val="left"/>
      <w:pPr>
        <w:ind w:left="1069" w:hanging="360"/>
      </w:pPr>
      <w:rPr>
        <w:rFonts w:ascii="Times New Roman" w:eastAsia="Times New Roman" w:hAnsi="Times New Roman" w:cs="Times New Roman"/>
        <w:sz w:val="28"/>
        <w:szCs w:val="28"/>
      </w:rPr>
    </w:lvl>
    <w:lvl w:ilvl="1" w:tplc="25CC519C">
      <w:numFmt w:val="decimal"/>
      <w:lvlText w:val=""/>
      <w:lvlJc w:val="left"/>
    </w:lvl>
    <w:lvl w:ilvl="2" w:tplc="668C9D82">
      <w:numFmt w:val="decimal"/>
      <w:lvlText w:val=""/>
      <w:lvlJc w:val="left"/>
    </w:lvl>
    <w:lvl w:ilvl="3" w:tplc="054A5BD4">
      <w:numFmt w:val="decimal"/>
      <w:lvlText w:val=""/>
      <w:lvlJc w:val="left"/>
    </w:lvl>
    <w:lvl w:ilvl="4" w:tplc="6D944B3A">
      <w:numFmt w:val="decimal"/>
      <w:lvlText w:val=""/>
      <w:lvlJc w:val="left"/>
    </w:lvl>
    <w:lvl w:ilvl="5" w:tplc="763A17F2">
      <w:numFmt w:val="decimal"/>
      <w:lvlText w:val=""/>
      <w:lvlJc w:val="left"/>
    </w:lvl>
    <w:lvl w:ilvl="6" w:tplc="DCD2FB92">
      <w:numFmt w:val="decimal"/>
      <w:lvlText w:val=""/>
      <w:lvlJc w:val="left"/>
    </w:lvl>
    <w:lvl w:ilvl="7" w:tplc="BBB21022">
      <w:numFmt w:val="decimal"/>
      <w:lvlText w:val=""/>
      <w:lvlJc w:val="left"/>
    </w:lvl>
    <w:lvl w:ilvl="8" w:tplc="2AA082FA">
      <w:numFmt w:val="decimal"/>
      <w:lvlText w:val=""/>
      <w:lvlJc w:val="left"/>
    </w:lvl>
  </w:abstractNum>
  <w:abstractNum w:abstractNumId="1" w15:restartNumberingAfterBreak="0">
    <w:nsid w:val="15F45EB6"/>
    <w:multiLevelType w:val="hybridMultilevel"/>
    <w:tmpl w:val="88B4D836"/>
    <w:lvl w:ilvl="0" w:tplc="3A1EF4F6" w:tentative="1">
      <w:start w:val="1"/>
      <w:numFmt w:val="bullet"/>
      <w:lvlText w:val="●"/>
      <w:lvlJc w:val="left"/>
      <w:pPr>
        <w:ind w:left="720" w:hanging="360"/>
      </w:pPr>
    </w:lvl>
    <w:lvl w:ilvl="1" w:tplc="1F02FF9A" w:tentative="1">
      <w:start w:val="1"/>
      <w:numFmt w:val="bullet"/>
      <w:lvlText w:val="○"/>
      <w:lvlJc w:val="left"/>
      <w:pPr>
        <w:ind w:left="1440" w:hanging="360"/>
      </w:pPr>
    </w:lvl>
    <w:lvl w:ilvl="2" w:tplc="78E2E456" w:tentative="1">
      <w:start w:val="1"/>
      <w:numFmt w:val="bullet"/>
      <w:lvlText w:val="■"/>
      <w:lvlJc w:val="left"/>
      <w:pPr>
        <w:ind w:left="2160" w:hanging="360"/>
      </w:pPr>
    </w:lvl>
    <w:lvl w:ilvl="3" w:tplc="57A23A20" w:tentative="1">
      <w:start w:val="1"/>
      <w:numFmt w:val="bullet"/>
      <w:lvlText w:val="●"/>
      <w:lvlJc w:val="left"/>
      <w:pPr>
        <w:ind w:left="2880" w:hanging="360"/>
      </w:pPr>
    </w:lvl>
    <w:lvl w:ilvl="4" w:tplc="515CA3F8" w:tentative="1">
      <w:start w:val="1"/>
      <w:numFmt w:val="bullet"/>
      <w:lvlText w:val="○"/>
      <w:lvlJc w:val="left"/>
      <w:pPr>
        <w:ind w:left="3600" w:hanging="360"/>
      </w:pPr>
    </w:lvl>
    <w:lvl w:ilvl="5" w:tplc="12FA4576" w:tentative="1">
      <w:start w:val="1"/>
      <w:numFmt w:val="bullet"/>
      <w:lvlText w:val="■"/>
      <w:lvlJc w:val="left"/>
      <w:pPr>
        <w:ind w:left="4320" w:hanging="360"/>
      </w:pPr>
    </w:lvl>
    <w:lvl w:ilvl="6" w:tplc="41FEFC54" w:tentative="1">
      <w:start w:val="1"/>
      <w:numFmt w:val="bullet"/>
      <w:lvlText w:val="●"/>
      <w:lvlJc w:val="left"/>
      <w:pPr>
        <w:ind w:left="5040" w:hanging="360"/>
      </w:pPr>
    </w:lvl>
    <w:lvl w:ilvl="7" w:tplc="CCEACFDC" w:tentative="1">
      <w:start w:val="1"/>
      <w:numFmt w:val="bullet"/>
      <w:lvlText w:val="●"/>
      <w:lvlJc w:val="left"/>
      <w:pPr>
        <w:ind w:left="5760" w:hanging="360"/>
      </w:pPr>
    </w:lvl>
    <w:lvl w:ilvl="8" w:tplc="A428285C" w:tentative="1">
      <w:start w:val="1"/>
      <w:numFmt w:val="bullet"/>
      <w:lvlText w:val="●"/>
      <w:lvlJc w:val="left"/>
      <w:pPr>
        <w:ind w:left="6480" w:hanging="360"/>
      </w:pPr>
    </w:lvl>
  </w:abstractNum>
  <w:abstractNum w:abstractNumId="2" w15:restartNumberingAfterBreak="0">
    <w:nsid w:val="23CD36C9"/>
    <w:multiLevelType w:val="hybridMultilevel"/>
    <w:tmpl w:val="14369A10"/>
    <w:lvl w:ilvl="0" w:tplc="C972CFE8" w:tentative="1">
      <w:start w:val="1"/>
      <w:numFmt w:val="decimal"/>
      <w:lvlText w:val="%1."/>
      <w:lvlJc w:val="left"/>
      <w:pPr>
        <w:ind w:left="1069" w:hanging="360"/>
      </w:pPr>
      <w:rPr>
        <w:rFonts w:ascii="Times New Roman" w:eastAsia="Times New Roman" w:hAnsi="Times New Roman" w:cs="Times New Roman"/>
        <w:sz w:val="28"/>
        <w:szCs w:val="28"/>
      </w:rPr>
    </w:lvl>
    <w:lvl w:ilvl="1" w:tplc="7CFEB1AE">
      <w:numFmt w:val="decimal"/>
      <w:lvlText w:val=""/>
      <w:lvlJc w:val="left"/>
    </w:lvl>
    <w:lvl w:ilvl="2" w:tplc="CC22C936">
      <w:numFmt w:val="decimal"/>
      <w:lvlText w:val=""/>
      <w:lvlJc w:val="left"/>
    </w:lvl>
    <w:lvl w:ilvl="3" w:tplc="9D78A108">
      <w:numFmt w:val="decimal"/>
      <w:lvlText w:val=""/>
      <w:lvlJc w:val="left"/>
    </w:lvl>
    <w:lvl w:ilvl="4" w:tplc="61B6F416">
      <w:numFmt w:val="decimal"/>
      <w:lvlText w:val=""/>
      <w:lvlJc w:val="left"/>
    </w:lvl>
    <w:lvl w:ilvl="5" w:tplc="86468D9A">
      <w:numFmt w:val="decimal"/>
      <w:lvlText w:val=""/>
      <w:lvlJc w:val="left"/>
    </w:lvl>
    <w:lvl w:ilvl="6" w:tplc="D130C8CA">
      <w:numFmt w:val="decimal"/>
      <w:lvlText w:val=""/>
      <w:lvlJc w:val="left"/>
    </w:lvl>
    <w:lvl w:ilvl="7" w:tplc="80E2038E">
      <w:numFmt w:val="decimal"/>
      <w:lvlText w:val=""/>
      <w:lvlJc w:val="left"/>
    </w:lvl>
    <w:lvl w:ilvl="8" w:tplc="A4B667C2">
      <w:numFmt w:val="decimal"/>
      <w:lvlText w:val=""/>
      <w:lvlJc w:val="left"/>
    </w:lvl>
  </w:abstractNum>
  <w:abstractNum w:abstractNumId="3" w15:restartNumberingAfterBreak="0">
    <w:nsid w:val="40C047B2"/>
    <w:multiLevelType w:val="hybridMultilevel"/>
    <w:tmpl w:val="6FCC8134"/>
    <w:lvl w:ilvl="0" w:tplc="1CD436E0">
      <w:start w:val="1"/>
      <w:numFmt w:val="decimal"/>
      <w:lvlText w:val="%1."/>
      <w:lvlJc w:val="left"/>
      <w:pPr>
        <w:ind w:left="1069" w:hanging="360"/>
      </w:pPr>
      <w:rPr>
        <w:rFonts w:ascii="Times New Roman" w:eastAsia="Times New Roman" w:hAnsi="Times New Roman" w:cs="Times New Roman"/>
        <w:sz w:val="28"/>
        <w:szCs w:val="28"/>
      </w:rPr>
    </w:lvl>
    <w:lvl w:ilvl="1" w:tplc="B82CF63E">
      <w:numFmt w:val="decimal"/>
      <w:lvlText w:val=""/>
      <w:lvlJc w:val="left"/>
    </w:lvl>
    <w:lvl w:ilvl="2" w:tplc="70527C7A">
      <w:numFmt w:val="decimal"/>
      <w:lvlText w:val=""/>
      <w:lvlJc w:val="left"/>
    </w:lvl>
    <w:lvl w:ilvl="3" w:tplc="EE6C4920">
      <w:numFmt w:val="decimal"/>
      <w:lvlText w:val=""/>
      <w:lvlJc w:val="left"/>
    </w:lvl>
    <w:lvl w:ilvl="4" w:tplc="D5966BE2">
      <w:numFmt w:val="decimal"/>
      <w:lvlText w:val=""/>
      <w:lvlJc w:val="left"/>
    </w:lvl>
    <w:lvl w:ilvl="5" w:tplc="23EA4FBE">
      <w:numFmt w:val="decimal"/>
      <w:lvlText w:val=""/>
      <w:lvlJc w:val="left"/>
    </w:lvl>
    <w:lvl w:ilvl="6" w:tplc="BDD89D6C">
      <w:numFmt w:val="decimal"/>
      <w:lvlText w:val=""/>
      <w:lvlJc w:val="left"/>
    </w:lvl>
    <w:lvl w:ilvl="7" w:tplc="BCB4C750">
      <w:numFmt w:val="decimal"/>
      <w:lvlText w:val=""/>
      <w:lvlJc w:val="left"/>
    </w:lvl>
    <w:lvl w:ilvl="8" w:tplc="C6E600B2">
      <w:numFmt w:val="decimal"/>
      <w:lvlText w:val=""/>
      <w:lvlJc w:val="left"/>
    </w:lvl>
  </w:abstractNum>
  <w:abstractNum w:abstractNumId="4" w15:restartNumberingAfterBreak="0">
    <w:nsid w:val="4508761C"/>
    <w:multiLevelType w:val="hybridMultilevel"/>
    <w:tmpl w:val="AEDCB2A0"/>
    <w:lvl w:ilvl="0" w:tplc="3A9285B4">
      <w:start w:val="1"/>
      <w:numFmt w:val="decimal"/>
      <w:lvlText w:val="%1."/>
      <w:lvlJc w:val="left"/>
      <w:pPr>
        <w:ind w:left="1069" w:hanging="360"/>
      </w:pPr>
      <w:rPr>
        <w:rFonts w:ascii="Times New Roman" w:eastAsia="Times New Roman" w:hAnsi="Times New Roman" w:cs="Times New Roman"/>
        <w:sz w:val="28"/>
        <w:szCs w:val="28"/>
      </w:rPr>
    </w:lvl>
    <w:lvl w:ilvl="1" w:tplc="DB1C7C20">
      <w:numFmt w:val="decimal"/>
      <w:lvlText w:val=""/>
      <w:lvlJc w:val="left"/>
    </w:lvl>
    <w:lvl w:ilvl="2" w:tplc="68388AE0">
      <w:numFmt w:val="decimal"/>
      <w:lvlText w:val=""/>
      <w:lvlJc w:val="left"/>
    </w:lvl>
    <w:lvl w:ilvl="3" w:tplc="5C8499F0">
      <w:numFmt w:val="decimal"/>
      <w:lvlText w:val=""/>
      <w:lvlJc w:val="left"/>
    </w:lvl>
    <w:lvl w:ilvl="4" w:tplc="0F5CA2C2">
      <w:numFmt w:val="decimal"/>
      <w:lvlText w:val=""/>
      <w:lvlJc w:val="left"/>
    </w:lvl>
    <w:lvl w:ilvl="5" w:tplc="75BC0F4A">
      <w:numFmt w:val="decimal"/>
      <w:lvlText w:val=""/>
      <w:lvlJc w:val="left"/>
    </w:lvl>
    <w:lvl w:ilvl="6" w:tplc="DD3CD80A">
      <w:numFmt w:val="decimal"/>
      <w:lvlText w:val=""/>
      <w:lvlJc w:val="left"/>
    </w:lvl>
    <w:lvl w:ilvl="7" w:tplc="9BE6604C">
      <w:numFmt w:val="decimal"/>
      <w:lvlText w:val=""/>
      <w:lvlJc w:val="left"/>
    </w:lvl>
    <w:lvl w:ilvl="8" w:tplc="A8A2E200">
      <w:numFmt w:val="decimal"/>
      <w:lvlText w:val=""/>
      <w:lvlJc w:val="left"/>
    </w:lvl>
  </w:abstractNum>
  <w:abstractNum w:abstractNumId="5" w15:restartNumberingAfterBreak="0">
    <w:nsid w:val="4A4332A7"/>
    <w:multiLevelType w:val="hybridMultilevel"/>
    <w:tmpl w:val="EB9E8B12"/>
    <w:lvl w:ilvl="0" w:tplc="BE624CD2" w:tentative="1">
      <w:start w:val="1"/>
      <w:numFmt w:val="decimal"/>
      <w:lvlText w:val="%1."/>
      <w:lvlJc w:val="left"/>
      <w:pPr>
        <w:ind w:left="1069" w:hanging="360"/>
      </w:pPr>
      <w:rPr>
        <w:rFonts w:ascii="Times New Roman" w:eastAsia="Times New Roman" w:hAnsi="Times New Roman" w:cs="Times New Roman"/>
        <w:sz w:val="28"/>
        <w:szCs w:val="28"/>
      </w:rPr>
    </w:lvl>
    <w:lvl w:ilvl="1" w:tplc="A69C2356">
      <w:numFmt w:val="decimal"/>
      <w:lvlText w:val=""/>
      <w:lvlJc w:val="left"/>
    </w:lvl>
    <w:lvl w:ilvl="2" w:tplc="0E3C62D6">
      <w:numFmt w:val="decimal"/>
      <w:lvlText w:val=""/>
      <w:lvlJc w:val="left"/>
    </w:lvl>
    <w:lvl w:ilvl="3" w:tplc="18D87C66">
      <w:numFmt w:val="decimal"/>
      <w:lvlText w:val=""/>
      <w:lvlJc w:val="left"/>
    </w:lvl>
    <w:lvl w:ilvl="4" w:tplc="ED569126">
      <w:numFmt w:val="decimal"/>
      <w:lvlText w:val=""/>
      <w:lvlJc w:val="left"/>
    </w:lvl>
    <w:lvl w:ilvl="5" w:tplc="00145216">
      <w:numFmt w:val="decimal"/>
      <w:lvlText w:val=""/>
      <w:lvlJc w:val="left"/>
    </w:lvl>
    <w:lvl w:ilvl="6" w:tplc="86A03766">
      <w:numFmt w:val="decimal"/>
      <w:lvlText w:val=""/>
      <w:lvlJc w:val="left"/>
    </w:lvl>
    <w:lvl w:ilvl="7" w:tplc="8D94FFDA">
      <w:numFmt w:val="decimal"/>
      <w:lvlText w:val=""/>
      <w:lvlJc w:val="left"/>
    </w:lvl>
    <w:lvl w:ilvl="8" w:tplc="E8EC4470">
      <w:numFmt w:val="decimal"/>
      <w:lvlText w:val=""/>
      <w:lvlJc w:val="left"/>
    </w:lvl>
  </w:abstractNum>
  <w:abstractNum w:abstractNumId="6" w15:restartNumberingAfterBreak="0">
    <w:nsid w:val="5B0777A0"/>
    <w:multiLevelType w:val="hybridMultilevel"/>
    <w:tmpl w:val="EFAACC64"/>
    <w:lvl w:ilvl="0" w:tplc="D6F64288">
      <w:start w:val="1"/>
      <w:numFmt w:val="bullet"/>
      <w:lvlText w:val="–"/>
      <w:lvlJc w:val="left"/>
      <w:pPr>
        <w:ind w:left="1069" w:hanging="360"/>
      </w:pPr>
      <w:rPr>
        <w:rFonts w:ascii="Times New Roman" w:eastAsia="Times New Roman" w:hAnsi="Times New Roman" w:cs="Times New Roman"/>
        <w:sz w:val="28"/>
        <w:szCs w:val="28"/>
      </w:rPr>
    </w:lvl>
    <w:lvl w:ilvl="1" w:tplc="E3FE1F78">
      <w:numFmt w:val="decimal"/>
      <w:lvlText w:val=""/>
      <w:lvlJc w:val="left"/>
    </w:lvl>
    <w:lvl w:ilvl="2" w:tplc="8F5C426A">
      <w:numFmt w:val="decimal"/>
      <w:lvlText w:val=""/>
      <w:lvlJc w:val="left"/>
    </w:lvl>
    <w:lvl w:ilvl="3" w:tplc="387A183C">
      <w:numFmt w:val="decimal"/>
      <w:lvlText w:val=""/>
      <w:lvlJc w:val="left"/>
    </w:lvl>
    <w:lvl w:ilvl="4" w:tplc="10F4D974">
      <w:numFmt w:val="decimal"/>
      <w:lvlText w:val=""/>
      <w:lvlJc w:val="left"/>
    </w:lvl>
    <w:lvl w:ilvl="5" w:tplc="F0E8773E">
      <w:numFmt w:val="decimal"/>
      <w:lvlText w:val=""/>
      <w:lvlJc w:val="left"/>
    </w:lvl>
    <w:lvl w:ilvl="6" w:tplc="29B6B15C">
      <w:numFmt w:val="decimal"/>
      <w:lvlText w:val=""/>
      <w:lvlJc w:val="left"/>
    </w:lvl>
    <w:lvl w:ilvl="7" w:tplc="C43237BA">
      <w:numFmt w:val="decimal"/>
      <w:lvlText w:val=""/>
      <w:lvlJc w:val="left"/>
    </w:lvl>
    <w:lvl w:ilvl="8" w:tplc="394206D0">
      <w:numFmt w:val="decimal"/>
      <w:lvlText w:val=""/>
      <w:lvlJc w:val="left"/>
    </w:lvl>
  </w:abstractNum>
  <w:abstractNum w:abstractNumId="7" w15:restartNumberingAfterBreak="0">
    <w:nsid w:val="76A32E46"/>
    <w:multiLevelType w:val="hybridMultilevel"/>
    <w:tmpl w:val="BB787196"/>
    <w:lvl w:ilvl="0" w:tplc="F988A0DE">
      <w:start w:val="1"/>
      <w:numFmt w:val="decimal"/>
      <w:lvlText w:val="%1."/>
      <w:lvlJc w:val="left"/>
      <w:pPr>
        <w:ind w:left="1069" w:hanging="360"/>
      </w:pPr>
      <w:rPr>
        <w:rFonts w:ascii="Times New Roman" w:eastAsia="Times New Roman" w:hAnsi="Times New Roman" w:cs="Times New Roman"/>
        <w:sz w:val="28"/>
        <w:szCs w:val="28"/>
      </w:rPr>
    </w:lvl>
    <w:lvl w:ilvl="1" w:tplc="F5FC5D2E">
      <w:numFmt w:val="decimal"/>
      <w:lvlText w:val=""/>
      <w:lvlJc w:val="left"/>
    </w:lvl>
    <w:lvl w:ilvl="2" w:tplc="1B48E17C">
      <w:numFmt w:val="decimal"/>
      <w:lvlText w:val=""/>
      <w:lvlJc w:val="left"/>
    </w:lvl>
    <w:lvl w:ilvl="3" w:tplc="05A86754">
      <w:numFmt w:val="decimal"/>
      <w:lvlText w:val=""/>
      <w:lvlJc w:val="left"/>
    </w:lvl>
    <w:lvl w:ilvl="4" w:tplc="8BBEA2F6">
      <w:numFmt w:val="decimal"/>
      <w:lvlText w:val=""/>
      <w:lvlJc w:val="left"/>
    </w:lvl>
    <w:lvl w:ilvl="5" w:tplc="5B50690C">
      <w:numFmt w:val="decimal"/>
      <w:lvlText w:val=""/>
      <w:lvlJc w:val="left"/>
    </w:lvl>
    <w:lvl w:ilvl="6" w:tplc="73B68F76">
      <w:numFmt w:val="decimal"/>
      <w:lvlText w:val=""/>
      <w:lvlJc w:val="left"/>
    </w:lvl>
    <w:lvl w:ilvl="7" w:tplc="0C6606E4">
      <w:numFmt w:val="decimal"/>
      <w:lvlText w:val=""/>
      <w:lvlJc w:val="left"/>
    </w:lvl>
    <w:lvl w:ilvl="8" w:tplc="C680A836">
      <w:numFmt w:val="decimal"/>
      <w:lvlText w:val=""/>
      <w:lvlJc w:val="left"/>
    </w:lvl>
  </w:abstractNum>
  <w:abstractNum w:abstractNumId="8" w15:restartNumberingAfterBreak="0">
    <w:nsid w:val="7D7671CA"/>
    <w:multiLevelType w:val="hybridMultilevel"/>
    <w:tmpl w:val="34948736"/>
    <w:lvl w:ilvl="0" w:tplc="85848772">
      <w:start w:val="1"/>
      <w:numFmt w:val="decimal"/>
      <w:lvlText w:val="%1."/>
      <w:lvlJc w:val="left"/>
      <w:pPr>
        <w:ind w:left="1069" w:hanging="360"/>
      </w:pPr>
      <w:rPr>
        <w:rFonts w:ascii="Times New Roman" w:eastAsia="Times New Roman" w:hAnsi="Times New Roman" w:cs="Times New Roman"/>
        <w:sz w:val="28"/>
        <w:szCs w:val="28"/>
      </w:rPr>
    </w:lvl>
    <w:lvl w:ilvl="1" w:tplc="857AFB50">
      <w:numFmt w:val="decimal"/>
      <w:lvlText w:val=""/>
      <w:lvlJc w:val="left"/>
    </w:lvl>
    <w:lvl w:ilvl="2" w:tplc="D8804108">
      <w:numFmt w:val="decimal"/>
      <w:lvlText w:val=""/>
      <w:lvlJc w:val="left"/>
    </w:lvl>
    <w:lvl w:ilvl="3" w:tplc="1F2EA118">
      <w:numFmt w:val="decimal"/>
      <w:lvlText w:val=""/>
      <w:lvlJc w:val="left"/>
    </w:lvl>
    <w:lvl w:ilvl="4" w:tplc="941C9310">
      <w:numFmt w:val="decimal"/>
      <w:lvlText w:val=""/>
      <w:lvlJc w:val="left"/>
    </w:lvl>
    <w:lvl w:ilvl="5" w:tplc="6F881A62">
      <w:numFmt w:val="decimal"/>
      <w:lvlText w:val=""/>
      <w:lvlJc w:val="left"/>
    </w:lvl>
    <w:lvl w:ilvl="6" w:tplc="7FD21934">
      <w:numFmt w:val="decimal"/>
      <w:lvlText w:val=""/>
      <w:lvlJc w:val="left"/>
    </w:lvl>
    <w:lvl w:ilvl="7" w:tplc="2A0C7938">
      <w:numFmt w:val="decimal"/>
      <w:lvlText w:val=""/>
      <w:lvlJc w:val="left"/>
    </w:lvl>
    <w:lvl w:ilvl="8" w:tplc="CC822AC0">
      <w:numFmt w:val="decimal"/>
      <w:lvlText w:val=""/>
      <w:lvlJc w:val="left"/>
    </w:lvl>
  </w:abstractNum>
  <w:num w:numId="1">
    <w:abstractNumId w:val="1"/>
    <w:lvlOverride w:ilvl="0">
      <w:startOverride w:val="1"/>
    </w:lvlOverride>
  </w:num>
  <w:num w:numId="2">
    <w:abstractNumId w:val="8"/>
    <w:lvlOverride w:ilvl="0">
      <w:startOverride w:val="1"/>
    </w:lvlOverride>
  </w:num>
  <w:num w:numId="3">
    <w:abstractNumId w:val="6"/>
    <w:lvlOverride w:ilvl="0">
      <w:startOverride w:val="1"/>
    </w:lvlOverride>
  </w:num>
  <w:num w:numId="4">
    <w:abstractNumId w:val="3"/>
    <w:lvlOverride w:ilvl="0">
      <w:startOverride w:val="1"/>
    </w:lvlOverride>
  </w:num>
  <w:num w:numId="5">
    <w:abstractNumId w:val="7"/>
    <w:lvlOverride w:ilvl="0">
      <w:startOverride w:val="1"/>
    </w:lvlOverride>
  </w:num>
  <w:num w:numId="6">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E9E"/>
    <w:rsid w:val="00713733"/>
    <w:rsid w:val="00B9592D"/>
    <w:rsid w:val="00BC1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EAF492-E261-4F15-AFDD-066C9016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outlineLvl w:val="0"/>
    </w:pPr>
    <w:rPr>
      <w:color w:val="2E74B5"/>
      <w:sz w:val="32"/>
      <w:szCs w:val="32"/>
    </w:rPr>
  </w:style>
  <w:style w:type="paragraph" w:styleId="2">
    <w:name w:val="heading 2"/>
    <w:basedOn w:val="a"/>
    <w:next w:val="a"/>
    <w:qFormat/>
    <w:pPr>
      <w:outlineLvl w:val="1"/>
    </w:pPr>
    <w:rPr>
      <w:color w:val="2E74B5"/>
      <w:sz w:val="26"/>
      <w:szCs w:val="26"/>
    </w:rPr>
  </w:style>
  <w:style w:type="paragraph" w:styleId="3">
    <w:name w:val="heading 3"/>
    <w:basedOn w:val="a"/>
    <w:next w:val="a"/>
    <w:qFormat/>
    <w:pPr>
      <w:outlineLvl w:val="2"/>
    </w:pPr>
    <w:rPr>
      <w:color w:val="1F4D78"/>
      <w:sz w:val="24"/>
      <w:szCs w:val="24"/>
    </w:rPr>
  </w:style>
  <w:style w:type="paragraph" w:styleId="4">
    <w:name w:val="heading 4"/>
    <w:basedOn w:val="a"/>
    <w:next w:val="a"/>
    <w:qFormat/>
    <w:pPr>
      <w:outlineLvl w:val="3"/>
    </w:pPr>
    <w:rPr>
      <w:i/>
      <w:iCs/>
      <w:color w:val="2E74B5"/>
    </w:rPr>
  </w:style>
  <w:style w:type="paragraph" w:styleId="5">
    <w:name w:val="heading 5"/>
    <w:basedOn w:val="a"/>
    <w:next w:val="a"/>
    <w:qFormat/>
    <w:pPr>
      <w:outlineLvl w:val="4"/>
    </w:pPr>
    <w:rPr>
      <w:color w:val="2E74B5"/>
    </w:rPr>
  </w:style>
  <w:style w:type="paragraph" w:styleId="6">
    <w:name w:val="heading 6"/>
    <w:basedOn w:val="a"/>
    <w:next w:val="a"/>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rPr>
      <w:sz w:val="56"/>
      <w:szCs w:val="56"/>
    </w:rPr>
  </w:style>
  <w:style w:type="paragraph" w:customStyle="1" w:styleId="10">
    <w:name w:val="Строгий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basedOn w:val="a"/>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7137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Ma'mur</cp:lastModifiedBy>
  <cp:revision>2</cp:revision>
  <dcterms:created xsi:type="dcterms:W3CDTF">2026-11-03T06:02:00Z</dcterms:created>
  <dcterms:modified xsi:type="dcterms:W3CDTF">2026-11-03T06:02:00Z</dcterms:modified>
</cp:coreProperties>
</file>