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539A8" w14:textId="0563E82D" w:rsidR="00575D37" w:rsidRDefault="00575D37" w:rsidP="00575D37">
      <w:pPr>
        <w:jc w:val="center"/>
        <w:rPr>
          <w:rFonts w:ascii="Times New Roman" w:hAnsi="Times New Roman" w:cs="Times New Roman"/>
          <w:b/>
          <w:sz w:val="28"/>
          <w:szCs w:val="28"/>
          <w:lang w:val="uz-Latn-UZ"/>
        </w:rPr>
      </w:pPr>
      <w:r w:rsidRPr="004F514D">
        <w:rPr>
          <w:rFonts w:ascii="Times New Roman" w:hAnsi="Times New Roman" w:cs="Times New Roman"/>
          <w:b/>
          <w:sz w:val="28"/>
          <w:lang w:val="uz-Latn-UZ"/>
        </w:rPr>
        <w:t>3.</w:t>
      </w:r>
      <w:r w:rsidR="00043CCB">
        <w:rPr>
          <w:rFonts w:ascii="Times New Roman" w:hAnsi="Times New Roman" w:cs="Times New Roman"/>
          <w:b/>
          <w:sz w:val="28"/>
          <w:lang w:val="uz-Latn-UZ"/>
        </w:rPr>
        <w:t>2</w:t>
      </w:r>
      <w:r w:rsidRPr="004F514D">
        <w:rPr>
          <w:rFonts w:ascii="Times New Roman" w:hAnsi="Times New Roman" w:cs="Times New Roman"/>
          <w:b/>
          <w:sz w:val="28"/>
          <w:lang w:val="uz-Latn-UZ"/>
        </w:rPr>
        <w:t xml:space="preserve">. </w:t>
      </w:r>
      <w:r w:rsidRPr="00043CCB">
        <w:rPr>
          <w:rFonts w:ascii="Times New Roman" w:hAnsi="Times New Roman" w:cs="Times New Roman"/>
          <w:b/>
          <w:sz w:val="28"/>
          <w:lang w:val="uz-Latn-UZ"/>
        </w:rPr>
        <w:t>“</w:t>
      </w:r>
      <w:r w:rsidR="00043CCB" w:rsidRPr="00043CCB">
        <w:rPr>
          <w:rFonts w:ascii="Times New Roman" w:hAnsi="Times New Roman" w:cs="Times New Roman"/>
          <w:b/>
          <w:bCs/>
          <w:sz w:val="28"/>
          <w:szCs w:val="28"/>
          <w:lang w:val="uz-Latn-UZ"/>
        </w:rPr>
        <w:t>K</w:t>
      </w:r>
      <w:r w:rsidR="00043CCB" w:rsidRPr="00043CCB">
        <w:rPr>
          <w:rFonts w:ascii="Times New Roman" w:hAnsi="Times New Roman" w:cs="Times New Roman"/>
          <w:b/>
          <w:bCs/>
          <w:sz w:val="28"/>
          <w:szCs w:val="28"/>
          <w:lang w:val="uz-Cyrl-UZ"/>
        </w:rPr>
        <w:t>imyo darslarida zamonaviy ta’lim texnologiyalari”</w:t>
      </w:r>
      <w:r w:rsidRPr="00043CCB">
        <w:rPr>
          <w:rFonts w:ascii="Times New Roman" w:hAnsi="Times New Roman" w:cs="Times New Roman"/>
          <w:b/>
          <w:sz w:val="28"/>
          <w:lang w:val="uz-Latn-UZ"/>
        </w:rPr>
        <w:t xml:space="preserve"> </w:t>
      </w:r>
      <w:r w:rsidRPr="00043CCB">
        <w:rPr>
          <w:rFonts w:ascii="Times New Roman" w:hAnsi="Times New Roman" w:cs="Times New Roman"/>
          <w:b/>
          <w:sz w:val="28"/>
          <w:szCs w:val="28"/>
          <w:lang w:val="uz-Latn-UZ"/>
        </w:rPr>
        <w:t>moduli</w:t>
      </w:r>
    </w:p>
    <w:p w14:paraId="4D718B2B" w14:textId="6D10C17F" w:rsidR="00575D37" w:rsidRDefault="00FC0534" w:rsidP="00FC0534">
      <w:pPr>
        <w:spacing w:line="276" w:lineRule="auto"/>
        <w:ind w:firstLine="709"/>
        <w:jc w:val="center"/>
        <w:rPr>
          <w:rFonts w:ascii="Times New Roman" w:hAnsi="Times New Roman" w:cs="Times New Roman"/>
          <w:bCs/>
          <w:i/>
          <w:sz w:val="28"/>
          <w:szCs w:val="28"/>
          <w:lang w:val="uz-Latn-UZ"/>
        </w:rPr>
      </w:pPr>
      <w:r w:rsidRPr="00FC0534">
        <w:rPr>
          <w:rFonts w:ascii="Times New Roman" w:hAnsi="Times New Roman" w:cs="Times New Roman"/>
          <w:b/>
          <w:sz w:val="28"/>
          <w:szCs w:val="28"/>
          <w:lang w:val="uz-Latn-UZ"/>
        </w:rPr>
        <w:t>2</w:t>
      </w:r>
      <w:r w:rsidR="00575D37" w:rsidRPr="00FC0534">
        <w:rPr>
          <w:rFonts w:ascii="Times New Roman" w:hAnsi="Times New Roman" w:cs="Times New Roman"/>
          <w:b/>
          <w:sz w:val="28"/>
          <w:szCs w:val="28"/>
          <w:lang w:val="uz-Latn-UZ"/>
        </w:rPr>
        <w:t xml:space="preserve">-mavzu. </w:t>
      </w:r>
      <w:r w:rsidR="005013AD" w:rsidRPr="005013AD">
        <w:rPr>
          <w:rFonts w:ascii="Times New Roman" w:hAnsi="Times New Roman" w:cs="Times New Roman"/>
          <w:b/>
          <w:bCs/>
          <w:sz w:val="28"/>
          <w:szCs w:val="28"/>
          <w:lang w:val="uz-Latn-UZ"/>
        </w:rPr>
        <w:t>5E yondashuvi</w:t>
      </w:r>
      <w:r w:rsidR="00575D37" w:rsidRPr="005013AD">
        <w:rPr>
          <w:rFonts w:ascii="Times New Roman" w:hAnsi="Times New Roman" w:cs="Times New Roman"/>
          <w:sz w:val="28"/>
          <w:szCs w:val="28"/>
          <w:lang w:val="uz-Latn-UZ"/>
        </w:rPr>
        <w:br/>
      </w:r>
      <w:r w:rsidR="00575D37" w:rsidRPr="004F514D">
        <w:rPr>
          <w:rFonts w:ascii="Times New Roman" w:hAnsi="Times New Roman" w:cs="Times New Roman"/>
          <w:i/>
          <w:sz w:val="28"/>
          <w:szCs w:val="28"/>
          <w:lang w:val="uz-Latn-UZ"/>
        </w:rPr>
        <w:t>(</w:t>
      </w:r>
      <w:r w:rsidR="00575D37" w:rsidRPr="004F514D">
        <w:rPr>
          <w:rFonts w:ascii="Times New Roman" w:hAnsi="Times New Roman" w:cs="Times New Roman"/>
          <w:bCs/>
          <w:i/>
          <w:sz w:val="28"/>
          <w:szCs w:val="28"/>
          <w:lang w:val="uz-Cyrl-UZ"/>
        </w:rPr>
        <w:t>2</w:t>
      </w:r>
      <w:r w:rsidR="00575D37" w:rsidRPr="004F514D">
        <w:rPr>
          <w:rFonts w:ascii="Times New Roman" w:hAnsi="Times New Roman" w:cs="Times New Roman"/>
          <w:bCs/>
          <w:i/>
          <w:sz w:val="28"/>
          <w:szCs w:val="28"/>
          <w:lang w:val="uz-Latn-UZ"/>
        </w:rPr>
        <w:t xml:space="preserve"> soat amaliy mashg</w:t>
      </w:r>
      <w:r w:rsidR="00575D37" w:rsidRPr="004F514D">
        <w:rPr>
          <w:rFonts w:ascii="Times New Roman" w:hAnsi="Times New Roman" w:cs="Times New Roman"/>
          <w:i/>
          <w:sz w:val="28"/>
          <w:szCs w:val="28"/>
          <w:lang w:val="uz-Latn-UZ"/>
        </w:rPr>
        <w:t>ʻ</w:t>
      </w:r>
      <w:r w:rsidR="00575D37" w:rsidRPr="004F514D">
        <w:rPr>
          <w:rFonts w:ascii="Times New Roman" w:hAnsi="Times New Roman" w:cs="Times New Roman"/>
          <w:bCs/>
          <w:i/>
          <w:sz w:val="28"/>
          <w:szCs w:val="28"/>
          <w:lang w:val="uz-Latn-UZ"/>
        </w:rPr>
        <w:t>ulot)</w:t>
      </w:r>
    </w:p>
    <w:p w14:paraId="35BC95EC" w14:textId="77777777" w:rsidR="00CD3A58" w:rsidRPr="003F5A77" w:rsidRDefault="00CD3A58" w:rsidP="00CD3A58">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1ED05D25" w14:textId="507C4A7A" w:rsidR="00CD3A58" w:rsidRPr="00B157B3" w:rsidRDefault="00CD3A58" w:rsidP="00CD3A58">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Pr>
          <w:rFonts w:ascii="Times New Roman" w:hAnsi="Times New Roman" w:cs="Times New Roman"/>
          <w:sz w:val="28"/>
          <w:szCs w:val="28"/>
          <w:lang w:val="uz-Latn-UZ"/>
        </w:rPr>
        <w:t>k</w:t>
      </w:r>
      <w:r w:rsidRPr="005013AD">
        <w:rPr>
          <w:rFonts w:ascii="Times New Roman" w:hAnsi="Times New Roman" w:cs="Times New Roman"/>
          <w:sz w:val="28"/>
          <w:szCs w:val="28"/>
          <w:lang w:val="uz-Latn-UZ"/>
        </w:rPr>
        <w:t xml:space="preserve">imyo fanini </w:t>
      </w:r>
      <w:r>
        <w:rPr>
          <w:rFonts w:ascii="Times New Roman" w:hAnsi="Times New Roman" w:cs="Times New Roman"/>
          <w:sz w:val="28"/>
          <w:szCs w:val="28"/>
          <w:lang w:val="uz-Latn-UZ"/>
        </w:rPr>
        <w:t>o‘</w:t>
      </w:r>
      <w:r w:rsidRPr="005013AD">
        <w:rPr>
          <w:rFonts w:ascii="Times New Roman" w:hAnsi="Times New Roman" w:cs="Times New Roman"/>
          <w:sz w:val="28"/>
          <w:szCs w:val="28"/>
          <w:lang w:val="uz-Latn-UZ"/>
        </w:rPr>
        <w:t>qitishda 5E Inquiry yondashuvi</w:t>
      </w:r>
      <w:r>
        <w:rPr>
          <w:rFonts w:ascii="Times New Roman" w:hAnsi="Times New Roman" w:cs="Times New Roman"/>
          <w:sz w:val="28"/>
          <w:szCs w:val="28"/>
          <w:lang w:val="uz-Latn-UZ"/>
        </w:rPr>
        <w:t>ni,</w:t>
      </w:r>
      <w:r w:rsidRPr="005013AD">
        <w:rPr>
          <w:rFonts w:ascii="Times New Roman" w:hAnsi="Times New Roman" w:cs="Times New Roman"/>
          <w:sz w:val="28"/>
          <w:szCs w:val="28"/>
          <w:lang w:val="uz-Cyrl-UZ"/>
        </w:rPr>
        <w:t xml:space="preserve"> </w:t>
      </w:r>
      <w:r>
        <w:rPr>
          <w:rFonts w:ascii="Times New Roman" w:hAnsi="Times New Roman" w:cs="Times New Roman"/>
          <w:sz w:val="28"/>
          <w:szCs w:val="28"/>
          <w:lang w:val="uz-Latn-UZ"/>
        </w:rPr>
        <w:t>k</w:t>
      </w:r>
      <w:r w:rsidRPr="005013AD">
        <w:rPr>
          <w:rFonts w:ascii="Times New Roman" w:hAnsi="Times New Roman" w:cs="Times New Roman"/>
          <w:sz w:val="28"/>
          <w:szCs w:val="28"/>
          <w:lang w:val="uz-Cyrl-UZ"/>
        </w:rPr>
        <w:t xml:space="preserve">imyo darslarida </w:t>
      </w:r>
      <w:r>
        <w:rPr>
          <w:rFonts w:ascii="Times New Roman" w:hAnsi="Times New Roman" w:cs="Times New Roman"/>
          <w:sz w:val="28"/>
          <w:szCs w:val="28"/>
          <w:lang w:val="uz-Cyrl-UZ"/>
        </w:rPr>
        <w:t>o‘</w:t>
      </w:r>
      <w:r w:rsidRPr="005013AD">
        <w:rPr>
          <w:rFonts w:ascii="Times New Roman" w:hAnsi="Times New Roman" w:cs="Times New Roman"/>
          <w:sz w:val="28"/>
          <w:szCs w:val="28"/>
          <w:lang w:val="uz-Cyrl-UZ"/>
        </w:rPr>
        <w:t>quvchilarning tadqiqotchilik k</w:t>
      </w:r>
      <w:r>
        <w:rPr>
          <w:rFonts w:ascii="Times New Roman" w:hAnsi="Times New Roman" w:cs="Times New Roman"/>
          <w:sz w:val="28"/>
          <w:szCs w:val="28"/>
          <w:lang w:val="uz-Cyrl-UZ"/>
        </w:rPr>
        <w:t>o‘</w:t>
      </w:r>
      <w:r w:rsidRPr="005013AD">
        <w:rPr>
          <w:rFonts w:ascii="Times New Roman" w:hAnsi="Times New Roman" w:cs="Times New Roman"/>
          <w:sz w:val="28"/>
          <w:szCs w:val="28"/>
          <w:lang w:val="uz-Cyrl-UZ"/>
        </w:rPr>
        <w:t>nikmalarini rivojlantirishning asosiy jihatlar</w:t>
      </w:r>
      <w:r>
        <w:rPr>
          <w:rFonts w:ascii="Times New Roman" w:hAnsi="Times New Roman" w:cs="Times New Roman"/>
          <w:sz w:val="28"/>
          <w:szCs w:val="28"/>
          <w:lang w:val="uz-Latn-UZ"/>
        </w:rPr>
        <w:t>i</w:t>
      </w:r>
      <w:r>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3A922930" w14:textId="6CE1C471" w:rsidR="00CD3A58" w:rsidRPr="00B157B3" w:rsidRDefault="00CD3A58" w:rsidP="00CD3A58">
      <w:pPr>
        <w:spacing w:after="0"/>
        <w:ind w:firstLine="567"/>
        <w:jc w:val="both"/>
        <w:rPr>
          <w:rFonts w:ascii="Times New Roman" w:hAnsi="Times New Roman"/>
          <w:sz w:val="28"/>
          <w:szCs w:val="28"/>
          <w:lang w:val="uz-Cyrl-UZ"/>
        </w:rPr>
      </w:pPr>
      <w:r>
        <w:rPr>
          <w:rFonts w:ascii="Times New Roman" w:hAnsi="Times New Roman" w:cs="Times New Roman"/>
          <w:sz w:val="28"/>
          <w:szCs w:val="28"/>
          <w:lang w:val="uz-Latn-UZ"/>
        </w:rPr>
        <w:t>i</w:t>
      </w:r>
      <w:r w:rsidRPr="005013AD">
        <w:rPr>
          <w:rFonts w:ascii="Times New Roman" w:hAnsi="Times New Roman" w:cs="Times New Roman"/>
          <w:sz w:val="28"/>
          <w:szCs w:val="28"/>
          <w:lang w:val="uz-Cyrl-UZ"/>
        </w:rPr>
        <w:t>lmiy tafakkurni shakllantirish</w:t>
      </w:r>
      <w:r>
        <w:rPr>
          <w:rFonts w:ascii="Times New Roman" w:hAnsi="Times New Roman" w:cs="Times New Roman"/>
          <w:bCs/>
          <w:sz w:val="28"/>
          <w:szCs w:val="28"/>
          <w:lang w:val="uz-Latn-UZ"/>
        </w:rPr>
        <w:t>,</w:t>
      </w:r>
      <w:r w:rsidRPr="005013AD">
        <w:rPr>
          <w:rFonts w:ascii="Times New Roman" w:hAnsi="Times New Roman" w:cs="Times New Roman"/>
          <w:bCs/>
          <w:sz w:val="28"/>
          <w:szCs w:val="28"/>
          <w:lang w:val="uz-Latn-UZ"/>
        </w:rPr>
        <w:t xml:space="preserve"> </w:t>
      </w:r>
      <w:r>
        <w:rPr>
          <w:rFonts w:ascii="Times New Roman" w:hAnsi="Times New Roman" w:cs="Times New Roman"/>
          <w:sz w:val="28"/>
          <w:szCs w:val="28"/>
          <w:lang w:val="uz-Latn-UZ"/>
        </w:rPr>
        <w:t>a</w:t>
      </w:r>
      <w:r w:rsidRPr="005013AD">
        <w:rPr>
          <w:rFonts w:ascii="Times New Roman" w:hAnsi="Times New Roman" w:cs="Times New Roman"/>
          <w:sz w:val="28"/>
          <w:szCs w:val="28"/>
          <w:lang w:val="uz-Cyrl-UZ"/>
        </w:rPr>
        <w:t>maliy k</w:t>
      </w:r>
      <w:r>
        <w:rPr>
          <w:rFonts w:ascii="Times New Roman" w:hAnsi="Times New Roman" w:cs="Times New Roman"/>
          <w:sz w:val="28"/>
          <w:szCs w:val="28"/>
          <w:lang w:val="uz-Cyrl-UZ"/>
        </w:rPr>
        <w:t>o‘</w:t>
      </w:r>
      <w:r w:rsidRPr="005013AD">
        <w:rPr>
          <w:rFonts w:ascii="Times New Roman" w:hAnsi="Times New Roman" w:cs="Times New Roman"/>
          <w:sz w:val="28"/>
          <w:szCs w:val="28"/>
          <w:lang w:val="uz-Cyrl-UZ"/>
        </w:rPr>
        <w:t>nikmalarni rivojlantirish</w:t>
      </w:r>
      <w:r w:rsidRPr="004F514D">
        <w:rPr>
          <w:rFonts w:ascii="Times New Roman" w:hAnsi="Times New Roman" w:cs="Times New Roman"/>
          <w:sz w:val="28"/>
          <w:szCs w:val="28"/>
          <w:lang w:val="uz-Latn-UZ"/>
        </w:rPr>
        <w:t xml:space="preserve"> ko‘nikmalarini</w:t>
      </w:r>
      <w:r>
        <w:rPr>
          <w:rFonts w:ascii="Times New Roman" w:hAnsi="Times New Roman" w:cs="Times New Roman"/>
          <w:sz w:val="28"/>
          <w:szCs w:val="28"/>
          <w:lang w:val="uz-Latn-UZ"/>
        </w:rPr>
        <w:t>, m</w:t>
      </w:r>
      <w:r w:rsidRPr="005013AD">
        <w:rPr>
          <w:rFonts w:ascii="Times New Roman" w:hAnsi="Times New Roman" w:cs="Times New Roman"/>
          <w:sz w:val="28"/>
          <w:szCs w:val="28"/>
          <w:lang w:val="uz-Cyrl-UZ"/>
        </w:rPr>
        <w:t>uammoni hal qilish k</w:t>
      </w:r>
      <w:r>
        <w:rPr>
          <w:rFonts w:ascii="Times New Roman" w:hAnsi="Times New Roman" w:cs="Times New Roman"/>
          <w:sz w:val="28"/>
          <w:szCs w:val="28"/>
          <w:lang w:val="uz-Cyrl-UZ"/>
        </w:rPr>
        <w:t>o‘</w:t>
      </w:r>
      <w:r w:rsidRPr="005013AD">
        <w:rPr>
          <w:rFonts w:ascii="Times New Roman" w:hAnsi="Times New Roman" w:cs="Times New Roman"/>
          <w:sz w:val="28"/>
          <w:szCs w:val="28"/>
          <w:lang w:val="uz-Cyrl-UZ"/>
        </w:rPr>
        <w:t>nikmalarini</w:t>
      </w:r>
      <w:r w:rsidRPr="004F514D">
        <w:rPr>
          <w:rFonts w:ascii="Times New Roman" w:hAnsi="Times New Roman" w:cs="Times New Roman"/>
          <w:sz w:val="28"/>
          <w:szCs w:val="28"/>
          <w:lang w:val="uz-Latn-UZ"/>
        </w:rPr>
        <w:t xml:space="preserve"> shakllantirish</w:t>
      </w:r>
      <w:r>
        <w:rPr>
          <w:rFonts w:ascii="Times New Roman" w:hAnsi="Times New Roman" w:cs="Times New Roman"/>
          <w:sz w:val="28"/>
          <w:szCs w:val="28"/>
          <w:lang w:val="uz-Latn-UZ"/>
        </w:rPr>
        <w:t xml:space="preserve"> hamda k</w:t>
      </w:r>
      <w:r w:rsidRPr="005013AD">
        <w:rPr>
          <w:rFonts w:ascii="Times New Roman" w:hAnsi="Times New Roman" w:cs="Times New Roman"/>
          <w:sz w:val="28"/>
          <w:szCs w:val="28"/>
          <w:lang w:val="uz-Latn-UZ"/>
        </w:rPr>
        <w:t xml:space="preserve">imyo fanidan </w:t>
      </w:r>
      <w:r>
        <w:rPr>
          <w:rFonts w:ascii="Times New Roman" w:hAnsi="Times New Roman" w:cs="Times New Roman"/>
          <w:sz w:val="28"/>
          <w:szCs w:val="28"/>
          <w:lang w:val="uz-Latn-UZ"/>
        </w:rPr>
        <w:t>o‘</w:t>
      </w:r>
      <w:r w:rsidRPr="005013AD">
        <w:rPr>
          <w:rFonts w:ascii="Times New Roman" w:hAnsi="Times New Roman" w:cs="Times New Roman"/>
          <w:sz w:val="28"/>
          <w:szCs w:val="28"/>
          <w:lang w:val="uz-Cyrl-UZ"/>
        </w:rPr>
        <w:t>quv tajribasi</w:t>
      </w:r>
      <w:r>
        <w:rPr>
          <w:rFonts w:ascii="Times New Roman" w:hAnsi="Times New Roman" w:cs="Times New Roman"/>
          <w:sz w:val="28"/>
          <w:szCs w:val="28"/>
          <w:lang w:val="uz-Latn-UZ"/>
        </w:rPr>
        <w:t>ni tashkil etish</w:t>
      </w:r>
      <w:r w:rsidRPr="00B157B3">
        <w:rPr>
          <w:rFonts w:ascii="Times New Roman" w:hAnsi="Times New Roman"/>
          <w:bCs/>
          <w:color w:val="000000"/>
          <w:sz w:val="28"/>
          <w:szCs w:val="28"/>
          <w:lang w:val="uz-Cyrl-UZ"/>
        </w:rPr>
        <w:t xml:space="preserve">: ta’rifi, xususiyatlarini topshiriqlar orqali izohlaydilar; </w:t>
      </w:r>
    </w:p>
    <w:p w14:paraId="1442DAA0" w14:textId="64F6C28E" w:rsidR="00CD3A58" w:rsidRDefault="00CD3A58" w:rsidP="00CD3A58">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Pr>
          <w:rFonts w:ascii="Times New Roman" w:hAnsi="Times New Roman" w:cs="Times New Roman"/>
          <w:sz w:val="28"/>
          <w:szCs w:val="28"/>
          <w:lang w:val="uz-Latn-UZ"/>
        </w:rPr>
        <w:t>o</w:t>
      </w:r>
      <w:r w:rsidRPr="004F514D">
        <w:rPr>
          <w:rFonts w:ascii="Times New Roman" w:hAnsi="Times New Roman" w:cs="Times New Roman"/>
          <w:sz w:val="28"/>
          <w:szCs w:val="28"/>
          <w:lang w:val="uz-Latn-UZ"/>
        </w:rPr>
        <w:t xml:space="preserve">‘quvchilarning </w:t>
      </w:r>
      <w:r>
        <w:rPr>
          <w:rFonts w:ascii="Times New Roman" w:hAnsi="Times New Roman" w:cs="Times New Roman"/>
          <w:sz w:val="28"/>
          <w:szCs w:val="28"/>
          <w:lang w:val="uz-Latn-UZ"/>
        </w:rPr>
        <w:t>i</w:t>
      </w:r>
      <w:r w:rsidRPr="005013AD">
        <w:rPr>
          <w:rFonts w:ascii="Times New Roman" w:hAnsi="Times New Roman" w:cs="Times New Roman"/>
          <w:sz w:val="28"/>
          <w:szCs w:val="28"/>
          <w:lang w:val="uz-Cyrl-UZ"/>
        </w:rPr>
        <w:t>lmiy tafakkurni shakllantirish</w:t>
      </w:r>
      <w:r>
        <w:rPr>
          <w:rFonts w:ascii="Times New Roman" w:hAnsi="Times New Roman" w:cs="Times New Roman"/>
          <w:bCs/>
          <w:sz w:val="28"/>
          <w:szCs w:val="28"/>
          <w:lang w:val="uz-Latn-UZ"/>
        </w:rPr>
        <w:t>,</w:t>
      </w:r>
      <w:r w:rsidRPr="005013AD">
        <w:rPr>
          <w:rFonts w:ascii="Times New Roman" w:hAnsi="Times New Roman" w:cs="Times New Roman"/>
          <w:bCs/>
          <w:sz w:val="28"/>
          <w:szCs w:val="28"/>
          <w:lang w:val="uz-Latn-UZ"/>
        </w:rPr>
        <w:t xml:space="preserve"> </w:t>
      </w:r>
      <w:r>
        <w:rPr>
          <w:rFonts w:ascii="Times New Roman" w:hAnsi="Times New Roman" w:cs="Times New Roman"/>
          <w:sz w:val="28"/>
          <w:szCs w:val="28"/>
          <w:lang w:val="uz-Latn-UZ"/>
        </w:rPr>
        <w:t>a</w:t>
      </w:r>
      <w:r w:rsidRPr="005013AD">
        <w:rPr>
          <w:rFonts w:ascii="Times New Roman" w:hAnsi="Times New Roman" w:cs="Times New Roman"/>
          <w:sz w:val="28"/>
          <w:szCs w:val="28"/>
          <w:lang w:val="uz-Cyrl-UZ"/>
        </w:rPr>
        <w:t>maliy k</w:t>
      </w:r>
      <w:r>
        <w:rPr>
          <w:rFonts w:ascii="Times New Roman" w:hAnsi="Times New Roman" w:cs="Times New Roman"/>
          <w:sz w:val="28"/>
          <w:szCs w:val="28"/>
          <w:lang w:val="uz-Cyrl-UZ"/>
        </w:rPr>
        <w:t>o‘</w:t>
      </w:r>
      <w:r w:rsidRPr="005013AD">
        <w:rPr>
          <w:rFonts w:ascii="Times New Roman" w:hAnsi="Times New Roman" w:cs="Times New Roman"/>
          <w:sz w:val="28"/>
          <w:szCs w:val="28"/>
          <w:lang w:val="uz-Cyrl-UZ"/>
        </w:rPr>
        <w:t>nikmalarni rivojlantirish</w:t>
      </w:r>
      <w:r w:rsidRPr="004F514D">
        <w:rPr>
          <w:rFonts w:ascii="Times New Roman" w:hAnsi="Times New Roman" w:cs="Times New Roman"/>
          <w:sz w:val="28"/>
          <w:szCs w:val="28"/>
          <w:lang w:val="uz-Latn-UZ"/>
        </w:rPr>
        <w:t xml:space="preserve"> ko‘nikmalarini</w:t>
      </w:r>
      <w:r>
        <w:rPr>
          <w:rFonts w:ascii="Times New Roman" w:hAnsi="Times New Roman" w:cs="Times New Roman"/>
          <w:sz w:val="28"/>
          <w:szCs w:val="28"/>
          <w:lang w:val="uz-Latn-UZ"/>
        </w:rPr>
        <w:t>, m</w:t>
      </w:r>
      <w:r w:rsidRPr="005013AD">
        <w:rPr>
          <w:rFonts w:ascii="Times New Roman" w:hAnsi="Times New Roman" w:cs="Times New Roman"/>
          <w:sz w:val="28"/>
          <w:szCs w:val="28"/>
          <w:lang w:val="uz-Cyrl-UZ"/>
        </w:rPr>
        <w:t>uammoni hal qilish k</w:t>
      </w:r>
      <w:r>
        <w:rPr>
          <w:rFonts w:ascii="Times New Roman" w:hAnsi="Times New Roman" w:cs="Times New Roman"/>
          <w:sz w:val="28"/>
          <w:szCs w:val="28"/>
          <w:lang w:val="uz-Cyrl-UZ"/>
        </w:rPr>
        <w:t>o‘</w:t>
      </w:r>
      <w:r w:rsidRPr="005013AD">
        <w:rPr>
          <w:rFonts w:ascii="Times New Roman" w:hAnsi="Times New Roman" w:cs="Times New Roman"/>
          <w:sz w:val="28"/>
          <w:szCs w:val="28"/>
          <w:lang w:val="uz-Cyrl-UZ"/>
        </w:rPr>
        <w:t>nikmalarini</w:t>
      </w:r>
      <w:r w:rsidRPr="004F514D">
        <w:rPr>
          <w:rFonts w:ascii="Times New Roman" w:hAnsi="Times New Roman" w:cs="Times New Roman"/>
          <w:sz w:val="28"/>
          <w:szCs w:val="28"/>
          <w:lang w:val="uz-Latn-UZ"/>
        </w:rPr>
        <w:t xml:space="preserve"> shakllantirish</w:t>
      </w:r>
      <w:r>
        <w:rPr>
          <w:rFonts w:ascii="Times New Roman" w:hAnsi="Times New Roman" w:cs="Times New Roman"/>
          <w:sz w:val="28"/>
          <w:szCs w:val="28"/>
          <w:lang w:val="uz-Latn-UZ"/>
        </w:rPr>
        <w:t xml:space="preserve"> hamda k</w:t>
      </w:r>
      <w:r w:rsidRPr="005013AD">
        <w:rPr>
          <w:rFonts w:ascii="Times New Roman" w:hAnsi="Times New Roman" w:cs="Times New Roman"/>
          <w:sz w:val="28"/>
          <w:szCs w:val="28"/>
          <w:lang w:val="uz-Latn-UZ"/>
        </w:rPr>
        <w:t xml:space="preserve">imyo fanidan </w:t>
      </w:r>
      <w:r>
        <w:rPr>
          <w:rFonts w:ascii="Times New Roman" w:hAnsi="Times New Roman" w:cs="Times New Roman"/>
          <w:sz w:val="28"/>
          <w:szCs w:val="28"/>
          <w:lang w:val="uz-Latn-UZ"/>
        </w:rPr>
        <w:t>o‘</w:t>
      </w:r>
      <w:r w:rsidRPr="005013AD">
        <w:rPr>
          <w:rFonts w:ascii="Times New Roman" w:hAnsi="Times New Roman" w:cs="Times New Roman"/>
          <w:sz w:val="28"/>
          <w:szCs w:val="28"/>
          <w:lang w:val="uz-Cyrl-UZ"/>
        </w:rPr>
        <w:t>quv tajribasi</w:t>
      </w:r>
      <w:r>
        <w:rPr>
          <w:rFonts w:ascii="Times New Roman" w:hAnsi="Times New Roman" w:cs="Times New Roman"/>
          <w:sz w:val="28"/>
          <w:szCs w:val="28"/>
          <w:lang w:val="uz-Latn-UZ"/>
        </w:rPr>
        <w:t>ni tashkil etish</w:t>
      </w:r>
      <w:r w:rsidRPr="00B157B3">
        <w:rPr>
          <w:rFonts w:ascii="Times New Roman" w:hAnsi="Times New Roman" w:cs="Times New Roman"/>
          <w:bCs/>
          <w:sz w:val="28"/>
          <w:szCs w:val="28"/>
          <w:lang w:val="uz-Cyrl-UZ"/>
        </w:rPr>
        <w:t xml:space="preserve"> 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63C9EAD7" w14:textId="77777777" w:rsidR="00CD3A58" w:rsidRPr="00B157B3" w:rsidRDefault="00CD3A58" w:rsidP="00CD3A58">
      <w:pPr>
        <w:spacing w:after="0"/>
        <w:ind w:firstLine="567"/>
        <w:jc w:val="both"/>
        <w:rPr>
          <w:rFonts w:ascii="Times New Roman" w:hAnsi="Times New Roman"/>
          <w:sz w:val="28"/>
          <w:szCs w:val="28"/>
          <w:lang w:val="uz-Cyrl-UZ"/>
        </w:rPr>
      </w:pPr>
    </w:p>
    <w:p w14:paraId="54431538" w14:textId="77777777" w:rsidR="00CD3A58" w:rsidRPr="00151DB4" w:rsidRDefault="00CD3A58" w:rsidP="00CD3A58">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7273E805" w14:textId="6153B363" w:rsidR="00CD3A58" w:rsidRDefault="00CD3A58" w:rsidP="002219FC">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639902C6" w14:textId="758A3CDA" w:rsidR="00CD3A58" w:rsidRPr="002219FC" w:rsidRDefault="00CD3A58" w:rsidP="00CD3A58">
      <w:pPr>
        <w:spacing w:after="0"/>
        <w:ind w:firstLine="709"/>
        <w:jc w:val="both"/>
        <w:rPr>
          <w:rFonts w:ascii="Times New Roman" w:hAnsi="Times New Roman"/>
          <w:b/>
          <w:i/>
          <w:sz w:val="28"/>
          <w:szCs w:val="28"/>
          <w:lang w:val="uz-Cyrl-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r w:rsidRPr="00CD3A58">
        <w:rPr>
          <w:lang w:val="uz-Cyrl-UZ"/>
        </w:rPr>
        <w:t xml:space="preserve"> </w:t>
      </w:r>
    </w:p>
    <w:p w14:paraId="5A63D556" w14:textId="6F3FF675" w:rsidR="00CD3A58" w:rsidRPr="002219FC" w:rsidRDefault="00CD3A58" w:rsidP="00CD3A58">
      <w:pPr>
        <w:pStyle w:val="a4"/>
        <w:spacing w:before="0" w:beforeAutospacing="0" w:after="0" w:afterAutospacing="0"/>
        <w:ind w:firstLine="567"/>
        <w:jc w:val="both"/>
        <w:rPr>
          <w:bCs/>
          <w:sz w:val="28"/>
          <w:szCs w:val="28"/>
          <w:lang w:val="uz-Cyrl-UZ"/>
        </w:rPr>
      </w:pPr>
      <w:r w:rsidRPr="00EF15D5">
        <w:rPr>
          <w:b/>
          <w:i/>
          <w:iCs/>
          <w:sz w:val="28"/>
          <w:szCs w:val="28"/>
          <w:lang w:val="uz-Cyrl-UZ"/>
        </w:rPr>
        <w:t>1-guruh uchun topshiriq</w:t>
      </w:r>
      <w:r w:rsidRPr="00F836C5">
        <w:rPr>
          <w:bCs/>
          <w:sz w:val="28"/>
          <w:szCs w:val="28"/>
          <w:lang w:val="uz-Cyrl-UZ"/>
        </w:rPr>
        <w:t xml:space="preserve">. </w:t>
      </w:r>
      <w:r w:rsidRPr="00CD3A58">
        <w:rPr>
          <w:sz w:val="28"/>
          <w:szCs w:val="28"/>
          <w:lang w:val="uz-Cyrl-UZ"/>
        </w:rPr>
        <w:t xml:space="preserve">5E yondashuvining har bir bosqichini to‘g‘ri tashkil qilish uchun metodik va pedagogik jihatlarni hisobga olish muhim. </w:t>
      </w:r>
      <w:r w:rsidRPr="00CD3A58">
        <w:rPr>
          <w:b/>
          <w:i/>
          <w:iCs/>
          <w:sz w:val="28"/>
          <w:szCs w:val="28"/>
          <w:lang w:val="uz-Cyrl-UZ"/>
        </w:rPr>
        <w:t xml:space="preserve"> </w:t>
      </w:r>
      <w:r w:rsidRPr="00CD3A58">
        <w:rPr>
          <w:bCs/>
          <w:sz w:val="28"/>
          <w:szCs w:val="28"/>
          <w:lang w:val="uz-Cyrl-UZ"/>
        </w:rPr>
        <w:t xml:space="preserve">7-sinf uchun biror mavzuni tanlab, 5E yondashuvi asosida dars rejasini tuzing. </w:t>
      </w:r>
      <w:r w:rsidRPr="002219FC">
        <w:rPr>
          <w:sz w:val="28"/>
          <w:szCs w:val="28"/>
          <w:lang w:val="uz-Cyrl-UZ"/>
        </w:rPr>
        <w:t>Engage (Qiziqtirish)</w:t>
      </w:r>
      <w:r w:rsidRPr="002219FC">
        <w:rPr>
          <w:sz w:val="28"/>
          <w:szCs w:val="28"/>
          <w:lang w:val="uz-Cyrl-UZ"/>
        </w:rPr>
        <w:t xml:space="preserve"> va </w:t>
      </w:r>
      <w:r w:rsidRPr="002219FC">
        <w:rPr>
          <w:sz w:val="28"/>
          <w:szCs w:val="28"/>
          <w:lang w:val="uz-Cyrl-UZ"/>
        </w:rPr>
        <w:t>Evaluate (Baholash)</w:t>
      </w:r>
      <w:r w:rsidRPr="002219FC">
        <w:rPr>
          <w:sz w:val="28"/>
          <w:szCs w:val="28"/>
          <w:lang w:val="uz-Cyrl-UZ"/>
        </w:rPr>
        <w:t xml:space="preserve"> bosqichlarini pedagogic va metodik </w:t>
      </w:r>
      <w:r w:rsidR="002219FC" w:rsidRPr="002219FC">
        <w:rPr>
          <w:sz w:val="28"/>
          <w:szCs w:val="28"/>
          <w:lang w:val="uz-Cyrl-UZ"/>
        </w:rPr>
        <w:t xml:space="preserve">jihatlarini izohlang. </w:t>
      </w:r>
    </w:p>
    <w:p w14:paraId="71647552" w14:textId="7C2E2574" w:rsidR="00CD3A58" w:rsidRPr="002219FC" w:rsidRDefault="00CD3A58" w:rsidP="002219FC">
      <w:pPr>
        <w:pStyle w:val="a4"/>
        <w:spacing w:before="0" w:beforeAutospacing="0" w:after="0" w:afterAutospacing="0"/>
        <w:ind w:firstLine="567"/>
        <w:jc w:val="both"/>
        <w:rPr>
          <w:bCs/>
          <w:sz w:val="28"/>
          <w:szCs w:val="28"/>
          <w:lang w:val="uz-Cyrl-UZ"/>
        </w:rPr>
      </w:pPr>
      <w:r w:rsidRPr="00EF15D5">
        <w:rPr>
          <w:b/>
          <w:i/>
          <w:iCs/>
          <w:sz w:val="28"/>
          <w:szCs w:val="28"/>
          <w:lang w:val="uz-Cyrl-UZ"/>
        </w:rPr>
        <w:t>2-guruh uchun topshiriq.</w:t>
      </w:r>
      <w:r w:rsidRPr="00F836C5">
        <w:rPr>
          <w:b/>
          <w:sz w:val="28"/>
          <w:szCs w:val="28"/>
          <w:lang w:val="uz-Cyrl-UZ"/>
        </w:rPr>
        <w:t xml:space="preserve"> </w:t>
      </w:r>
      <w:r w:rsidR="002219FC" w:rsidRPr="00CD3A58">
        <w:rPr>
          <w:sz w:val="28"/>
          <w:szCs w:val="28"/>
          <w:lang w:val="uz-Cyrl-UZ"/>
        </w:rPr>
        <w:t xml:space="preserve">5E yondashuvining har bir bosqichini to‘g‘ri tashkil qilish uchun metodik va pedagogik jihatlarni hisobga olish muhim. </w:t>
      </w:r>
      <w:r w:rsidR="002219FC" w:rsidRPr="00CD3A58">
        <w:rPr>
          <w:b/>
          <w:i/>
          <w:iCs/>
          <w:sz w:val="28"/>
          <w:szCs w:val="28"/>
          <w:lang w:val="uz-Cyrl-UZ"/>
        </w:rPr>
        <w:t xml:space="preserve"> </w:t>
      </w:r>
      <w:r w:rsidR="002219FC" w:rsidRPr="00CD3A58">
        <w:rPr>
          <w:bCs/>
          <w:sz w:val="28"/>
          <w:szCs w:val="28"/>
          <w:lang w:val="uz-Cyrl-UZ"/>
        </w:rPr>
        <w:t xml:space="preserve">7-sinf uchun biror mavzuni tanlab, 5E yondashuvi asosida dars </w:t>
      </w:r>
      <w:r w:rsidR="002219FC" w:rsidRPr="002219FC">
        <w:rPr>
          <w:bCs/>
          <w:sz w:val="28"/>
          <w:szCs w:val="28"/>
          <w:lang w:val="uz-Cyrl-UZ"/>
        </w:rPr>
        <w:t xml:space="preserve">rejasini tuzing. </w:t>
      </w:r>
      <w:r w:rsidR="002219FC" w:rsidRPr="002219FC">
        <w:rPr>
          <w:sz w:val="28"/>
          <w:szCs w:val="28"/>
          <w:lang w:val="uz-Cyrl-UZ"/>
        </w:rPr>
        <w:t>Explore (Tadqiq qilish)</w:t>
      </w:r>
      <w:r w:rsidR="002219FC" w:rsidRPr="002219FC">
        <w:rPr>
          <w:sz w:val="28"/>
          <w:szCs w:val="28"/>
          <w:lang w:val="uz-Cyrl-UZ"/>
        </w:rPr>
        <w:t xml:space="preserve"> </w:t>
      </w:r>
      <w:r w:rsidR="002219FC" w:rsidRPr="002219FC">
        <w:rPr>
          <w:sz w:val="28"/>
          <w:szCs w:val="28"/>
          <w:lang w:val="uz-Cyrl-UZ"/>
        </w:rPr>
        <w:t xml:space="preserve">va Explain (Tushuntirish) bosqichlarini pedagogic va metodik jihatlarini izohlang. </w:t>
      </w:r>
    </w:p>
    <w:p w14:paraId="35F5C766" w14:textId="16C5A3E0" w:rsidR="00CD3A58" w:rsidRPr="002219FC" w:rsidRDefault="00CD3A58" w:rsidP="002219FC">
      <w:pPr>
        <w:pStyle w:val="a4"/>
        <w:spacing w:before="0" w:beforeAutospacing="0" w:after="0" w:afterAutospacing="0"/>
        <w:ind w:firstLine="567"/>
        <w:jc w:val="both"/>
        <w:rPr>
          <w:bCs/>
          <w:sz w:val="28"/>
          <w:szCs w:val="28"/>
          <w:lang w:val="uz-Cyrl-UZ"/>
        </w:rPr>
      </w:pPr>
      <w:r w:rsidRPr="00EF15D5">
        <w:rPr>
          <w:b/>
          <w:i/>
          <w:iCs/>
          <w:sz w:val="28"/>
          <w:szCs w:val="28"/>
          <w:lang w:val="uz-Cyrl-UZ"/>
        </w:rPr>
        <w:t>3-guruh uchun topshiriq.</w:t>
      </w:r>
      <w:r w:rsidRPr="00F836C5">
        <w:rPr>
          <w:b/>
          <w:sz w:val="28"/>
          <w:szCs w:val="28"/>
          <w:lang w:val="uz-Cyrl-UZ"/>
        </w:rPr>
        <w:t xml:space="preserve">  </w:t>
      </w:r>
      <w:r w:rsidR="002219FC" w:rsidRPr="00CD3A58">
        <w:rPr>
          <w:sz w:val="28"/>
          <w:szCs w:val="28"/>
          <w:lang w:val="uz-Cyrl-UZ"/>
        </w:rPr>
        <w:t xml:space="preserve">5E yondashuvining har bir bosqichini to‘g‘ri tashkil qilish uchun metodik va </w:t>
      </w:r>
      <w:r w:rsidR="002219FC" w:rsidRPr="002219FC">
        <w:rPr>
          <w:sz w:val="28"/>
          <w:szCs w:val="28"/>
          <w:lang w:val="uz-Cyrl-UZ"/>
        </w:rPr>
        <w:t xml:space="preserve">pedagogik jihatlarni hisobga olish muhim. </w:t>
      </w:r>
      <w:r w:rsidR="002219FC" w:rsidRPr="002219FC">
        <w:rPr>
          <w:b/>
          <w:i/>
          <w:iCs/>
          <w:sz w:val="28"/>
          <w:szCs w:val="28"/>
          <w:lang w:val="uz-Cyrl-UZ"/>
        </w:rPr>
        <w:t xml:space="preserve"> </w:t>
      </w:r>
      <w:r w:rsidR="002219FC" w:rsidRPr="002219FC">
        <w:rPr>
          <w:bCs/>
          <w:sz w:val="28"/>
          <w:szCs w:val="28"/>
          <w:lang w:val="uz-Cyrl-UZ"/>
        </w:rPr>
        <w:t xml:space="preserve">7-sinf uchun biror mavzuni tanlab, 5E yondashuvi asosida dars rejasini tuzing. </w:t>
      </w:r>
      <w:r w:rsidR="002219FC" w:rsidRPr="002219FC">
        <w:rPr>
          <w:sz w:val="28"/>
          <w:szCs w:val="28"/>
          <w:lang w:val="uz-Cyrl-UZ"/>
        </w:rPr>
        <w:t>Explain (Tushuntirish)</w:t>
      </w:r>
      <w:r w:rsidR="002219FC" w:rsidRPr="002219FC">
        <w:rPr>
          <w:sz w:val="28"/>
          <w:szCs w:val="28"/>
          <w:lang w:val="uz-Cyrl-UZ"/>
        </w:rPr>
        <w:t xml:space="preserve"> va </w:t>
      </w:r>
      <w:r w:rsidR="002219FC" w:rsidRPr="002219FC">
        <w:rPr>
          <w:sz w:val="28"/>
          <w:szCs w:val="28"/>
          <w:lang w:val="uz-Cyrl-UZ"/>
        </w:rPr>
        <w:t xml:space="preserve"> Elaborate (</w:t>
      </w:r>
      <w:r w:rsidR="002219FC" w:rsidRPr="002219FC">
        <w:rPr>
          <w:sz w:val="28"/>
          <w:szCs w:val="28"/>
          <w:lang w:val="uz-Cyrl-UZ"/>
        </w:rPr>
        <w:t>Mustahkamlash</w:t>
      </w:r>
      <w:r w:rsidR="002219FC" w:rsidRPr="002219FC">
        <w:rPr>
          <w:sz w:val="28"/>
          <w:szCs w:val="28"/>
          <w:lang w:val="uz-Cyrl-UZ"/>
        </w:rPr>
        <w:t>)</w:t>
      </w:r>
      <w:r w:rsidR="002219FC" w:rsidRPr="002219FC">
        <w:rPr>
          <w:sz w:val="28"/>
          <w:szCs w:val="28"/>
          <w:lang w:val="uz-Cyrl-UZ"/>
        </w:rPr>
        <w:t xml:space="preserve"> </w:t>
      </w:r>
      <w:r w:rsidR="002219FC" w:rsidRPr="002219FC">
        <w:rPr>
          <w:sz w:val="28"/>
          <w:szCs w:val="28"/>
          <w:lang w:val="uz-Cyrl-UZ"/>
        </w:rPr>
        <w:t xml:space="preserve">bosqichlarini pedagogic va metodik jihatlarini izohlang. </w:t>
      </w:r>
    </w:p>
    <w:p w14:paraId="61AE011C" w14:textId="6BCFD641" w:rsidR="002219FC" w:rsidRPr="002219FC" w:rsidRDefault="00CD3A58" w:rsidP="002219FC">
      <w:pPr>
        <w:pStyle w:val="a4"/>
        <w:spacing w:before="0" w:beforeAutospacing="0" w:after="0" w:afterAutospacing="0"/>
        <w:ind w:firstLine="567"/>
        <w:jc w:val="both"/>
        <w:rPr>
          <w:bCs/>
          <w:sz w:val="28"/>
          <w:szCs w:val="28"/>
          <w:lang w:val="uz-Cyrl-UZ"/>
        </w:rPr>
      </w:pPr>
      <w:r w:rsidRPr="00EF15D5">
        <w:rPr>
          <w:b/>
          <w:i/>
          <w:iCs/>
          <w:sz w:val="28"/>
          <w:szCs w:val="28"/>
          <w:lang w:val="uz-Cyrl-UZ"/>
        </w:rPr>
        <w:t>4-guruh uchun topshiriq.</w:t>
      </w:r>
      <w:r w:rsidRPr="00F836C5">
        <w:rPr>
          <w:b/>
          <w:sz w:val="28"/>
          <w:szCs w:val="28"/>
          <w:lang w:val="uz-Cyrl-UZ"/>
        </w:rPr>
        <w:t xml:space="preserve"> </w:t>
      </w:r>
      <w:r w:rsidR="002219FC" w:rsidRPr="00CD3A58">
        <w:rPr>
          <w:sz w:val="28"/>
          <w:szCs w:val="28"/>
          <w:lang w:val="uz-Cyrl-UZ"/>
        </w:rPr>
        <w:t xml:space="preserve">5E yondashuvining har bir bosqichini to‘g‘ri tashkil qilish uchun metodik va </w:t>
      </w:r>
      <w:r w:rsidR="002219FC" w:rsidRPr="002219FC">
        <w:rPr>
          <w:sz w:val="28"/>
          <w:szCs w:val="28"/>
          <w:lang w:val="uz-Cyrl-UZ"/>
        </w:rPr>
        <w:t xml:space="preserve">pedagogik jihatlarni hisobga olish muhim. </w:t>
      </w:r>
      <w:r w:rsidR="002219FC" w:rsidRPr="002219FC">
        <w:rPr>
          <w:b/>
          <w:i/>
          <w:iCs/>
          <w:sz w:val="28"/>
          <w:szCs w:val="28"/>
          <w:lang w:val="uz-Cyrl-UZ"/>
        </w:rPr>
        <w:t xml:space="preserve"> </w:t>
      </w:r>
      <w:r w:rsidR="002219FC" w:rsidRPr="002219FC">
        <w:rPr>
          <w:bCs/>
          <w:sz w:val="28"/>
          <w:szCs w:val="28"/>
          <w:lang w:val="uz-Cyrl-UZ"/>
        </w:rPr>
        <w:t xml:space="preserve">7-sinf uchun biror mavzuni tanlab, 5E yondashuvi asosida dars rejasini tuzing. </w:t>
      </w:r>
      <w:r w:rsidR="002219FC" w:rsidRPr="002219FC">
        <w:rPr>
          <w:sz w:val="28"/>
          <w:szCs w:val="28"/>
          <w:lang w:val="uz-Cyrl-UZ"/>
        </w:rPr>
        <w:t xml:space="preserve">Explain Elaborate (Mustahkamlash) </w:t>
      </w:r>
      <w:r w:rsidR="002219FC" w:rsidRPr="002219FC">
        <w:rPr>
          <w:sz w:val="28"/>
          <w:szCs w:val="28"/>
          <w:lang w:val="uz-Cyrl-UZ"/>
        </w:rPr>
        <w:t xml:space="preserve">va </w:t>
      </w:r>
      <w:r w:rsidR="002219FC" w:rsidRPr="002219FC">
        <w:rPr>
          <w:sz w:val="28"/>
          <w:szCs w:val="28"/>
          <w:lang w:val="uz-Cyrl-UZ"/>
        </w:rPr>
        <w:t xml:space="preserve">Evaluate (Baholash) bosqichlarini pedagogic va metodik jihatlarini izohlang. </w:t>
      </w:r>
    </w:p>
    <w:p w14:paraId="57F14AD2" w14:textId="77777777" w:rsidR="00CD3A58" w:rsidRDefault="00CD3A58" w:rsidP="002219FC">
      <w:pPr>
        <w:pStyle w:val="a4"/>
        <w:spacing w:before="0" w:beforeAutospacing="0" w:after="0" w:afterAutospacing="0"/>
        <w:rPr>
          <w:sz w:val="28"/>
          <w:szCs w:val="28"/>
          <w:lang w:val="uz-Cyrl-UZ"/>
        </w:rPr>
      </w:pPr>
    </w:p>
    <w:p w14:paraId="5ED02D75" w14:textId="77777777" w:rsidR="00CD3A58" w:rsidRPr="00B157B3" w:rsidRDefault="00CD3A58" w:rsidP="00CD3A58">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lastRenderedPageBreak/>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36DC1FCC" w14:textId="77777777" w:rsidR="00CD3A58" w:rsidRPr="00CD3A58" w:rsidRDefault="00CD3A58" w:rsidP="00CD3A58">
      <w:pPr>
        <w:spacing w:line="276" w:lineRule="auto"/>
        <w:ind w:firstLine="709"/>
        <w:jc w:val="both"/>
        <w:rPr>
          <w:rStyle w:val="a3"/>
          <w:rFonts w:ascii="Times New Roman" w:hAnsi="Times New Roman" w:cs="Times New Roman"/>
          <w:bCs w:val="0"/>
          <w:sz w:val="28"/>
          <w:szCs w:val="28"/>
          <w:lang w:val="uz-Cyrl-UZ"/>
        </w:rPr>
      </w:pPr>
    </w:p>
    <w:p w14:paraId="17F4BFC0" w14:textId="77777777" w:rsidR="00575D37" w:rsidRPr="005F5A25" w:rsidRDefault="00575D37" w:rsidP="00575D37">
      <w:pPr>
        <w:pStyle w:val="3"/>
        <w:ind w:firstLine="567"/>
        <w:jc w:val="both"/>
        <w:rPr>
          <w:rStyle w:val="a3"/>
          <w:rFonts w:ascii="Times New Roman" w:hAnsi="Times New Roman"/>
          <w:b/>
          <w:bCs/>
          <w:sz w:val="28"/>
          <w:szCs w:val="28"/>
          <w:lang w:val="uz-Latn-UZ"/>
        </w:rPr>
      </w:pPr>
      <w:r w:rsidRPr="005F5A25">
        <w:rPr>
          <w:rStyle w:val="a3"/>
          <w:rFonts w:ascii="Times New Roman" w:hAnsi="Times New Roman"/>
          <w:b/>
          <w:bCs/>
          <w:sz w:val="28"/>
          <w:szCs w:val="28"/>
          <w:lang w:val="uz-Latn-UZ"/>
        </w:rPr>
        <w:t>Reja:</w:t>
      </w:r>
    </w:p>
    <w:p w14:paraId="20D2E85E" w14:textId="255FC0CD" w:rsidR="005013AD" w:rsidRPr="005013AD" w:rsidRDefault="005F5A25" w:rsidP="005F5A25">
      <w:pPr>
        <w:spacing w:after="0" w:line="276" w:lineRule="auto"/>
        <w:ind w:firstLine="567"/>
        <w:jc w:val="both"/>
        <w:rPr>
          <w:rFonts w:ascii="Times New Roman" w:hAnsi="Times New Roman" w:cs="Times New Roman"/>
          <w:sz w:val="28"/>
          <w:szCs w:val="28"/>
          <w:lang w:val="uz-Latn-UZ"/>
        </w:rPr>
      </w:pPr>
      <w:r w:rsidRPr="005013AD">
        <w:rPr>
          <w:rFonts w:ascii="Times New Roman" w:hAnsi="Times New Roman" w:cs="Times New Roman"/>
          <w:bCs/>
          <w:sz w:val="28"/>
          <w:szCs w:val="28"/>
          <w:lang w:val="uz-Latn-UZ"/>
        </w:rPr>
        <w:t xml:space="preserve">1. </w:t>
      </w:r>
      <w:r w:rsidR="005013AD" w:rsidRPr="005013AD">
        <w:rPr>
          <w:rFonts w:ascii="Times New Roman" w:hAnsi="Times New Roman" w:cs="Times New Roman"/>
          <w:sz w:val="28"/>
          <w:szCs w:val="28"/>
          <w:lang w:val="uz-Latn-UZ"/>
        </w:rPr>
        <w:t xml:space="preserve">Kimyo fanini </w:t>
      </w:r>
      <w:r w:rsidR="00303344">
        <w:rPr>
          <w:rFonts w:ascii="Times New Roman" w:hAnsi="Times New Roman" w:cs="Times New Roman"/>
          <w:sz w:val="28"/>
          <w:szCs w:val="28"/>
          <w:lang w:val="uz-Latn-UZ"/>
        </w:rPr>
        <w:t>o‘</w:t>
      </w:r>
      <w:r w:rsidR="005013AD" w:rsidRPr="005013AD">
        <w:rPr>
          <w:rFonts w:ascii="Times New Roman" w:hAnsi="Times New Roman" w:cs="Times New Roman"/>
          <w:sz w:val="28"/>
          <w:szCs w:val="28"/>
          <w:lang w:val="uz-Latn-UZ"/>
        </w:rPr>
        <w:t xml:space="preserve">qitishda 5E Inquiry yondashuvi. </w:t>
      </w:r>
    </w:p>
    <w:p w14:paraId="27AD6258" w14:textId="0BD55FD0" w:rsidR="005F5A25" w:rsidRPr="005013AD" w:rsidRDefault="005F5A25" w:rsidP="005F5A25">
      <w:pPr>
        <w:spacing w:after="0" w:line="276" w:lineRule="auto"/>
        <w:ind w:firstLine="567"/>
        <w:jc w:val="both"/>
        <w:rPr>
          <w:rFonts w:ascii="Times New Roman" w:hAnsi="Times New Roman" w:cs="Times New Roman"/>
          <w:bCs/>
          <w:sz w:val="28"/>
          <w:szCs w:val="28"/>
          <w:lang w:val="uz-Latn-UZ"/>
        </w:rPr>
      </w:pPr>
      <w:r w:rsidRPr="005013AD">
        <w:rPr>
          <w:rFonts w:ascii="Times New Roman" w:hAnsi="Times New Roman" w:cs="Times New Roman"/>
          <w:bCs/>
          <w:sz w:val="28"/>
          <w:szCs w:val="28"/>
          <w:lang w:val="uz-Latn-UZ"/>
        </w:rPr>
        <w:t>2.</w:t>
      </w:r>
      <w:r w:rsidR="00303344">
        <w:rPr>
          <w:rFonts w:ascii="Times New Roman" w:hAnsi="Times New Roman" w:cs="Times New Roman"/>
          <w:bCs/>
          <w:sz w:val="28"/>
          <w:szCs w:val="28"/>
          <w:lang w:val="uz-Latn-UZ"/>
        </w:rPr>
        <w:t xml:space="preserve"> </w:t>
      </w:r>
      <w:r w:rsidR="005013AD" w:rsidRPr="005013AD">
        <w:rPr>
          <w:rFonts w:ascii="Times New Roman" w:hAnsi="Times New Roman" w:cs="Times New Roman"/>
          <w:sz w:val="28"/>
          <w:szCs w:val="28"/>
          <w:lang w:val="uz-Cyrl-UZ"/>
        </w:rPr>
        <w:t xml:space="preserve">Kimyo darslarida </w:t>
      </w:r>
      <w:r w:rsidR="00303344">
        <w:rPr>
          <w:rFonts w:ascii="Times New Roman" w:hAnsi="Times New Roman" w:cs="Times New Roman"/>
          <w:sz w:val="28"/>
          <w:szCs w:val="28"/>
          <w:lang w:val="uz-Cyrl-UZ"/>
        </w:rPr>
        <w:t>o‘</w:t>
      </w:r>
      <w:r w:rsidR="005013AD" w:rsidRPr="005013AD">
        <w:rPr>
          <w:rFonts w:ascii="Times New Roman" w:hAnsi="Times New Roman" w:cs="Times New Roman"/>
          <w:sz w:val="28"/>
          <w:szCs w:val="28"/>
          <w:lang w:val="uz-Cyrl-UZ"/>
        </w:rPr>
        <w:t>quvchilarning tadqiqotchilik k</w:t>
      </w:r>
      <w:r w:rsidR="00303344">
        <w:rPr>
          <w:rFonts w:ascii="Times New Roman" w:hAnsi="Times New Roman" w:cs="Times New Roman"/>
          <w:sz w:val="28"/>
          <w:szCs w:val="28"/>
          <w:lang w:val="uz-Cyrl-UZ"/>
        </w:rPr>
        <w:t>o‘</w:t>
      </w:r>
      <w:r w:rsidR="005013AD" w:rsidRPr="005013AD">
        <w:rPr>
          <w:rFonts w:ascii="Times New Roman" w:hAnsi="Times New Roman" w:cs="Times New Roman"/>
          <w:sz w:val="28"/>
          <w:szCs w:val="28"/>
          <w:lang w:val="uz-Cyrl-UZ"/>
        </w:rPr>
        <w:t>nikmalarini rivojlantirishning asosiy jihatlar.</w:t>
      </w:r>
    </w:p>
    <w:p w14:paraId="2686308D" w14:textId="3A251AE3" w:rsidR="005F5A25" w:rsidRPr="005013AD" w:rsidRDefault="005F5A25" w:rsidP="005F5A25">
      <w:pPr>
        <w:spacing w:after="0" w:line="276" w:lineRule="auto"/>
        <w:ind w:firstLine="567"/>
        <w:jc w:val="both"/>
        <w:rPr>
          <w:rFonts w:ascii="Times New Roman" w:hAnsi="Times New Roman" w:cs="Times New Roman"/>
          <w:bCs/>
          <w:sz w:val="28"/>
          <w:szCs w:val="28"/>
          <w:lang w:val="uz-Latn-UZ"/>
        </w:rPr>
      </w:pPr>
      <w:r w:rsidRPr="005013AD">
        <w:rPr>
          <w:rFonts w:ascii="Times New Roman" w:hAnsi="Times New Roman" w:cs="Times New Roman"/>
          <w:bCs/>
          <w:sz w:val="28"/>
          <w:szCs w:val="28"/>
          <w:lang w:val="uz-Latn-UZ"/>
        </w:rPr>
        <w:t xml:space="preserve">3. </w:t>
      </w:r>
      <w:r w:rsidR="005013AD" w:rsidRPr="005013AD">
        <w:rPr>
          <w:rFonts w:ascii="Times New Roman" w:hAnsi="Times New Roman" w:cs="Times New Roman"/>
          <w:sz w:val="28"/>
          <w:szCs w:val="28"/>
          <w:lang w:val="uz-Cyrl-UZ"/>
        </w:rPr>
        <w:t>Ilmiy tafakkurni shakllantirish</w:t>
      </w:r>
      <w:r w:rsidRPr="005013AD">
        <w:rPr>
          <w:rFonts w:ascii="Times New Roman" w:hAnsi="Times New Roman" w:cs="Times New Roman"/>
          <w:bCs/>
          <w:sz w:val="28"/>
          <w:szCs w:val="28"/>
          <w:lang w:val="uz-Latn-UZ"/>
        </w:rPr>
        <w:t xml:space="preserve">. </w:t>
      </w:r>
      <w:r w:rsidR="005013AD" w:rsidRPr="005013AD">
        <w:rPr>
          <w:rFonts w:ascii="Times New Roman" w:hAnsi="Times New Roman" w:cs="Times New Roman"/>
          <w:sz w:val="28"/>
          <w:szCs w:val="28"/>
          <w:lang w:val="uz-Cyrl-UZ"/>
        </w:rPr>
        <w:t>Amaliy k</w:t>
      </w:r>
      <w:r w:rsidR="00303344">
        <w:rPr>
          <w:rFonts w:ascii="Times New Roman" w:hAnsi="Times New Roman" w:cs="Times New Roman"/>
          <w:sz w:val="28"/>
          <w:szCs w:val="28"/>
          <w:lang w:val="uz-Cyrl-UZ"/>
        </w:rPr>
        <w:t>o‘</w:t>
      </w:r>
      <w:r w:rsidR="005013AD" w:rsidRPr="005013AD">
        <w:rPr>
          <w:rFonts w:ascii="Times New Roman" w:hAnsi="Times New Roman" w:cs="Times New Roman"/>
          <w:sz w:val="28"/>
          <w:szCs w:val="28"/>
          <w:lang w:val="uz-Cyrl-UZ"/>
        </w:rPr>
        <w:t>nikmalarni rivojlantirish.</w:t>
      </w:r>
    </w:p>
    <w:p w14:paraId="0EA7881F" w14:textId="5E7E1380" w:rsidR="00F954D0" w:rsidRPr="005013AD" w:rsidRDefault="005F5A25" w:rsidP="005F5A25">
      <w:pPr>
        <w:spacing w:after="0" w:line="276" w:lineRule="auto"/>
        <w:ind w:firstLine="567"/>
        <w:jc w:val="both"/>
        <w:rPr>
          <w:rFonts w:ascii="Times New Roman" w:hAnsi="Times New Roman" w:cs="Times New Roman"/>
          <w:sz w:val="28"/>
          <w:szCs w:val="28"/>
          <w:lang w:val="uz-Cyrl-UZ"/>
        </w:rPr>
      </w:pPr>
      <w:r w:rsidRPr="005013AD">
        <w:rPr>
          <w:rFonts w:ascii="Times New Roman" w:hAnsi="Times New Roman" w:cs="Times New Roman"/>
          <w:bCs/>
          <w:sz w:val="28"/>
          <w:szCs w:val="28"/>
          <w:lang w:val="uz-Latn-UZ"/>
        </w:rPr>
        <w:t xml:space="preserve">4. </w:t>
      </w:r>
      <w:r w:rsidR="005013AD" w:rsidRPr="005013AD">
        <w:rPr>
          <w:rFonts w:ascii="Times New Roman" w:hAnsi="Times New Roman" w:cs="Times New Roman"/>
          <w:sz w:val="28"/>
          <w:szCs w:val="28"/>
          <w:lang w:val="uz-Cyrl-UZ"/>
        </w:rPr>
        <w:t>Muammoni hal qilish k</w:t>
      </w:r>
      <w:r w:rsidR="00303344">
        <w:rPr>
          <w:rFonts w:ascii="Times New Roman" w:hAnsi="Times New Roman" w:cs="Times New Roman"/>
          <w:sz w:val="28"/>
          <w:szCs w:val="28"/>
          <w:lang w:val="uz-Cyrl-UZ"/>
        </w:rPr>
        <w:t>o‘</w:t>
      </w:r>
      <w:r w:rsidR="005013AD" w:rsidRPr="005013AD">
        <w:rPr>
          <w:rFonts w:ascii="Times New Roman" w:hAnsi="Times New Roman" w:cs="Times New Roman"/>
          <w:sz w:val="28"/>
          <w:szCs w:val="28"/>
          <w:lang w:val="uz-Cyrl-UZ"/>
        </w:rPr>
        <w:t>nikmalarini shakllantirish.</w:t>
      </w:r>
    </w:p>
    <w:p w14:paraId="24B46286" w14:textId="2D99989C" w:rsidR="005013AD" w:rsidRPr="005013AD" w:rsidRDefault="005013AD" w:rsidP="005F5A25">
      <w:pPr>
        <w:spacing w:after="0" w:line="276" w:lineRule="auto"/>
        <w:ind w:firstLine="567"/>
        <w:jc w:val="both"/>
        <w:rPr>
          <w:rFonts w:ascii="Times New Roman" w:hAnsi="Times New Roman" w:cs="Times New Roman"/>
          <w:bCs/>
          <w:sz w:val="28"/>
          <w:szCs w:val="28"/>
          <w:lang w:val="uz-Latn-UZ"/>
        </w:rPr>
      </w:pPr>
      <w:r w:rsidRPr="005013AD">
        <w:rPr>
          <w:rFonts w:ascii="Times New Roman" w:hAnsi="Times New Roman" w:cs="Times New Roman"/>
          <w:bCs/>
          <w:sz w:val="28"/>
          <w:szCs w:val="28"/>
          <w:lang w:val="uz-Latn-UZ"/>
        </w:rPr>
        <w:t xml:space="preserve">5. </w:t>
      </w:r>
      <w:r w:rsidRPr="005013AD">
        <w:rPr>
          <w:rFonts w:ascii="Times New Roman" w:hAnsi="Times New Roman" w:cs="Times New Roman"/>
          <w:sz w:val="28"/>
          <w:szCs w:val="28"/>
          <w:lang w:val="uz-Latn-UZ"/>
        </w:rPr>
        <w:t xml:space="preserve">Kimyo fanidan </w:t>
      </w:r>
      <w:r w:rsidR="00303344">
        <w:rPr>
          <w:rFonts w:ascii="Times New Roman" w:hAnsi="Times New Roman" w:cs="Times New Roman"/>
          <w:sz w:val="28"/>
          <w:szCs w:val="28"/>
          <w:lang w:val="uz-Latn-UZ"/>
        </w:rPr>
        <w:t>o‘</w:t>
      </w:r>
      <w:r w:rsidRPr="005013AD">
        <w:rPr>
          <w:rFonts w:ascii="Times New Roman" w:hAnsi="Times New Roman" w:cs="Times New Roman"/>
          <w:sz w:val="28"/>
          <w:szCs w:val="28"/>
          <w:lang w:val="uz-Cyrl-UZ"/>
        </w:rPr>
        <w:t>quv tajribasi.</w:t>
      </w:r>
    </w:p>
    <w:p w14:paraId="1F73B642" w14:textId="77777777" w:rsidR="005013AD" w:rsidRDefault="005013AD" w:rsidP="005F5A25">
      <w:pPr>
        <w:spacing w:after="0" w:line="276" w:lineRule="auto"/>
        <w:ind w:firstLine="567"/>
        <w:jc w:val="both"/>
        <w:rPr>
          <w:rFonts w:ascii="Times New Roman" w:hAnsi="Times New Roman" w:cs="Times New Roman"/>
          <w:bCs/>
          <w:sz w:val="28"/>
          <w:szCs w:val="28"/>
          <w:lang w:val="uz-Latn-UZ"/>
        </w:rPr>
      </w:pPr>
    </w:p>
    <w:p w14:paraId="686F348B" w14:textId="77777777" w:rsidR="00F954D0" w:rsidRPr="00F954D0" w:rsidRDefault="00F954D0" w:rsidP="00F954D0">
      <w:pPr>
        <w:pStyle w:val="4"/>
        <w:spacing w:before="0"/>
        <w:ind w:firstLine="567"/>
        <w:jc w:val="both"/>
        <w:rPr>
          <w:rFonts w:ascii="Times New Roman" w:hAnsi="Times New Roman" w:cs="Times New Roman"/>
          <w:b/>
          <w:bCs/>
          <w:i w:val="0"/>
          <w:iCs w:val="0"/>
          <w:color w:val="auto"/>
          <w:sz w:val="28"/>
          <w:szCs w:val="28"/>
          <w:lang w:val="uz-Latn-UZ"/>
        </w:rPr>
      </w:pPr>
      <w:r w:rsidRPr="00F954D0">
        <w:rPr>
          <w:rFonts w:ascii="Times New Roman" w:hAnsi="Times New Roman" w:cs="Times New Roman"/>
          <w:b/>
          <w:bCs/>
          <w:i w:val="0"/>
          <w:iCs w:val="0"/>
          <w:color w:val="auto"/>
          <w:sz w:val="28"/>
          <w:szCs w:val="28"/>
          <w:lang w:val="uz-Latn-UZ"/>
        </w:rPr>
        <w:t>Kirish</w:t>
      </w:r>
    </w:p>
    <w:p w14:paraId="0F879E3A" w14:textId="18F1B5BA" w:rsidR="00960C84" w:rsidRPr="00960C84" w:rsidRDefault="00960C84" w:rsidP="00F954D0">
      <w:pPr>
        <w:pStyle w:val="4"/>
        <w:spacing w:before="0"/>
        <w:ind w:firstLine="567"/>
        <w:jc w:val="both"/>
        <w:rPr>
          <w:rFonts w:ascii="Times New Roman" w:eastAsia="Times New Roman" w:hAnsi="Times New Roman" w:cs="Times New Roman"/>
          <w:i w:val="0"/>
          <w:iCs w:val="0"/>
          <w:color w:val="auto"/>
          <w:sz w:val="28"/>
          <w:szCs w:val="28"/>
          <w:lang w:val="uz-Latn-UZ" w:eastAsia="ru-RU"/>
        </w:rPr>
      </w:pPr>
      <w:r w:rsidRPr="00960C84">
        <w:rPr>
          <w:rFonts w:ascii="Times New Roman" w:eastAsia="Times New Roman" w:hAnsi="Times New Roman" w:cs="Times New Roman"/>
          <w:i w:val="0"/>
          <w:iCs w:val="0"/>
          <w:color w:val="auto"/>
          <w:sz w:val="28"/>
          <w:szCs w:val="28"/>
          <w:lang w:val="uz-Latn-UZ" w:eastAsia="ru-RU"/>
        </w:rPr>
        <w:t xml:space="preserve">Kimyo fani </w:t>
      </w:r>
      <w:r w:rsidR="00303344">
        <w:rPr>
          <w:rFonts w:ascii="Times New Roman" w:eastAsia="Times New Roman" w:hAnsi="Times New Roman" w:cs="Times New Roman"/>
          <w:i w:val="0"/>
          <w:iCs w:val="0"/>
          <w:color w:val="auto"/>
          <w:sz w:val="28"/>
          <w:szCs w:val="28"/>
          <w:lang w:val="uz-Latn-UZ" w:eastAsia="ru-RU"/>
        </w:rPr>
        <w:t>o‘</w:t>
      </w:r>
      <w:r w:rsidR="00303344" w:rsidRPr="00303344">
        <w:rPr>
          <w:rFonts w:ascii="Times New Roman" w:eastAsia="Times New Roman" w:hAnsi="Times New Roman" w:cs="Times New Roman"/>
          <w:i w:val="0"/>
          <w:iCs w:val="0"/>
          <w:color w:val="auto"/>
          <w:sz w:val="28"/>
          <w:szCs w:val="28"/>
          <w:lang w:val="uz-Latn-UZ" w:eastAsia="ru-RU"/>
        </w:rPr>
        <w:t>quvchi</w:t>
      </w:r>
      <w:r w:rsidRPr="00960C84">
        <w:rPr>
          <w:rFonts w:ascii="Times New Roman" w:eastAsia="Times New Roman" w:hAnsi="Times New Roman" w:cs="Times New Roman"/>
          <w:i w:val="0"/>
          <w:iCs w:val="0"/>
          <w:color w:val="auto"/>
          <w:sz w:val="28"/>
          <w:szCs w:val="28"/>
          <w:lang w:val="uz-Latn-UZ" w:eastAsia="ru-RU"/>
        </w:rPr>
        <w:t xml:space="preserve">larga atomlar, molekulalar, kimyoviy reaksiyalar va boshqa tabiiy jarayonlarni </w:t>
      </w:r>
      <w:r w:rsidR="00303344">
        <w:rPr>
          <w:rFonts w:ascii="Times New Roman" w:eastAsia="Times New Roman" w:hAnsi="Times New Roman" w:cs="Times New Roman"/>
          <w:i w:val="0"/>
          <w:iCs w:val="0"/>
          <w:color w:val="auto"/>
          <w:sz w:val="28"/>
          <w:szCs w:val="28"/>
          <w:lang w:val="uz-Latn-UZ" w:eastAsia="ru-RU"/>
        </w:rPr>
        <w:t>o‘</w:t>
      </w:r>
      <w:r w:rsidRPr="00960C84">
        <w:rPr>
          <w:rFonts w:ascii="Times New Roman" w:eastAsia="Times New Roman" w:hAnsi="Times New Roman" w:cs="Times New Roman"/>
          <w:i w:val="0"/>
          <w:iCs w:val="0"/>
          <w:color w:val="auto"/>
          <w:sz w:val="28"/>
          <w:szCs w:val="28"/>
          <w:lang w:val="uz-Latn-UZ" w:eastAsia="ru-RU"/>
        </w:rPr>
        <w:t xml:space="preserve">rganishda yordam beradi. Kimyo fanini samarali </w:t>
      </w:r>
      <w:r w:rsidR="00303344">
        <w:rPr>
          <w:rFonts w:ascii="Times New Roman" w:eastAsia="Times New Roman" w:hAnsi="Times New Roman" w:cs="Times New Roman"/>
          <w:i w:val="0"/>
          <w:iCs w:val="0"/>
          <w:color w:val="auto"/>
          <w:sz w:val="28"/>
          <w:szCs w:val="28"/>
          <w:lang w:val="uz-Latn-UZ" w:eastAsia="ru-RU"/>
        </w:rPr>
        <w:t>o‘</w:t>
      </w:r>
      <w:r w:rsidRPr="00960C84">
        <w:rPr>
          <w:rFonts w:ascii="Times New Roman" w:eastAsia="Times New Roman" w:hAnsi="Times New Roman" w:cs="Times New Roman"/>
          <w:i w:val="0"/>
          <w:iCs w:val="0"/>
          <w:color w:val="auto"/>
          <w:sz w:val="28"/>
          <w:szCs w:val="28"/>
          <w:lang w:val="uz-Latn-UZ" w:eastAsia="ru-RU"/>
        </w:rPr>
        <w:t>qitish uchun an’anaviy yondashuvlardan tashqari, ilg‘or pedagogik metodlar, jumladan, 5E Inquiry (tadqiqot) yondashuvi ham q</w:t>
      </w:r>
      <w:r w:rsidR="00303344">
        <w:rPr>
          <w:rFonts w:ascii="Times New Roman" w:eastAsia="Times New Roman" w:hAnsi="Times New Roman" w:cs="Times New Roman"/>
          <w:i w:val="0"/>
          <w:iCs w:val="0"/>
          <w:color w:val="auto"/>
          <w:sz w:val="28"/>
          <w:szCs w:val="28"/>
          <w:lang w:val="uz-Latn-UZ" w:eastAsia="ru-RU"/>
        </w:rPr>
        <w:t>o‘</w:t>
      </w:r>
      <w:r w:rsidRPr="00960C84">
        <w:rPr>
          <w:rFonts w:ascii="Times New Roman" w:eastAsia="Times New Roman" w:hAnsi="Times New Roman" w:cs="Times New Roman"/>
          <w:i w:val="0"/>
          <w:iCs w:val="0"/>
          <w:color w:val="auto"/>
          <w:sz w:val="28"/>
          <w:szCs w:val="28"/>
          <w:lang w:val="uz-Latn-UZ" w:eastAsia="ru-RU"/>
        </w:rPr>
        <w:t xml:space="preserve">llanilishi muhim. Ushbu yondashuv </w:t>
      </w:r>
      <w:r w:rsidR="00303344">
        <w:rPr>
          <w:rFonts w:ascii="Times New Roman" w:eastAsia="Times New Roman" w:hAnsi="Times New Roman" w:cs="Times New Roman"/>
          <w:i w:val="0"/>
          <w:iCs w:val="0"/>
          <w:color w:val="auto"/>
          <w:sz w:val="28"/>
          <w:szCs w:val="28"/>
          <w:lang w:val="uz-Latn-UZ" w:eastAsia="ru-RU"/>
        </w:rPr>
        <w:t>o‘</w:t>
      </w:r>
      <w:r w:rsidRPr="00960C84">
        <w:rPr>
          <w:rFonts w:ascii="Times New Roman" w:eastAsia="Times New Roman" w:hAnsi="Times New Roman" w:cs="Times New Roman"/>
          <w:i w:val="0"/>
          <w:iCs w:val="0"/>
          <w:color w:val="auto"/>
          <w:sz w:val="28"/>
          <w:szCs w:val="28"/>
          <w:lang w:val="uz-Latn-UZ" w:eastAsia="ru-RU"/>
        </w:rPr>
        <w:t xml:space="preserve">quvchilarning faolligini, mustaqil fikrlashini va ilmiy uslubda izlanishlarini rivojlantirishga yordam beradi. </w:t>
      </w:r>
    </w:p>
    <w:p w14:paraId="51C08FF4" w14:textId="77777777" w:rsidR="00960C84" w:rsidRPr="00960C84" w:rsidRDefault="00960C84" w:rsidP="00F954D0">
      <w:pPr>
        <w:pStyle w:val="4"/>
        <w:spacing w:before="0"/>
        <w:ind w:firstLine="567"/>
        <w:jc w:val="both"/>
        <w:rPr>
          <w:rFonts w:ascii="Times New Roman" w:eastAsia="Times New Roman" w:hAnsi="Times New Roman" w:cs="Times New Roman"/>
          <w:i w:val="0"/>
          <w:iCs w:val="0"/>
          <w:color w:val="auto"/>
          <w:sz w:val="28"/>
          <w:szCs w:val="28"/>
          <w:lang w:val="uz-Latn-UZ" w:eastAsia="ru-RU"/>
        </w:rPr>
      </w:pPr>
    </w:p>
    <w:p w14:paraId="678C4456" w14:textId="7C6D24A2" w:rsidR="00960C84" w:rsidRPr="002219FC" w:rsidRDefault="00960C84" w:rsidP="00F954D0">
      <w:pPr>
        <w:pStyle w:val="a4"/>
        <w:spacing w:before="0" w:beforeAutospacing="0" w:after="0" w:afterAutospacing="0"/>
        <w:ind w:firstLine="567"/>
        <w:jc w:val="both"/>
        <w:rPr>
          <w:b/>
          <w:bCs/>
          <w:sz w:val="28"/>
          <w:szCs w:val="28"/>
          <w:lang w:val="uz-Latn-UZ"/>
        </w:rPr>
      </w:pPr>
      <w:r>
        <w:rPr>
          <w:sz w:val="28"/>
          <w:szCs w:val="28"/>
          <w:lang w:val="uz-Latn-UZ"/>
        </w:rPr>
        <w:t xml:space="preserve">1. </w:t>
      </w:r>
      <w:r w:rsidRPr="002219FC">
        <w:rPr>
          <w:b/>
          <w:bCs/>
          <w:sz w:val="28"/>
          <w:szCs w:val="28"/>
          <w:lang w:val="uz-Latn-UZ"/>
        </w:rPr>
        <w:t xml:space="preserve">Kimyo fanini </w:t>
      </w:r>
      <w:r w:rsidR="00303344" w:rsidRPr="002219FC">
        <w:rPr>
          <w:b/>
          <w:bCs/>
          <w:sz w:val="28"/>
          <w:szCs w:val="28"/>
          <w:lang w:val="uz-Latn-UZ"/>
        </w:rPr>
        <w:t>o‘</w:t>
      </w:r>
      <w:r w:rsidRPr="002219FC">
        <w:rPr>
          <w:b/>
          <w:bCs/>
          <w:sz w:val="28"/>
          <w:szCs w:val="28"/>
          <w:lang w:val="uz-Latn-UZ"/>
        </w:rPr>
        <w:t xml:space="preserve">qitishda 5E Inquiry yondashuvi. </w:t>
      </w:r>
    </w:p>
    <w:p w14:paraId="5DCCD8CA" w14:textId="77777777" w:rsidR="00960C84" w:rsidRDefault="00960C84" w:rsidP="00EF343A">
      <w:pPr>
        <w:pStyle w:val="a4"/>
        <w:spacing w:before="0" w:beforeAutospacing="0" w:after="0" w:afterAutospacing="0"/>
        <w:ind w:firstLine="567"/>
        <w:jc w:val="both"/>
        <w:rPr>
          <w:sz w:val="28"/>
          <w:szCs w:val="28"/>
          <w:lang w:val="uz-Latn-UZ"/>
        </w:rPr>
      </w:pPr>
    </w:p>
    <w:p w14:paraId="56FDEF9F" w14:textId="11C50946" w:rsidR="00EF343A" w:rsidRDefault="00EF343A" w:rsidP="00EF343A">
      <w:pPr>
        <w:pStyle w:val="a4"/>
        <w:spacing w:before="0" w:beforeAutospacing="0" w:after="0" w:afterAutospacing="0"/>
        <w:ind w:firstLine="567"/>
        <w:jc w:val="both"/>
        <w:rPr>
          <w:sz w:val="28"/>
          <w:szCs w:val="28"/>
          <w:lang w:val="uz-Latn-UZ"/>
        </w:rPr>
      </w:pPr>
      <w:r w:rsidRPr="00EF343A">
        <w:rPr>
          <w:sz w:val="28"/>
          <w:szCs w:val="28"/>
          <w:lang w:val="uz-Latn-UZ"/>
        </w:rPr>
        <w:t xml:space="preserve">5E Inquiry yondashuvi — </w:t>
      </w:r>
      <w:r w:rsidR="00303344">
        <w:rPr>
          <w:sz w:val="28"/>
          <w:szCs w:val="28"/>
          <w:lang w:val="uz-Latn-UZ"/>
        </w:rPr>
        <w:t>o‘</w:t>
      </w:r>
      <w:r w:rsidRPr="00EF343A">
        <w:rPr>
          <w:sz w:val="28"/>
          <w:szCs w:val="28"/>
          <w:lang w:val="uz-Latn-UZ"/>
        </w:rPr>
        <w:t xml:space="preserve">quvchilarning </w:t>
      </w:r>
      <w:r w:rsidR="00303344">
        <w:rPr>
          <w:sz w:val="28"/>
          <w:szCs w:val="28"/>
          <w:lang w:val="uz-Latn-UZ"/>
        </w:rPr>
        <w:t>o‘</w:t>
      </w:r>
      <w:r w:rsidRPr="00EF343A">
        <w:rPr>
          <w:sz w:val="28"/>
          <w:szCs w:val="28"/>
          <w:lang w:val="uz-Latn-UZ"/>
        </w:rPr>
        <w:t xml:space="preserve">z bilimlarini va tushunchalarini faqat </w:t>
      </w:r>
      <w:r w:rsidR="00303344">
        <w:rPr>
          <w:sz w:val="28"/>
          <w:szCs w:val="28"/>
          <w:lang w:val="uz-Latn-UZ"/>
        </w:rPr>
        <w:t>o‘</w:t>
      </w:r>
      <w:r w:rsidRPr="00EF343A">
        <w:rPr>
          <w:sz w:val="28"/>
          <w:szCs w:val="28"/>
          <w:lang w:val="uz-Latn-UZ"/>
        </w:rPr>
        <w:t xml:space="preserve">rganish emas, balki </w:t>
      </w:r>
      <w:r w:rsidR="00303344">
        <w:rPr>
          <w:sz w:val="28"/>
          <w:szCs w:val="28"/>
          <w:lang w:val="uz-Latn-UZ"/>
        </w:rPr>
        <w:t>o‘</w:t>
      </w:r>
      <w:r w:rsidRPr="00EF343A">
        <w:rPr>
          <w:sz w:val="28"/>
          <w:szCs w:val="28"/>
          <w:lang w:val="uz-Latn-UZ"/>
        </w:rPr>
        <w:t xml:space="preserve">rganish jarayoniga faol ishtirok etishini </w:t>
      </w:r>
      <w:r w:rsidR="00E32AE0">
        <w:rPr>
          <w:sz w:val="28"/>
          <w:szCs w:val="28"/>
          <w:lang w:val="uz-Latn-UZ"/>
        </w:rPr>
        <w:t>taʼmin</w:t>
      </w:r>
      <w:r w:rsidRPr="00EF343A">
        <w:rPr>
          <w:sz w:val="28"/>
          <w:szCs w:val="28"/>
          <w:lang w:val="uz-Latn-UZ"/>
        </w:rPr>
        <w:t>laydigan pedagogik modeldir.</w:t>
      </w:r>
      <w:r w:rsidRPr="00CD3A58">
        <w:rPr>
          <w:lang w:val="uz-Latn-UZ"/>
        </w:rPr>
        <w:t xml:space="preserve"> </w:t>
      </w:r>
      <w:r w:rsidRPr="00EF343A">
        <w:rPr>
          <w:sz w:val="28"/>
          <w:szCs w:val="28"/>
          <w:lang w:val="uz-Latn-UZ"/>
        </w:rPr>
        <w:t>1987-yilda biologiya boʻyicha oʻquv dasturi tomonidan ishlab chiqilgan 5E modeli hamkorlikda faol oʻrganishni targʻib qiladi, unda oʻquvchilar savollar berish, kuzatish, tahlil qilish va xulosalar chiqarish orqali muammolarni hal qilish va yangi tushunchalarni oʻrganish uchun birgalikda ishlashadi.</w:t>
      </w:r>
    </w:p>
    <w:p w14:paraId="7737F3B3" w14:textId="63FDF40D" w:rsidR="00303344" w:rsidRDefault="00303344" w:rsidP="00303344">
      <w:pPr>
        <w:pStyle w:val="a4"/>
        <w:spacing w:before="0" w:beforeAutospacing="0" w:after="0" w:afterAutospacing="0"/>
        <w:ind w:firstLine="567"/>
        <w:jc w:val="both"/>
        <w:rPr>
          <w:sz w:val="28"/>
          <w:szCs w:val="28"/>
          <w:lang w:val="uz-Latn-UZ"/>
        </w:rPr>
      </w:pPr>
      <w:r w:rsidRPr="00303344">
        <w:rPr>
          <w:sz w:val="28"/>
          <w:szCs w:val="28"/>
          <w:lang w:val="uz-Latn-UZ"/>
        </w:rPr>
        <w:t>5E modeli konstruktivistik ta</w:t>
      </w:r>
      <w:r w:rsidRPr="00303344">
        <w:rPr>
          <w:bCs/>
          <w:sz w:val="28"/>
          <w:szCs w:val="28"/>
          <w:lang w:val="uz-Cyrl-UZ"/>
        </w:rPr>
        <w:t>’</w:t>
      </w:r>
      <w:r w:rsidRPr="00303344">
        <w:rPr>
          <w:sz w:val="28"/>
          <w:szCs w:val="28"/>
          <w:lang w:val="uz-Latn-UZ"/>
        </w:rPr>
        <w:t>lim nazariyasiga asoslangan b</w:t>
      </w:r>
      <w:r>
        <w:rPr>
          <w:sz w:val="28"/>
          <w:szCs w:val="28"/>
          <w:lang w:val="uz-Latn-UZ"/>
        </w:rPr>
        <w:t>o‘</w:t>
      </w:r>
      <w:r w:rsidRPr="00303344">
        <w:rPr>
          <w:sz w:val="28"/>
          <w:szCs w:val="28"/>
          <w:lang w:val="uz-Latn-UZ"/>
        </w:rPr>
        <w:t>lib, u odamlar bilim va ma</w:t>
      </w:r>
      <w:r w:rsidRPr="00303344">
        <w:rPr>
          <w:bCs/>
          <w:sz w:val="28"/>
          <w:szCs w:val="28"/>
          <w:lang w:val="uz-Cyrl-UZ"/>
        </w:rPr>
        <w:t>’</w:t>
      </w:r>
      <w:r w:rsidRPr="00303344">
        <w:rPr>
          <w:sz w:val="28"/>
          <w:szCs w:val="28"/>
          <w:lang w:val="uz-Latn-UZ"/>
        </w:rPr>
        <w:t xml:space="preserve">noni tajribadan qurishini taxmin qiladi. Harakatlarni tushunish va mulohaza yuritish orqali </w:t>
      </w:r>
      <w:r>
        <w:rPr>
          <w:sz w:val="28"/>
          <w:szCs w:val="28"/>
          <w:lang w:val="uz-Latn-UZ"/>
        </w:rPr>
        <w:t>o‘</w:t>
      </w:r>
      <w:r w:rsidRPr="00303344">
        <w:rPr>
          <w:sz w:val="28"/>
          <w:szCs w:val="28"/>
          <w:lang w:val="uz-Latn-UZ"/>
        </w:rPr>
        <w:t>quvchilar yangi bilimlarni oldingi fikrlar bilan uyg‘unlashtira oladilar. Mavzu b</w:t>
      </w:r>
      <w:r>
        <w:rPr>
          <w:sz w:val="28"/>
          <w:szCs w:val="28"/>
          <w:lang w:val="uz-Latn-UZ"/>
        </w:rPr>
        <w:t>o‘</w:t>
      </w:r>
      <w:r w:rsidRPr="00303344">
        <w:rPr>
          <w:sz w:val="28"/>
          <w:szCs w:val="28"/>
          <w:lang w:val="uz-Latn-UZ"/>
        </w:rPr>
        <w:t>yicha ekspert Beverli Jobrekning s</w:t>
      </w:r>
      <w:r>
        <w:rPr>
          <w:sz w:val="28"/>
          <w:szCs w:val="28"/>
          <w:lang w:val="uz-Latn-UZ"/>
        </w:rPr>
        <w:t>o‘</w:t>
      </w:r>
      <w:r w:rsidRPr="00303344">
        <w:rPr>
          <w:sz w:val="28"/>
          <w:szCs w:val="28"/>
          <w:lang w:val="uz-Latn-UZ"/>
        </w:rPr>
        <w:t>zlariga k</w:t>
      </w:r>
      <w:r>
        <w:rPr>
          <w:sz w:val="28"/>
          <w:szCs w:val="28"/>
          <w:lang w:val="uz-Latn-UZ"/>
        </w:rPr>
        <w:t>o‘</w:t>
      </w:r>
      <w:r w:rsidRPr="00303344">
        <w:rPr>
          <w:sz w:val="28"/>
          <w:szCs w:val="28"/>
          <w:lang w:val="uz-Latn-UZ"/>
        </w:rPr>
        <w:t xml:space="preserve">ra, </w:t>
      </w:r>
      <w:r>
        <w:rPr>
          <w:sz w:val="28"/>
          <w:szCs w:val="28"/>
          <w:lang w:val="uz-Latn-UZ"/>
        </w:rPr>
        <w:t>“</w:t>
      </w:r>
      <w:r w:rsidRPr="00303344">
        <w:rPr>
          <w:sz w:val="28"/>
          <w:szCs w:val="28"/>
          <w:lang w:val="uz-Latn-UZ"/>
        </w:rPr>
        <w:t>s</w:t>
      </w:r>
      <w:r>
        <w:rPr>
          <w:sz w:val="28"/>
          <w:szCs w:val="28"/>
          <w:lang w:val="uz-Latn-UZ"/>
        </w:rPr>
        <w:t>o‘</w:t>
      </w:r>
      <w:r w:rsidRPr="00303344">
        <w:rPr>
          <w:sz w:val="28"/>
          <w:szCs w:val="28"/>
          <w:lang w:val="uz-Latn-UZ"/>
        </w:rPr>
        <w:t xml:space="preserve">rovga asoslangan ta'lim, faol </w:t>
      </w:r>
      <w:r>
        <w:rPr>
          <w:sz w:val="28"/>
          <w:szCs w:val="28"/>
          <w:lang w:val="uz-Latn-UZ"/>
        </w:rPr>
        <w:t>o‘</w:t>
      </w:r>
      <w:r w:rsidRPr="00303344">
        <w:rPr>
          <w:sz w:val="28"/>
          <w:szCs w:val="28"/>
          <w:lang w:val="uz-Latn-UZ"/>
        </w:rPr>
        <w:t xml:space="preserve">rganish, tajribali </w:t>
      </w:r>
      <w:r>
        <w:rPr>
          <w:sz w:val="28"/>
          <w:szCs w:val="28"/>
          <w:lang w:val="uz-Latn-UZ"/>
        </w:rPr>
        <w:t>o‘</w:t>
      </w:r>
      <w:r w:rsidRPr="00303344">
        <w:rPr>
          <w:sz w:val="28"/>
          <w:szCs w:val="28"/>
          <w:lang w:val="uz-Latn-UZ"/>
        </w:rPr>
        <w:t xml:space="preserve">rganish, kashfiyotlarni </w:t>
      </w:r>
      <w:r>
        <w:rPr>
          <w:sz w:val="28"/>
          <w:szCs w:val="28"/>
          <w:lang w:val="uz-Latn-UZ"/>
        </w:rPr>
        <w:t>o‘</w:t>
      </w:r>
      <w:r w:rsidRPr="00303344">
        <w:rPr>
          <w:sz w:val="28"/>
          <w:szCs w:val="28"/>
          <w:lang w:val="uz-Latn-UZ"/>
        </w:rPr>
        <w:t>rganish va bilimlarni qurish kabi ta</w:t>
      </w:r>
      <w:r w:rsidRPr="00303344">
        <w:rPr>
          <w:bCs/>
          <w:sz w:val="28"/>
          <w:szCs w:val="28"/>
          <w:lang w:val="uz-Cyrl-UZ"/>
        </w:rPr>
        <w:t>’</w:t>
      </w:r>
      <w:r w:rsidRPr="00303344">
        <w:rPr>
          <w:sz w:val="28"/>
          <w:szCs w:val="28"/>
          <w:lang w:val="uz-Latn-UZ"/>
        </w:rPr>
        <w:t xml:space="preserve">lim harakatlari konstruktivizmning </w:t>
      </w:r>
      <w:r>
        <w:rPr>
          <w:sz w:val="28"/>
          <w:szCs w:val="28"/>
          <w:lang w:val="uz-Latn-UZ"/>
        </w:rPr>
        <w:t>o‘</w:t>
      </w:r>
      <w:r w:rsidRPr="00303344">
        <w:rPr>
          <w:sz w:val="28"/>
          <w:szCs w:val="28"/>
          <w:lang w:val="uz-Latn-UZ"/>
        </w:rPr>
        <w:t>zgarishidir</w:t>
      </w:r>
      <w:r>
        <w:rPr>
          <w:sz w:val="28"/>
          <w:szCs w:val="28"/>
          <w:lang w:val="uz-Latn-UZ"/>
        </w:rPr>
        <w:t>”</w:t>
      </w:r>
      <w:r w:rsidRPr="00303344">
        <w:rPr>
          <w:sz w:val="28"/>
          <w:szCs w:val="28"/>
          <w:lang w:val="uz-Latn-UZ"/>
        </w:rPr>
        <w:t>.</w:t>
      </w:r>
    </w:p>
    <w:p w14:paraId="34CACD80" w14:textId="7B091E7B" w:rsidR="00033605" w:rsidRDefault="00303344" w:rsidP="00033605">
      <w:pPr>
        <w:pStyle w:val="a4"/>
        <w:spacing w:before="0" w:beforeAutospacing="0" w:after="0" w:afterAutospacing="0"/>
        <w:ind w:firstLine="567"/>
        <w:jc w:val="both"/>
        <w:rPr>
          <w:sz w:val="28"/>
          <w:szCs w:val="28"/>
          <w:lang w:val="uz-Latn-UZ"/>
        </w:rPr>
      </w:pPr>
      <w:r w:rsidRPr="00303344">
        <w:rPr>
          <w:sz w:val="28"/>
          <w:szCs w:val="28"/>
          <w:lang w:val="uz-Latn-UZ"/>
        </w:rPr>
        <w:t xml:space="preserve">Sinfda konstruktivizm </w:t>
      </w:r>
      <w:r>
        <w:rPr>
          <w:sz w:val="28"/>
          <w:szCs w:val="28"/>
          <w:lang w:val="uz-Latn-UZ"/>
        </w:rPr>
        <w:t>o‘</w:t>
      </w:r>
      <w:r w:rsidRPr="00303344">
        <w:rPr>
          <w:sz w:val="28"/>
          <w:szCs w:val="28"/>
          <w:lang w:val="uz-Latn-UZ"/>
        </w:rPr>
        <w:t xml:space="preserve">qituvchilardan </w:t>
      </w:r>
      <w:r>
        <w:rPr>
          <w:sz w:val="28"/>
          <w:szCs w:val="28"/>
          <w:lang w:val="uz-Latn-UZ"/>
        </w:rPr>
        <w:t>o‘</w:t>
      </w:r>
      <w:r w:rsidRPr="00303344">
        <w:rPr>
          <w:sz w:val="28"/>
          <w:szCs w:val="28"/>
          <w:lang w:val="uz-Latn-UZ"/>
        </w:rPr>
        <w:t>zlarining ta'limga yondashuvida s</w:t>
      </w:r>
      <w:r>
        <w:rPr>
          <w:sz w:val="28"/>
          <w:szCs w:val="28"/>
          <w:lang w:val="uz-Latn-UZ"/>
        </w:rPr>
        <w:t>o‘</w:t>
      </w:r>
      <w:r w:rsidRPr="00303344">
        <w:rPr>
          <w:sz w:val="28"/>
          <w:szCs w:val="28"/>
          <w:lang w:val="uz-Latn-UZ"/>
        </w:rPr>
        <w:t>rov, s</w:t>
      </w:r>
      <w:r>
        <w:rPr>
          <w:sz w:val="28"/>
          <w:szCs w:val="28"/>
          <w:lang w:val="uz-Latn-UZ"/>
        </w:rPr>
        <w:t>o‘</w:t>
      </w:r>
      <w:r w:rsidRPr="00303344">
        <w:rPr>
          <w:sz w:val="28"/>
          <w:szCs w:val="28"/>
          <w:lang w:val="uz-Latn-UZ"/>
        </w:rPr>
        <w:t>rov va baholashni shakllantirishni talab qiladi. Bu k</w:t>
      </w:r>
      <w:r>
        <w:rPr>
          <w:sz w:val="28"/>
          <w:szCs w:val="28"/>
          <w:lang w:val="uz-Latn-UZ"/>
        </w:rPr>
        <w:t>o‘</w:t>
      </w:r>
      <w:r w:rsidRPr="00303344">
        <w:rPr>
          <w:sz w:val="28"/>
          <w:szCs w:val="28"/>
          <w:lang w:val="uz-Latn-UZ"/>
        </w:rPr>
        <w:t xml:space="preserve">p jihatdan </w:t>
      </w:r>
      <w:r>
        <w:rPr>
          <w:sz w:val="28"/>
          <w:szCs w:val="28"/>
          <w:lang w:val="uz-Latn-UZ"/>
        </w:rPr>
        <w:t>o‘</w:t>
      </w:r>
      <w:r w:rsidRPr="00303344">
        <w:rPr>
          <w:sz w:val="28"/>
          <w:szCs w:val="28"/>
          <w:lang w:val="uz-Latn-UZ"/>
        </w:rPr>
        <w:t>qituvchining y</w:t>
      </w:r>
      <w:r>
        <w:rPr>
          <w:sz w:val="28"/>
          <w:szCs w:val="28"/>
          <w:lang w:val="uz-Latn-UZ"/>
        </w:rPr>
        <w:t>o‘</w:t>
      </w:r>
      <w:r w:rsidRPr="00303344">
        <w:rPr>
          <w:sz w:val="28"/>
          <w:szCs w:val="28"/>
          <w:lang w:val="uz-Latn-UZ"/>
        </w:rPr>
        <w:t>l-y</w:t>
      </w:r>
      <w:r>
        <w:rPr>
          <w:sz w:val="28"/>
          <w:szCs w:val="28"/>
          <w:lang w:val="uz-Latn-UZ"/>
        </w:rPr>
        <w:t>o‘</w:t>
      </w:r>
      <w:r w:rsidRPr="00303344">
        <w:rPr>
          <w:sz w:val="28"/>
          <w:szCs w:val="28"/>
          <w:lang w:val="uz-Latn-UZ"/>
        </w:rPr>
        <w:t>riq k</w:t>
      </w:r>
      <w:r>
        <w:rPr>
          <w:sz w:val="28"/>
          <w:szCs w:val="28"/>
          <w:lang w:val="uz-Latn-UZ"/>
        </w:rPr>
        <w:t>o‘</w:t>
      </w:r>
      <w:r w:rsidRPr="00303344">
        <w:rPr>
          <w:sz w:val="28"/>
          <w:szCs w:val="28"/>
          <w:lang w:val="uz-Latn-UZ"/>
        </w:rPr>
        <w:t xml:space="preserve">rsatuvchi rolini </w:t>
      </w:r>
      <w:r>
        <w:rPr>
          <w:sz w:val="28"/>
          <w:szCs w:val="28"/>
          <w:lang w:val="uz-Latn-UZ"/>
        </w:rPr>
        <w:t>o‘</w:t>
      </w:r>
      <w:r w:rsidRPr="00303344">
        <w:rPr>
          <w:sz w:val="28"/>
          <w:szCs w:val="28"/>
          <w:lang w:val="uz-Latn-UZ"/>
        </w:rPr>
        <w:t xml:space="preserve">ynashini, </w:t>
      </w:r>
      <w:r>
        <w:rPr>
          <w:sz w:val="28"/>
          <w:szCs w:val="28"/>
          <w:lang w:val="uz-Latn-UZ"/>
        </w:rPr>
        <w:t>o‘</w:t>
      </w:r>
      <w:r w:rsidRPr="00303344">
        <w:rPr>
          <w:sz w:val="28"/>
          <w:szCs w:val="28"/>
          <w:lang w:val="uz-Latn-UZ"/>
        </w:rPr>
        <w:t xml:space="preserve">quvchilarga yangi tushunchalarni </w:t>
      </w:r>
      <w:r>
        <w:rPr>
          <w:sz w:val="28"/>
          <w:szCs w:val="28"/>
          <w:lang w:val="uz-Latn-UZ"/>
        </w:rPr>
        <w:t>o‘</w:t>
      </w:r>
      <w:r w:rsidRPr="00303344">
        <w:rPr>
          <w:sz w:val="28"/>
          <w:szCs w:val="28"/>
          <w:lang w:val="uz-Latn-UZ"/>
        </w:rPr>
        <w:t>zlashtirishda y</w:t>
      </w:r>
      <w:r>
        <w:rPr>
          <w:sz w:val="28"/>
          <w:szCs w:val="28"/>
          <w:lang w:val="uz-Latn-UZ"/>
        </w:rPr>
        <w:t>o‘</w:t>
      </w:r>
      <w:r w:rsidRPr="00303344">
        <w:rPr>
          <w:sz w:val="28"/>
          <w:szCs w:val="28"/>
          <w:lang w:val="uz-Latn-UZ"/>
        </w:rPr>
        <w:t>l-y</w:t>
      </w:r>
      <w:r>
        <w:rPr>
          <w:sz w:val="28"/>
          <w:szCs w:val="28"/>
          <w:lang w:val="uz-Latn-UZ"/>
        </w:rPr>
        <w:t>o‘</w:t>
      </w:r>
      <w:r w:rsidRPr="00303344">
        <w:rPr>
          <w:sz w:val="28"/>
          <w:szCs w:val="28"/>
          <w:lang w:val="uz-Latn-UZ"/>
        </w:rPr>
        <w:t>riq k</w:t>
      </w:r>
      <w:r>
        <w:rPr>
          <w:sz w:val="28"/>
          <w:szCs w:val="28"/>
          <w:lang w:val="uz-Latn-UZ"/>
        </w:rPr>
        <w:t>o‘</w:t>
      </w:r>
      <w:r w:rsidRPr="00303344">
        <w:rPr>
          <w:sz w:val="28"/>
          <w:szCs w:val="28"/>
          <w:lang w:val="uz-Latn-UZ"/>
        </w:rPr>
        <w:t>rsatishini bildiradi.</w:t>
      </w:r>
    </w:p>
    <w:p w14:paraId="56B2606B" w14:textId="77777777" w:rsidR="00C11E67" w:rsidRPr="00F3093D" w:rsidRDefault="00C11E67" w:rsidP="00C11E67">
      <w:pPr>
        <w:spacing w:after="0" w:line="240" w:lineRule="auto"/>
        <w:ind w:firstLine="567"/>
        <w:jc w:val="both"/>
        <w:rPr>
          <w:rFonts w:ascii="Times New Roman" w:hAnsi="Times New Roman"/>
          <w:sz w:val="28"/>
          <w:szCs w:val="28"/>
          <w:lang w:val="uz-Cyrl-UZ"/>
        </w:rPr>
      </w:pPr>
      <w:r>
        <w:rPr>
          <w:rFonts w:ascii="Times New Roman" w:hAnsi="Times New Roman"/>
          <w:sz w:val="28"/>
          <w:szCs w:val="28"/>
          <w:lang w:val="uz-Cyrl-UZ"/>
        </w:rPr>
        <w:t>Konstruktivizm</w:t>
      </w:r>
      <w:r w:rsidRPr="00F3093D">
        <w:rPr>
          <w:rFonts w:ascii="Times New Roman" w:hAnsi="Times New Roman"/>
          <w:sz w:val="28"/>
          <w:szCs w:val="28"/>
          <w:lang w:val="uz-Cyrl-UZ"/>
        </w:rPr>
        <w:t xml:space="preserve"> </w:t>
      </w:r>
      <w:r>
        <w:rPr>
          <w:rFonts w:ascii="Times New Roman" w:hAnsi="Times New Roman"/>
          <w:sz w:val="28"/>
          <w:szCs w:val="28"/>
          <w:lang w:val="uz-Cyrl-UZ"/>
        </w:rPr>
        <w:t>pedagogikada</w:t>
      </w:r>
      <w:r w:rsidRPr="00F3093D">
        <w:rPr>
          <w:rFonts w:ascii="Times New Roman" w:hAnsi="Times New Roman"/>
          <w:sz w:val="28"/>
          <w:szCs w:val="28"/>
          <w:lang w:val="uz-Cyrl-UZ"/>
        </w:rPr>
        <w:t xml:space="preserve"> </w:t>
      </w:r>
      <w:r>
        <w:rPr>
          <w:rFonts w:ascii="Times New Roman" w:hAnsi="Times New Roman"/>
          <w:sz w:val="28"/>
          <w:szCs w:val="28"/>
          <w:lang w:val="uz-Cyrl-UZ"/>
        </w:rPr>
        <w:t>psixolog</w:t>
      </w:r>
      <w:r w:rsidRPr="00F3093D">
        <w:rPr>
          <w:rFonts w:ascii="Times New Roman" w:hAnsi="Times New Roman"/>
          <w:sz w:val="28"/>
          <w:szCs w:val="28"/>
          <w:lang w:val="uz-Cyrl-UZ"/>
        </w:rPr>
        <w:t xml:space="preserve"> </w:t>
      </w:r>
      <w:r>
        <w:rPr>
          <w:rFonts w:ascii="Times New Roman" w:hAnsi="Times New Roman"/>
          <w:sz w:val="28"/>
          <w:szCs w:val="28"/>
          <w:lang w:val="uz-Cyrl-UZ"/>
        </w:rPr>
        <w:t>Jan</w:t>
      </w:r>
      <w:r w:rsidRPr="00F3093D">
        <w:rPr>
          <w:rFonts w:ascii="Times New Roman" w:hAnsi="Times New Roman"/>
          <w:sz w:val="28"/>
          <w:szCs w:val="28"/>
          <w:lang w:val="uz-Cyrl-UZ"/>
        </w:rPr>
        <w:t xml:space="preserve"> </w:t>
      </w:r>
      <w:r>
        <w:rPr>
          <w:rFonts w:ascii="Times New Roman" w:hAnsi="Times New Roman"/>
          <w:sz w:val="28"/>
          <w:szCs w:val="28"/>
          <w:lang w:val="uz-Cyrl-UZ"/>
        </w:rPr>
        <w:t>Piaje</w:t>
      </w:r>
      <w:r w:rsidRPr="00F3093D">
        <w:rPr>
          <w:rFonts w:ascii="Times New Roman" w:hAnsi="Times New Roman"/>
          <w:sz w:val="28"/>
          <w:szCs w:val="28"/>
          <w:lang w:val="uz-Cyrl-UZ"/>
        </w:rPr>
        <w:t xml:space="preserve"> </w:t>
      </w:r>
      <w:r>
        <w:rPr>
          <w:rFonts w:ascii="Times New Roman" w:hAnsi="Times New Roman"/>
          <w:sz w:val="28"/>
          <w:szCs w:val="28"/>
          <w:lang w:val="uz-Cyrl-UZ"/>
        </w:rPr>
        <w:t>tufayli</w:t>
      </w:r>
      <w:r w:rsidRPr="00F3093D">
        <w:rPr>
          <w:rFonts w:ascii="Times New Roman" w:hAnsi="Times New Roman"/>
          <w:sz w:val="28"/>
          <w:szCs w:val="28"/>
          <w:lang w:val="uz-Cyrl-UZ"/>
        </w:rPr>
        <w:t xml:space="preserve"> </w:t>
      </w:r>
      <w:r>
        <w:rPr>
          <w:rFonts w:ascii="Times New Roman" w:hAnsi="Times New Roman"/>
          <w:sz w:val="28"/>
          <w:szCs w:val="28"/>
          <w:lang w:val="uz-Cyrl-UZ"/>
        </w:rPr>
        <w:t>paydo</w:t>
      </w:r>
      <w:r w:rsidRPr="00F3093D">
        <w:rPr>
          <w:rFonts w:ascii="Times New Roman" w:hAnsi="Times New Roman"/>
          <w:sz w:val="28"/>
          <w:szCs w:val="28"/>
          <w:lang w:val="uz-Cyrl-UZ"/>
        </w:rPr>
        <w:t xml:space="preserve"> </w:t>
      </w:r>
      <w:r>
        <w:rPr>
          <w:rFonts w:ascii="Times New Roman" w:hAnsi="Times New Roman"/>
          <w:sz w:val="28"/>
          <w:szCs w:val="28"/>
          <w:lang w:val="uz-Cyrl-UZ"/>
        </w:rPr>
        <w:t>bo‘ldi</w:t>
      </w:r>
      <w:r w:rsidRPr="00F3093D">
        <w:rPr>
          <w:rFonts w:ascii="Times New Roman" w:hAnsi="Times New Roman"/>
          <w:sz w:val="28"/>
          <w:szCs w:val="28"/>
          <w:lang w:val="uz-Cyrl-UZ"/>
        </w:rPr>
        <w:t xml:space="preserve">. </w:t>
      </w:r>
      <w:r>
        <w:rPr>
          <w:rFonts w:ascii="Times New Roman" w:hAnsi="Times New Roman"/>
          <w:sz w:val="28"/>
          <w:szCs w:val="28"/>
          <w:lang w:val="uz-Cyrl-UZ"/>
        </w:rPr>
        <w:t>Uning fikricha</w:t>
      </w:r>
      <w:r w:rsidRPr="00F3093D">
        <w:rPr>
          <w:rFonts w:ascii="Times New Roman" w:hAnsi="Times New Roman"/>
          <w:sz w:val="28"/>
          <w:szCs w:val="28"/>
          <w:lang w:val="uz-Cyrl-UZ"/>
        </w:rPr>
        <w:t xml:space="preserve">: </w:t>
      </w:r>
      <w:r>
        <w:rPr>
          <w:rFonts w:ascii="Times New Roman" w:hAnsi="Times New Roman"/>
          <w:sz w:val="28"/>
          <w:szCs w:val="28"/>
          <w:lang w:val="uz-Cyrl-UZ"/>
        </w:rPr>
        <w:t>“Ilm</w:t>
      </w:r>
      <w:r w:rsidRPr="00F3093D">
        <w:rPr>
          <w:rFonts w:ascii="Times New Roman" w:hAnsi="Times New Roman"/>
          <w:sz w:val="28"/>
          <w:szCs w:val="28"/>
          <w:lang w:val="uz-Cyrl-UZ"/>
        </w:rPr>
        <w:t xml:space="preserve"> </w:t>
      </w:r>
      <w:r>
        <w:rPr>
          <w:rFonts w:ascii="Times New Roman" w:hAnsi="Times New Roman"/>
          <w:sz w:val="28"/>
          <w:szCs w:val="28"/>
          <w:lang w:val="uz-Cyrl-UZ"/>
        </w:rPr>
        <w:t>uzatilmaydi</w:t>
      </w:r>
      <w:r w:rsidRPr="00F3093D">
        <w:rPr>
          <w:rFonts w:ascii="Times New Roman" w:hAnsi="Times New Roman"/>
          <w:sz w:val="28"/>
          <w:szCs w:val="28"/>
          <w:lang w:val="uz-Cyrl-UZ"/>
        </w:rPr>
        <w:t xml:space="preserve">, </w:t>
      </w:r>
      <w:r>
        <w:rPr>
          <w:rFonts w:ascii="Times New Roman" w:hAnsi="Times New Roman"/>
          <w:sz w:val="28"/>
          <w:szCs w:val="28"/>
          <w:lang w:val="uz-Cyrl-UZ"/>
        </w:rPr>
        <w:t>u</w:t>
      </w:r>
      <w:r w:rsidRPr="00F3093D">
        <w:rPr>
          <w:rFonts w:ascii="Times New Roman" w:hAnsi="Times New Roman"/>
          <w:sz w:val="28"/>
          <w:szCs w:val="28"/>
          <w:lang w:val="uz-Cyrl-UZ"/>
        </w:rPr>
        <w:t xml:space="preserve"> </w:t>
      </w:r>
      <w:r>
        <w:rPr>
          <w:rFonts w:ascii="Times New Roman" w:hAnsi="Times New Roman"/>
          <w:sz w:val="28"/>
          <w:szCs w:val="28"/>
          <w:lang w:val="uz-Cyrl-UZ"/>
        </w:rPr>
        <w:t>yaratiladi”</w:t>
      </w:r>
      <w:r w:rsidRPr="00F3093D">
        <w:rPr>
          <w:rFonts w:ascii="Times New Roman" w:hAnsi="Times New Roman"/>
          <w:sz w:val="28"/>
          <w:szCs w:val="28"/>
          <w:lang w:val="uz-Cyrl-UZ"/>
        </w:rPr>
        <w:t>.</w:t>
      </w:r>
    </w:p>
    <w:p w14:paraId="1429CF3A" w14:textId="77777777" w:rsidR="00C11E67" w:rsidRDefault="00C11E67" w:rsidP="00C11E67">
      <w:pPr>
        <w:spacing w:after="0" w:line="240" w:lineRule="auto"/>
        <w:ind w:firstLine="567"/>
        <w:jc w:val="both"/>
        <w:rPr>
          <w:rFonts w:ascii="Times New Roman" w:hAnsi="Times New Roman"/>
          <w:sz w:val="28"/>
          <w:szCs w:val="28"/>
          <w:lang w:val="uz-Cyrl-UZ"/>
        </w:rPr>
      </w:pPr>
      <w:r w:rsidRPr="00F3093D">
        <w:rPr>
          <w:rFonts w:ascii="Times New Roman" w:hAnsi="Times New Roman"/>
          <w:sz w:val="28"/>
          <w:szCs w:val="28"/>
          <w:lang w:val="uz-Cyrl-UZ"/>
        </w:rPr>
        <w:t>A</w:t>
      </w:r>
      <w:r>
        <w:rPr>
          <w:rFonts w:ascii="Times New Roman" w:hAnsi="Times New Roman"/>
          <w:sz w:val="28"/>
          <w:szCs w:val="28"/>
          <w:lang w:val="uz-Cyrl-UZ"/>
        </w:rPr>
        <w:t>gar</w:t>
      </w:r>
      <w:r w:rsidRPr="00F3093D">
        <w:rPr>
          <w:rFonts w:ascii="Times New Roman" w:hAnsi="Times New Roman"/>
          <w:sz w:val="28"/>
          <w:szCs w:val="28"/>
          <w:lang w:val="uz-Cyrl-UZ"/>
        </w:rPr>
        <w:t xml:space="preserve"> </w:t>
      </w:r>
      <w:r>
        <w:rPr>
          <w:rFonts w:ascii="Times New Roman" w:hAnsi="Times New Roman"/>
          <w:sz w:val="28"/>
          <w:szCs w:val="28"/>
          <w:lang w:val="uz-Cyrl-UZ"/>
        </w:rPr>
        <w:t>biz</w:t>
      </w:r>
      <w:r w:rsidRPr="00F3093D">
        <w:rPr>
          <w:rFonts w:ascii="Times New Roman" w:hAnsi="Times New Roman"/>
          <w:sz w:val="28"/>
          <w:szCs w:val="28"/>
          <w:lang w:val="uz-Cyrl-UZ"/>
        </w:rPr>
        <w:t xml:space="preserve"> </w:t>
      </w:r>
      <w:r>
        <w:rPr>
          <w:rFonts w:ascii="Times New Roman" w:hAnsi="Times New Roman"/>
          <w:sz w:val="28"/>
          <w:szCs w:val="28"/>
          <w:lang w:val="uz-Cyrl-UZ"/>
        </w:rPr>
        <w:t>uning</w:t>
      </w:r>
      <w:r w:rsidRPr="00F3093D">
        <w:rPr>
          <w:rFonts w:ascii="Times New Roman" w:hAnsi="Times New Roman"/>
          <w:sz w:val="28"/>
          <w:szCs w:val="28"/>
          <w:lang w:val="uz-Cyrl-UZ"/>
        </w:rPr>
        <w:t xml:space="preserve"> </w:t>
      </w:r>
      <w:r>
        <w:rPr>
          <w:rFonts w:ascii="Times New Roman" w:hAnsi="Times New Roman"/>
          <w:sz w:val="28"/>
          <w:szCs w:val="28"/>
          <w:lang w:val="uz-Cyrl-UZ"/>
        </w:rPr>
        <w:t>bilimga</w:t>
      </w:r>
      <w:r w:rsidRPr="00F3093D">
        <w:rPr>
          <w:rFonts w:ascii="Times New Roman" w:hAnsi="Times New Roman"/>
          <w:sz w:val="28"/>
          <w:szCs w:val="28"/>
          <w:lang w:val="uz-Cyrl-UZ"/>
        </w:rPr>
        <w:t xml:space="preserve"> </w:t>
      </w:r>
      <w:r>
        <w:rPr>
          <w:rFonts w:ascii="Times New Roman" w:hAnsi="Times New Roman"/>
          <w:sz w:val="28"/>
          <w:szCs w:val="28"/>
          <w:lang w:val="uz-Cyrl-UZ"/>
        </w:rPr>
        <w:t>bo‘lgan</w:t>
      </w:r>
      <w:r w:rsidRPr="00F3093D">
        <w:rPr>
          <w:rFonts w:ascii="Times New Roman" w:hAnsi="Times New Roman"/>
          <w:sz w:val="28"/>
          <w:szCs w:val="28"/>
          <w:lang w:val="uz-Cyrl-UZ"/>
        </w:rPr>
        <w:t xml:space="preserve"> </w:t>
      </w:r>
      <w:r>
        <w:rPr>
          <w:rFonts w:ascii="Times New Roman" w:hAnsi="Times New Roman"/>
          <w:sz w:val="28"/>
          <w:szCs w:val="28"/>
          <w:lang w:val="uz-Cyrl-UZ"/>
        </w:rPr>
        <w:t>yondashuvini</w:t>
      </w:r>
      <w:r w:rsidRPr="00F3093D">
        <w:rPr>
          <w:rFonts w:ascii="Times New Roman" w:hAnsi="Times New Roman"/>
          <w:sz w:val="28"/>
          <w:szCs w:val="28"/>
          <w:lang w:val="uz-Cyrl-UZ"/>
        </w:rPr>
        <w:t xml:space="preserve"> </w:t>
      </w:r>
      <w:r>
        <w:rPr>
          <w:rFonts w:ascii="Times New Roman" w:hAnsi="Times New Roman"/>
          <w:sz w:val="28"/>
          <w:szCs w:val="28"/>
          <w:lang w:val="uz-Cyrl-UZ"/>
        </w:rPr>
        <w:t>konstruktivizm</w:t>
      </w:r>
      <w:r w:rsidRPr="00F3093D">
        <w:rPr>
          <w:rFonts w:ascii="Times New Roman" w:hAnsi="Times New Roman"/>
          <w:sz w:val="28"/>
          <w:szCs w:val="28"/>
          <w:lang w:val="uz-Cyrl-UZ"/>
        </w:rPr>
        <w:t xml:space="preserve"> </w:t>
      </w:r>
      <w:r>
        <w:rPr>
          <w:rFonts w:ascii="Times New Roman" w:hAnsi="Times New Roman"/>
          <w:sz w:val="28"/>
          <w:szCs w:val="28"/>
          <w:lang w:val="uz-Cyrl-UZ"/>
        </w:rPr>
        <w:t>g‘oyalari</w:t>
      </w:r>
      <w:r w:rsidRPr="00F3093D">
        <w:rPr>
          <w:rFonts w:ascii="Times New Roman" w:hAnsi="Times New Roman"/>
          <w:sz w:val="28"/>
          <w:szCs w:val="28"/>
          <w:lang w:val="uz-Cyrl-UZ"/>
        </w:rPr>
        <w:t xml:space="preserve"> </w:t>
      </w:r>
      <w:r>
        <w:rPr>
          <w:rFonts w:ascii="Times New Roman" w:hAnsi="Times New Roman"/>
          <w:sz w:val="28"/>
          <w:szCs w:val="28"/>
          <w:lang w:val="uz-Cyrl-UZ"/>
        </w:rPr>
        <w:t>bilan</w:t>
      </w:r>
      <w:r w:rsidRPr="00F3093D">
        <w:rPr>
          <w:rFonts w:ascii="Times New Roman" w:hAnsi="Times New Roman"/>
          <w:sz w:val="28"/>
          <w:szCs w:val="28"/>
          <w:lang w:val="uz-Cyrl-UZ"/>
        </w:rPr>
        <w:t xml:space="preserve"> </w:t>
      </w:r>
      <w:r>
        <w:rPr>
          <w:rFonts w:ascii="Times New Roman" w:hAnsi="Times New Roman"/>
          <w:sz w:val="28"/>
          <w:szCs w:val="28"/>
          <w:lang w:val="uz-Cyrl-UZ"/>
        </w:rPr>
        <w:t>birgalikda</w:t>
      </w:r>
      <w:r w:rsidRPr="00F3093D">
        <w:rPr>
          <w:rFonts w:ascii="Times New Roman" w:hAnsi="Times New Roman"/>
          <w:sz w:val="28"/>
          <w:szCs w:val="28"/>
          <w:lang w:val="uz-Cyrl-UZ"/>
        </w:rPr>
        <w:t xml:space="preserve"> </w:t>
      </w:r>
      <w:r>
        <w:rPr>
          <w:rFonts w:ascii="Times New Roman" w:hAnsi="Times New Roman"/>
          <w:sz w:val="28"/>
          <w:szCs w:val="28"/>
          <w:lang w:val="uz-Cyrl-UZ"/>
        </w:rPr>
        <w:t>o‘rganish</w:t>
      </w:r>
      <w:r w:rsidRPr="00F3093D">
        <w:rPr>
          <w:rFonts w:ascii="Times New Roman" w:hAnsi="Times New Roman"/>
          <w:sz w:val="28"/>
          <w:szCs w:val="28"/>
          <w:lang w:val="uz-Cyrl-UZ"/>
        </w:rPr>
        <w:t xml:space="preserve"> </w:t>
      </w:r>
      <w:r>
        <w:rPr>
          <w:rFonts w:ascii="Times New Roman" w:hAnsi="Times New Roman"/>
          <w:sz w:val="28"/>
          <w:szCs w:val="28"/>
          <w:lang w:val="uz-Cyrl-UZ"/>
        </w:rPr>
        <w:t>ta’rifiga</w:t>
      </w:r>
      <w:r w:rsidRPr="00F3093D">
        <w:rPr>
          <w:rFonts w:ascii="Times New Roman" w:hAnsi="Times New Roman"/>
          <w:sz w:val="28"/>
          <w:szCs w:val="28"/>
          <w:lang w:val="uz-Cyrl-UZ"/>
        </w:rPr>
        <w:t xml:space="preserve"> </w:t>
      </w:r>
      <w:r>
        <w:rPr>
          <w:rFonts w:ascii="Times New Roman" w:hAnsi="Times New Roman"/>
          <w:sz w:val="28"/>
          <w:szCs w:val="28"/>
          <w:lang w:val="uz-Cyrl-UZ"/>
        </w:rPr>
        <w:t>o‘tkazsak</w:t>
      </w:r>
      <w:r w:rsidRPr="00F3093D">
        <w:rPr>
          <w:rFonts w:ascii="Times New Roman" w:hAnsi="Times New Roman"/>
          <w:sz w:val="28"/>
          <w:szCs w:val="28"/>
          <w:lang w:val="uz-Cyrl-UZ"/>
        </w:rPr>
        <w:t xml:space="preserve">, </w:t>
      </w:r>
      <w:r>
        <w:rPr>
          <w:rFonts w:ascii="Times New Roman" w:hAnsi="Times New Roman"/>
          <w:sz w:val="28"/>
          <w:szCs w:val="28"/>
          <w:lang w:val="uz-Cyrl-UZ"/>
        </w:rPr>
        <w:t>o‘rganish</w:t>
      </w:r>
      <w:r w:rsidRPr="00F3093D">
        <w:rPr>
          <w:rFonts w:ascii="Times New Roman" w:hAnsi="Times New Roman"/>
          <w:sz w:val="28"/>
          <w:szCs w:val="28"/>
          <w:lang w:val="uz-Cyrl-UZ"/>
        </w:rPr>
        <w:t xml:space="preserve"> - </w:t>
      </w:r>
      <w:r>
        <w:rPr>
          <w:rFonts w:ascii="Times New Roman" w:hAnsi="Times New Roman"/>
          <w:sz w:val="28"/>
          <w:szCs w:val="28"/>
          <w:lang w:val="uz-Cyrl-UZ"/>
        </w:rPr>
        <w:t>bu</w:t>
      </w:r>
      <w:r w:rsidRPr="00F3093D">
        <w:rPr>
          <w:rFonts w:ascii="Times New Roman" w:hAnsi="Times New Roman"/>
          <w:sz w:val="28"/>
          <w:szCs w:val="28"/>
          <w:lang w:val="uz-Cyrl-UZ"/>
        </w:rPr>
        <w:t xml:space="preserve"> </w:t>
      </w:r>
      <w:r>
        <w:rPr>
          <w:rFonts w:ascii="Times New Roman" w:hAnsi="Times New Roman"/>
          <w:sz w:val="28"/>
          <w:szCs w:val="28"/>
          <w:lang w:val="uz-Cyrl-UZ"/>
        </w:rPr>
        <w:t>bilimlarni</w:t>
      </w:r>
      <w:r w:rsidRPr="00F3093D">
        <w:rPr>
          <w:rFonts w:ascii="Times New Roman" w:hAnsi="Times New Roman"/>
          <w:sz w:val="28"/>
          <w:szCs w:val="28"/>
          <w:lang w:val="uz-Cyrl-UZ"/>
        </w:rPr>
        <w:t xml:space="preserve"> </w:t>
      </w:r>
      <w:r>
        <w:rPr>
          <w:rFonts w:ascii="Times New Roman" w:hAnsi="Times New Roman"/>
          <w:sz w:val="28"/>
          <w:szCs w:val="28"/>
          <w:lang w:val="uz-Cyrl-UZ"/>
        </w:rPr>
        <w:t>shakllantirishning</w:t>
      </w:r>
      <w:r w:rsidRPr="00F3093D">
        <w:rPr>
          <w:rFonts w:ascii="Times New Roman" w:hAnsi="Times New Roman"/>
          <w:sz w:val="28"/>
          <w:szCs w:val="28"/>
          <w:lang w:val="uz-Cyrl-UZ"/>
        </w:rPr>
        <w:t xml:space="preserve"> </w:t>
      </w:r>
      <w:r>
        <w:rPr>
          <w:rFonts w:ascii="Times New Roman" w:hAnsi="Times New Roman"/>
          <w:sz w:val="28"/>
          <w:szCs w:val="28"/>
          <w:lang w:val="uz-Cyrl-UZ"/>
        </w:rPr>
        <w:lastRenderedPageBreak/>
        <w:t>faol</w:t>
      </w:r>
      <w:r w:rsidRPr="00F3093D">
        <w:rPr>
          <w:rFonts w:ascii="Times New Roman" w:hAnsi="Times New Roman"/>
          <w:sz w:val="28"/>
          <w:szCs w:val="28"/>
          <w:lang w:val="uz-Cyrl-UZ"/>
        </w:rPr>
        <w:t xml:space="preserve"> </w:t>
      </w:r>
      <w:r>
        <w:rPr>
          <w:rFonts w:ascii="Times New Roman" w:hAnsi="Times New Roman"/>
          <w:sz w:val="28"/>
          <w:szCs w:val="28"/>
          <w:lang w:val="uz-Cyrl-UZ"/>
        </w:rPr>
        <w:t>jarayoni</w:t>
      </w:r>
      <w:r w:rsidRPr="00F3093D">
        <w:rPr>
          <w:rFonts w:ascii="Times New Roman" w:hAnsi="Times New Roman"/>
          <w:sz w:val="28"/>
          <w:szCs w:val="28"/>
          <w:lang w:val="uz-Cyrl-UZ"/>
        </w:rPr>
        <w:t xml:space="preserve"> </w:t>
      </w:r>
      <w:r>
        <w:rPr>
          <w:rFonts w:ascii="Times New Roman" w:hAnsi="Times New Roman"/>
          <w:sz w:val="28"/>
          <w:szCs w:val="28"/>
          <w:lang w:val="uz-Cyrl-UZ"/>
        </w:rPr>
        <w:t>bo‘lib</w:t>
      </w:r>
      <w:r w:rsidRPr="00F3093D">
        <w:rPr>
          <w:rFonts w:ascii="Times New Roman" w:hAnsi="Times New Roman"/>
          <w:sz w:val="28"/>
          <w:szCs w:val="28"/>
          <w:lang w:val="uz-Cyrl-UZ"/>
        </w:rPr>
        <w:t xml:space="preserve">, </w:t>
      </w:r>
      <w:r>
        <w:rPr>
          <w:rFonts w:ascii="Times New Roman" w:hAnsi="Times New Roman"/>
          <w:sz w:val="28"/>
          <w:szCs w:val="28"/>
          <w:lang w:val="uz-Cyrl-UZ"/>
        </w:rPr>
        <w:t>uning</w:t>
      </w:r>
      <w:r w:rsidRPr="00F3093D">
        <w:rPr>
          <w:rFonts w:ascii="Times New Roman" w:hAnsi="Times New Roman"/>
          <w:sz w:val="28"/>
          <w:szCs w:val="28"/>
          <w:lang w:val="uz-Cyrl-UZ"/>
        </w:rPr>
        <w:t xml:space="preserve"> </w:t>
      </w:r>
      <w:r>
        <w:rPr>
          <w:rFonts w:ascii="Times New Roman" w:hAnsi="Times New Roman"/>
          <w:sz w:val="28"/>
          <w:szCs w:val="28"/>
          <w:lang w:val="uz-Cyrl-UZ"/>
        </w:rPr>
        <w:t>ma’nosi</w:t>
      </w:r>
      <w:r w:rsidRPr="00F3093D">
        <w:rPr>
          <w:rFonts w:ascii="Times New Roman" w:hAnsi="Times New Roman"/>
          <w:sz w:val="28"/>
          <w:szCs w:val="28"/>
          <w:lang w:val="uz-Cyrl-UZ"/>
        </w:rPr>
        <w:t xml:space="preserve"> </w:t>
      </w:r>
      <w:r>
        <w:rPr>
          <w:rFonts w:ascii="Times New Roman" w:hAnsi="Times New Roman"/>
          <w:sz w:val="28"/>
          <w:szCs w:val="28"/>
          <w:lang w:val="uz-Cyrl-UZ"/>
        </w:rPr>
        <w:t>turli</w:t>
      </w:r>
      <w:r w:rsidRPr="00F3093D">
        <w:rPr>
          <w:rFonts w:ascii="Times New Roman" w:hAnsi="Times New Roman"/>
          <w:sz w:val="28"/>
          <w:szCs w:val="28"/>
          <w:lang w:val="uz-Cyrl-UZ"/>
        </w:rPr>
        <w:t xml:space="preserve"> </w:t>
      </w:r>
      <w:r>
        <w:rPr>
          <w:rFonts w:ascii="Times New Roman" w:hAnsi="Times New Roman"/>
          <w:sz w:val="28"/>
          <w:szCs w:val="28"/>
          <w:lang w:val="uz-Cyrl-UZ"/>
        </w:rPr>
        <w:t>xil</w:t>
      </w:r>
      <w:r w:rsidRPr="00F3093D">
        <w:rPr>
          <w:rFonts w:ascii="Times New Roman" w:hAnsi="Times New Roman"/>
          <w:sz w:val="28"/>
          <w:szCs w:val="28"/>
          <w:lang w:val="uz-Cyrl-UZ"/>
        </w:rPr>
        <w:t xml:space="preserve"> </w:t>
      </w:r>
      <w:r>
        <w:rPr>
          <w:rFonts w:ascii="Times New Roman" w:hAnsi="Times New Roman"/>
          <w:sz w:val="28"/>
          <w:szCs w:val="28"/>
          <w:lang w:val="uz-Cyrl-UZ"/>
        </w:rPr>
        <w:t>variantlardan</w:t>
      </w:r>
      <w:r w:rsidRPr="00F3093D">
        <w:rPr>
          <w:rFonts w:ascii="Times New Roman" w:hAnsi="Times New Roman"/>
          <w:sz w:val="28"/>
          <w:szCs w:val="28"/>
          <w:lang w:val="uz-Cyrl-UZ"/>
        </w:rPr>
        <w:t xml:space="preserve"> </w:t>
      </w:r>
      <w:r>
        <w:rPr>
          <w:rFonts w:ascii="Times New Roman" w:hAnsi="Times New Roman"/>
          <w:sz w:val="28"/>
          <w:szCs w:val="28"/>
          <w:lang w:val="uz-Cyrl-UZ"/>
        </w:rPr>
        <w:t>tanlash</w:t>
      </w:r>
      <w:r w:rsidRPr="00F3093D">
        <w:rPr>
          <w:rFonts w:ascii="Times New Roman" w:hAnsi="Times New Roman"/>
          <w:sz w:val="28"/>
          <w:szCs w:val="28"/>
          <w:lang w:val="uz-Cyrl-UZ"/>
        </w:rPr>
        <w:t xml:space="preserve"> </w:t>
      </w:r>
      <w:r>
        <w:rPr>
          <w:rFonts w:ascii="Times New Roman" w:hAnsi="Times New Roman"/>
          <w:sz w:val="28"/>
          <w:szCs w:val="28"/>
          <w:lang w:val="uz-Cyrl-UZ"/>
        </w:rPr>
        <w:t>orqali</w:t>
      </w:r>
      <w:r w:rsidRPr="00F3093D">
        <w:rPr>
          <w:rFonts w:ascii="Times New Roman" w:hAnsi="Times New Roman"/>
          <w:sz w:val="28"/>
          <w:szCs w:val="28"/>
          <w:lang w:val="uz-Cyrl-UZ"/>
        </w:rPr>
        <w:t xml:space="preserve"> </w:t>
      </w:r>
      <w:r>
        <w:rPr>
          <w:rFonts w:ascii="Times New Roman" w:hAnsi="Times New Roman"/>
          <w:sz w:val="28"/>
          <w:szCs w:val="28"/>
          <w:lang w:val="uz-Cyrl-UZ"/>
        </w:rPr>
        <w:t>real</w:t>
      </w:r>
      <w:r w:rsidRPr="00F3093D">
        <w:rPr>
          <w:rFonts w:ascii="Times New Roman" w:hAnsi="Times New Roman"/>
          <w:sz w:val="28"/>
          <w:szCs w:val="28"/>
          <w:lang w:val="uz-Cyrl-UZ"/>
        </w:rPr>
        <w:t xml:space="preserve"> </w:t>
      </w:r>
      <w:r>
        <w:rPr>
          <w:rFonts w:ascii="Times New Roman" w:hAnsi="Times New Roman"/>
          <w:sz w:val="28"/>
          <w:szCs w:val="28"/>
          <w:lang w:val="uz-Cyrl-UZ"/>
        </w:rPr>
        <w:t>sharoitlarda</w:t>
      </w:r>
      <w:r w:rsidRPr="00F3093D">
        <w:rPr>
          <w:rFonts w:ascii="Times New Roman" w:hAnsi="Times New Roman"/>
          <w:sz w:val="28"/>
          <w:szCs w:val="28"/>
          <w:lang w:val="uz-Cyrl-UZ"/>
        </w:rPr>
        <w:t xml:space="preserve"> </w:t>
      </w:r>
      <w:r>
        <w:rPr>
          <w:rFonts w:ascii="Times New Roman" w:hAnsi="Times New Roman"/>
          <w:sz w:val="28"/>
          <w:szCs w:val="28"/>
          <w:lang w:val="uz-Cyrl-UZ"/>
        </w:rPr>
        <w:t>olingan</w:t>
      </w:r>
      <w:r w:rsidRPr="00F3093D">
        <w:rPr>
          <w:rFonts w:ascii="Times New Roman" w:hAnsi="Times New Roman"/>
          <w:sz w:val="28"/>
          <w:szCs w:val="28"/>
          <w:lang w:val="uz-Cyrl-UZ"/>
        </w:rPr>
        <w:t xml:space="preserve"> </w:t>
      </w:r>
      <w:r>
        <w:rPr>
          <w:rFonts w:ascii="Times New Roman" w:hAnsi="Times New Roman"/>
          <w:sz w:val="28"/>
          <w:szCs w:val="28"/>
          <w:lang w:val="uz-Cyrl-UZ"/>
        </w:rPr>
        <w:t>individual</w:t>
      </w:r>
      <w:r w:rsidRPr="00F3093D">
        <w:rPr>
          <w:rFonts w:ascii="Times New Roman" w:hAnsi="Times New Roman"/>
          <w:sz w:val="28"/>
          <w:szCs w:val="28"/>
          <w:lang w:val="uz-Cyrl-UZ"/>
        </w:rPr>
        <w:t xml:space="preserve"> </w:t>
      </w:r>
      <w:r>
        <w:rPr>
          <w:rFonts w:ascii="Times New Roman" w:hAnsi="Times New Roman"/>
          <w:sz w:val="28"/>
          <w:szCs w:val="28"/>
          <w:lang w:val="uz-Cyrl-UZ"/>
        </w:rPr>
        <w:t>tajribadan</w:t>
      </w:r>
      <w:r w:rsidRPr="00F3093D">
        <w:rPr>
          <w:rFonts w:ascii="Times New Roman" w:hAnsi="Times New Roman"/>
          <w:sz w:val="28"/>
          <w:szCs w:val="28"/>
          <w:lang w:val="uz-Cyrl-UZ"/>
        </w:rPr>
        <w:t xml:space="preserve"> </w:t>
      </w:r>
      <w:r>
        <w:rPr>
          <w:rFonts w:ascii="Times New Roman" w:hAnsi="Times New Roman"/>
          <w:sz w:val="28"/>
          <w:szCs w:val="28"/>
          <w:lang w:val="uz-Cyrl-UZ"/>
        </w:rPr>
        <w:t>shakllanadi deb ta’riflagan bo‘lardik</w:t>
      </w:r>
      <w:r w:rsidRPr="00F3093D">
        <w:rPr>
          <w:rFonts w:ascii="Times New Roman" w:hAnsi="Times New Roman"/>
          <w:sz w:val="28"/>
          <w:szCs w:val="28"/>
          <w:lang w:val="uz-Cyrl-UZ"/>
        </w:rPr>
        <w:t xml:space="preserve">. </w:t>
      </w:r>
    </w:p>
    <w:p w14:paraId="22FF9C32" w14:textId="77777777" w:rsidR="00C11E67" w:rsidRDefault="00C11E67" w:rsidP="00C11E67">
      <w:pPr>
        <w:spacing w:after="0" w:line="240" w:lineRule="auto"/>
        <w:ind w:firstLine="567"/>
        <w:jc w:val="both"/>
        <w:rPr>
          <w:rFonts w:ascii="Times New Roman" w:hAnsi="Times New Roman"/>
          <w:sz w:val="28"/>
          <w:szCs w:val="28"/>
          <w:lang w:val="uz-Cyrl-UZ"/>
        </w:rPr>
      </w:pPr>
      <w:r>
        <w:rPr>
          <w:rFonts w:ascii="Times New Roman" w:hAnsi="Times New Roman"/>
          <w:sz w:val="28"/>
          <w:szCs w:val="28"/>
          <w:lang w:val="uz-Cyrl-UZ"/>
        </w:rPr>
        <w:t>Konstruktivizm -</w:t>
      </w:r>
      <w:r w:rsidRPr="00315F39">
        <w:rPr>
          <w:rFonts w:ascii="Times New Roman" w:hAnsi="Times New Roman"/>
          <w:sz w:val="28"/>
          <w:szCs w:val="28"/>
          <w:lang w:val="uz-Cyrl-UZ"/>
        </w:rPr>
        <w:t xml:space="preserve"> </w:t>
      </w:r>
      <w:r>
        <w:rPr>
          <w:rFonts w:ascii="Times New Roman" w:hAnsi="Times New Roman"/>
          <w:sz w:val="28"/>
          <w:szCs w:val="28"/>
          <w:lang w:val="uz-Cyrl-UZ"/>
        </w:rPr>
        <w:t>gnoseologik</w:t>
      </w:r>
      <w:r w:rsidRPr="00F3093D">
        <w:rPr>
          <w:rFonts w:ascii="Times New Roman" w:hAnsi="Times New Roman"/>
          <w:sz w:val="28"/>
          <w:szCs w:val="28"/>
          <w:lang w:val="uz-Cyrl-UZ"/>
        </w:rPr>
        <w:t xml:space="preserve"> </w:t>
      </w:r>
      <w:r>
        <w:rPr>
          <w:rFonts w:ascii="Times New Roman" w:hAnsi="Times New Roman"/>
          <w:sz w:val="28"/>
          <w:szCs w:val="28"/>
          <w:lang w:val="uz-Cyrl-UZ"/>
        </w:rPr>
        <w:t>yondashuv bo‘lib</w:t>
      </w:r>
      <w:r w:rsidRPr="00F3093D">
        <w:rPr>
          <w:rFonts w:ascii="Times New Roman" w:hAnsi="Times New Roman"/>
          <w:sz w:val="28"/>
          <w:szCs w:val="28"/>
          <w:lang w:val="uz-Cyrl-UZ"/>
        </w:rPr>
        <w:t xml:space="preserve">, </w:t>
      </w:r>
      <w:r>
        <w:rPr>
          <w:rFonts w:ascii="Times New Roman" w:hAnsi="Times New Roman"/>
          <w:sz w:val="28"/>
          <w:szCs w:val="28"/>
          <w:lang w:val="uz-Cyrl-UZ"/>
        </w:rPr>
        <w:t>bunda</w:t>
      </w:r>
      <w:r w:rsidRPr="00F3093D">
        <w:rPr>
          <w:rFonts w:ascii="Times New Roman" w:hAnsi="Times New Roman"/>
          <w:sz w:val="28"/>
          <w:szCs w:val="28"/>
          <w:lang w:val="uz-Cyrl-UZ"/>
        </w:rPr>
        <w:t xml:space="preserve"> </w:t>
      </w:r>
      <w:r>
        <w:rPr>
          <w:rFonts w:ascii="Times New Roman" w:hAnsi="Times New Roman"/>
          <w:sz w:val="28"/>
          <w:szCs w:val="28"/>
          <w:lang w:val="uz-Cyrl-UZ"/>
        </w:rPr>
        <w:t>bilish</w:t>
      </w:r>
      <w:r w:rsidRPr="00F3093D">
        <w:rPr>
          <w:rFonts w:ascii="Times New Roman" w:hAnsi="Times New Roman"/>
          <w:sz w:val="28"/>
          <w:szCs w:val="28"/>
          <w:lang w:val="uz-Cyrl-UZ"/>
        </w:rPr>
        <w:t xml:space="preserve"> </w:t>
      </w:r>
      <w:r>
        <w:rPr>
          <w:rFonts w:ascii="Times New Roman" w:hAnsi="Times New Roman"/>
          <w:sz w:val="28"/>
          <w:szCs w:val="28"/>
          <w:lang w:val="uz-Cyrl-UZ"/>
        </w:rPr>
        <w:t>sub’ektning</w:t>
      </w:r>
      <w:r w:rsidRPr="00F3093D">
        <w:rPr>
          <w:rFonts w:ascii="Times New Roman" w:hAnsi="Times New Roman"/>
          <w:sz w:val="28"/>
          <w:szCs w:val="28"/>
          <w:lang w:val="uz-Cyrl-UZ"/>
        </w:rPr>
        <w:t xml:space="preserve"> </w:t>
      </w:r>
      <w:r>
        <w:rPr>
          <w:rFonts w:ascii="Times New Roman" w:hAnsi="Times New Roman"/>
          <w:sz w:val="28"/>
          <w:szCs w:val="28"/>
          <w:lang w:val="uz-Cyrl-UZ"/>
        </w:rPr>
        <w:t>dunyoni</w:t>
      </w:r>
      <w:r w:rsidRPr="00F3093D">
        <w:rPr>
          <w:rFonts w:ascii="Times New Roman" w:hAnsi="Times New Roman"/>
          <w:sz w:val="28"/>
          <w:szCs w:val="28"/>
          <w:lang w:val="uz-Cyrl-UZ"/>
        </w:rPr>
        <w:t xml:space="preserve"> </w:t>
      </w:r>
      <w:r>
        <w:rPr>
          <w:rFonts w:ascii="Times New Roman" w:hAnsi="Times New Roman"/>
          <w:sz w:val="28"/>
          <w:szCs w:val="28"/>
          <w:lang w:val="uz-Cyrl-UZ"/>
        </w:rPr>
        <w:t>oddiy</w:t>
      </w:r>
      <w:r w:rsidRPr="00F3093D">
        <w:rPr>
          <w:rFonts w:ascii="Times New Roman" w:hAnsi="Times New Roman"/>
          <w:sz w:val="28"/>
          <w:szCs w:val="28"/>
          <w:lang w:val="uz-Cyrl-UZ"/>
        </w:rPr>
        <w:t xml:space="preserve"> </w:t>
      </w:r>
      <w:r>
        <w:rPr>
          <w:rFonts w:ascii="Times New Roman" w:hAnsi="Times New Roman"/>
          <w:sz w:val="28"/>
          <w:szCs w:val="28"/>
          <w:lang w:val="uz-Cyrl-UZ"/>
        </w:rPr>
        <w:t>aks</w:t>
      </w:r>
      <w:r w:rsidRPr="00F3093D">
        <w:rPr>
          <w:rFonts w:ascii="Times New Roman" w:hAnsi="Times New Roman"/>
          <w:sz w:val="28"/>
          <w:szCs w:val="28"/>
          <w:lang w:val="uz-Cyrl-UZ"/>
        </w:rPr>
        <w:t xml:space="preserve"> </w:t>
      </w:r>
      <w:r>
        <w:rPr>
          <w:rFonts w:ascii="Times New Roman" w:hAnsi="Times New Roman"/>
          <w:sz w:val="28"/>
          <w:szCs w:val="28"/>
          <w:lang w:val="uz-Cyrl-UZ"/>
        </w:rPr>
        <w:t>ettirish</w:t>
      </w:r>
      <w:r w:rsidRPr="00F3093D">
        <w:rPr>
          <w:rFonts w:ascii="Times New Roman" w:hAnsi="Times New Roman"/>
          <w:sz w:val="28"/>
          <w:szCs w:val="28"/>
          <w:lang w:val="uz-Cyrl-UZ"/>
        </w:rPr>
        <w:t xml:space="preserve"> </w:t>
      </w:r>
      <w:r>
        <w:rPr>
          <w:rFonts w:ascii="Times New Roman" w:hAnsi="Times New Roman"/>
          <w:sz w:val="28"/>
          <w:szCs w:val="28"/>
          <w:lang w:val="uz-Cyrl-UZ"/>
        </w:rPr>
        <w:t>sifatida</w:t>
      </w:r>
      <w:r w:rsidRPr="00F3093D">
        <w:rPr>
          <w:rFonts w:ascii="Times New Roman" w:hAnsi="Times New Roman"/>
          <w:sz w:val="28"/>
          <w:szCs w:val="28"/>
          <w:lang w:val="uz-Cyrl-UZ"/>
        </w:rPr>
        <w:t xml:space="preserve"> </w:t>
      </w:r>
      <w:r>
        <w:rPr>
          <w:rFonts w:ascii="Times New Roman" w:hAnsi="Times New Roman"/>
          <w:sz w:val="28"/>
          <w:szCs w:val="28"/>
          <w:lang w:val="uz-Cyrl-UZ"/>
        </w:rPr>
        <w:t>yemas</w:t>
      </w:r>
      <w:r w:rsidRPr="00F3093D">
        <w:rPr>
          <w:rFonts w:ascii="Times New Roman" w:hAnsi="Times New Roman"/>
          <w:sz w:val="28"/>
          <w:szCs w:val="28"/>
          <w:lang w:val="uz-Cyrl-UZ"/>
        </w:rPr>
        <w:t xml:space="preserve">, </w:t>
      </w:r>
      <w:r>
        <w:rPr>
          <w:rFonts w:ascii="Times New Roman" w:hAnsi="Times New Roman"/>
          <w:sz w:val="28"/>
          <w:szCs w:val="28"/>
          <w:lang w:val="uz-Cyrl-UZ"/>
        </w:rPr>
        <w:t>balki</w:t>
      </w:r>
      <w:r w:rsidRPr="00F3093D">
        <w:rPr>
          <w:rFonts w:ascii="Times New Roman" w:hAnsi="Times New Roman"/>
          <w:sz w:val="28"/>
          <w:szCs w:val="28"/>
          <w:lang w:val="uz-Cyrl-UZ"/>
        </w:rPr>
        <w:t xml:space="preserve"> </w:t>
      </w:r>
      <w:r>
        <w:rPr>
          <w:rFonts w:ascii="Times New Roman" w:hAnsi="Times New Roman"/>
          <w:sz w:val="28"/>
          <w:szCs w:val="28"/>
          <w:lang w:val="uz-Cyrl-UZ"/>
        </w:rPr>
        <w:t>talqinini</w:t>
      </w:r>
      <w:r w:rsidRPr="00F3093D">
        <w:rPr>
          <w:rFonts w:ascii="Times New Roman" w:hAnsi="Times New Roman"/>
          <w:sz w:val="28"/>
          <w:szCs w:val="28"/>
          <w:lang w:val="uz-Cyrl-UZ"/>
        </w:rPr>
        <w:t xml:space="preserve"> (</w:t>
      </w:r>
      <w:r>
        <w:rPr>
          <w:rFonts w:ascii="Times New Roman" w:hAnsi="Times New Roman"/>
          <w:sz w:val="28"/>
          <w:szCs w:val="28"/>
          <w:lang w:val="uz-Cyrl-UZ"/>
        </w:rPr>
        <w:t>modelini</w:t>
      </w:r>
      <w:r w:rsidRPr="00F3093D">
        <w:rPr>
          <w:rFonts w:ascii="Times New Roman" w:hAnsi="Times New Roman"/>
          <w:sz w:val="28"/>
          <w:szCs w:val="28"/>
          <w:lang w:val="uz-Cyrl-UZ"/>
        </w:rPr>
        <w:t xml:space="preserve">) </w:t>
      </w:r>
      <w:r>
        <w:rPr>
          <w:rFonts w:ascii="Times New Roman" w:hAnsi="Times New Roman"/>
          <w:sz w:val="28"/>
          <w:szCs w:val="28"/>
          <w:lang w:val="uz-Cyrl-UZ"/>
        </w:rPr>
        <w:t>faol</w:t>
      </w:r>
      <w:r w:rsidRPr="00F3093D">
        <w:rPr>
          <w:rFonts w:ascii="Times New Roman" w:hAnsi="Times New Roman"/>
          <w:sz w:val="28"/>
          <w:szCs w:val="28"/>
          <w:lang w:val="uz-Cyrl-UZ"/>
        </w:rPr>
        <w:t xml:space="preserve"> </w:t>
      </w:r>
      <w:r>
        <w:rPr>
          <w:rFonts w:ascii="Times New Roman" w:hAnsi="Times New Roman"/>
          <w:sz w:val="28"/>
          <w:szCs w:val="28"/>
          <w:lang w:val="uz-Cyrl-UZ"/>
        </w:rPr>
        <w:t>qurishi</w:t>
      </w:r>
      <w:r w:rsidRPr="00F3093D">
        <w:rPr>
          <w:rFonts w:ascii="Times New Roman" w:hAnsi="Times New Roman"/>
          <w:sz w:val="28"/>
          <w:szCs w:val="28"/>
          <w:lang w:val="uz-Cyrl-UZ"/>
        </w:rPr>
        <w:t xml:space="preserve"> </w:t>
      </w:r>
      <w:r>
        <w:rPr>
          <w:rFonts w:ascii="Times New Roman" w:hAnsi="Times New Roman"/>
          <w:sz w:val="28"/>
          <w:szCs w:val="28"/>
          <w:lang w:val="uz-Cyrl-UZ"/>
        </w:rPr>
        <w:t>sifatida</w:t>
      </w:r>
      <w:r w:rsidRPr="00F3093D">
        <w:rPr>
          <w:rFonts w:ascii="Times New Roman" w:hAnsi="Times New Roman"/>
          <w:sz w:val="28"/>
          <w:szCs w:val="28"/>
          <w:lang w:val="uz-Cyrl-UZ"/>
        </w:rPr>
        <w:t xml:space="preserve"> </w:t>
      </w:r>
      <w:r>
        <w:rPr>
          <w:rFonts w:ascii="Times New Roman" w:hAnsi="Times New Roman"/>
          <w:sz w:val="28"/>
          <w:szCs w:val="28"/>
          <w:lang w:val="uz-Cyrl-UZ"/>
        </w:rPr>
        <w:t>qabul</w:t>
      </w:r>
      <w:r w:rsidRPr="00F3093D">
        <w:rPr>
          <w:rFonts w:ascii="Times New Roman" w:hAnsi="Times New Roman"/>
          <w:sz w:val="28"/>
          <w:szCs w:val="28"/>
          <w:lang w:val="uz-Cyrl-UZ"/>
        </w:rPr>
        <w:t xml:space="preserve"> </w:t>
      </w:r>
      <w:r>
        <w:rPr>
          <w:rFonts w:ascii="Times New Roman" w:hAnsi="Times New Roman"/>
          <w:sz w:val="28"/>
          <w:szCs w:val="28"/>
          <w:lang w:val="uz-Cyrl-UZ"/>
        </w:rPr>
        <w:t>qilinadi</w:t>
      </w:r>
      <w:r w:rsidRPr="00F3093D">
        <w:rPr>
          <w:rFonts w:ascii="Times New Roman" w:hAnsi="Times New Roman"/>
          <w:sz w:val="28"/>
          <w:szCs w:val="28"/>
          <w:lang w:val="uz-Cyrl-UZ"/>
        </w:rPr>
        <w:t>.</w:t>
      </w:r>
      <w:r>
        <w:rPr>
          <w:rFonts w:ascii="Times New Roman" w:hAnsi="Times New Roman"/>
          <w:sz w:val="28"/>
          <w:szCs w:val="28"/>
          <w:lang w:val="uz-Cyrl-UZ"/>
        </w:rPr>
        <w:t xml:space="preserve"> </w:t>
      </w:r>
    </w:p>
    <w:p w14:paraId="4317DF83" w14:textId="77777777" w:rsidR="00C11E67" w:rsidRDefault="00C11E67" w:rsidP="00C11E67">
      <w:pPr>
        <w:spacing w:after="0" w:line="240" w:lineRule="auto"/>
        <w:ind w:firstLine="567"/>
        <w:jc w:val="both"/>
        <w:rPr>
          <w:rFonts w:ascii="Times New Roman" w:hAnsi="Times New Roman"/>
          <w:sz w:val="28"/>
          <w:szCs w:val="28"/>
          <w:lang w:val="uz-Cyrl-UZ"/>
        </w:rPr>
      </w:pPr>
      <w:r>
        <w:rPr>
          <w:rFonts w:ascii="Times New Roman" w:hAnsi="Times New Roman"/>
          <w:sz w:val="28"/>
          <w:szCs w:val="28"/>
          <w:lang w:val="uz-Cyrl-UZ"/>
        </w:rPr>
        <w:t>Inson</w:t>
      </w:r>
      <w:r w:rsidRPr="00F3093D">
        <w:rPr>
          <w:rFonts w:ascii="Times New Roman" w:hAnsi="Times New Roman"/>
          <w:sz w:val="28"/>
          <w:szCs w:val="28"/>
          <w:lang w:val="uz-Cyrl-UZ"/>
        </w:rPr>
        <w:t xml:space="preserve"> </w:t>
      </w:r>
      <w:r>
        <w:rPr>
          <w:rFonts w:ascii="Times New Roman" w:hAnsi="Times New Roman"/>
          <w:sz w:val="28"/>
          <w:szCs w:val="28"/>
          <w:lang w:val="uz-Cyrl-UZ"/>
        </w:rPr>
        <w:t>miyasi</w:t>
      </w:r>
      <w:r w:rsidRPr="00F3093D">
        <w:rPr>
          <w:rFonts w:ascii="Times New Roman" w:hAnsi="Times New Roman"/>
          <w:sz w:val="28"/>
          <w:szCs w:val="28"/>
          <w:lang w:val="uz-Cyrl-UZ"/>
        </w:rPr>
        <w:t xml:space="preserve"> </w:t>
      </w:r>
      <w:r>
        <w:rPr>
          <w:rFonts w:ascii="Times New Roman" w:hAnsi="Times New Roman"/>
          <w:sz w:val="28"/>
          <w:szCs w:val="28"/>
          <w:lang w:val="uz-Cyrl-UZ"/>
        </w:rPr>
        <w:t>o‘z</w:t>
      </w:r>
      <w:r w:rsidRPr="00F3093D">
        <w:rPr>
          <w:rFonts w:ascii="Times New Roman" w:hAnsi="Times New Roman"/>
          <w:sz w:val="28"/>
          <w:szCs w:val="28"/>
          <w:lang w:val="uz-Cyrl-UZ"/>
        </w:rPr>
        <w:t xml:space="preserve"> </w:t>
      </w:r>
      <w:r>
        <w:rPr>
          <w:rFonts w:ascii="Times New Roman" w:hAnsi="Times New Roman"/>
          <w:sz w:val="28"/>
          <w:szCs w:val="28"/>
          <w:lang w:val="uz-Cyrl-UZ"/>
        </w:rPr>
        <w:t>xotirasida</w:t>
      </w:r>
      <w:r w:rsidRPr="00F3093D">
        <w:rPr>
          <w:rFonts w:ascii="Times New Roman" w:hAnsi="Times New Roman"/>
          <w:sz w:val="28"/>
          <w:szCs w:val="28"/>
          <w:lang w:val="uz-Cyrl-UZ"/>
        </w:rPr>
        <w:t xml:space="preserve"> </w:t>
      </w:r>
      <w:r>
        <w:rPr>
          <w:rFonts w:ascii="Times New Roman" w:hAnsi="Times New Roman"/>
          <w:sz w:val="28"/>
          <w:szCs w:val="28"/>
          <w:lang w:val="uz-Cyrl-UZ"/>
        </w:rPr>
        <w:t>turli</w:t>
      </w:r>
      <w:r w:rsidRPr="00F3093D">
        <w:rPr>
          <w:rFonts w:ascii="Times New Roman" w:hAnsi="Times New Roman"/>
          <w:sz w:val="28"/>
          <w:szCs w:val="28"/>
          <w:lang w:val="uz-Cyrl-UZ"/>
        </w:rPr>
        <w:t xml:space="preserve"> </w:t>
      </w:r>
      <w:r>
        <w:rPr>
          <w:rFonts w:ascii="Times New Roman" w:hAnsi="Times New Roman"/>
          <w:sz w:val="28"/>
          <w:szCs w:val="28"/>
          <w:lang w:val="uz-Cyrl-UZ"/>
        </w:rPr>
        <w:t>nuqtai</w:t>
      </w:r>
      <w:r w:rsidRPr="00F3093D">
        <w:rPr>
          <w:rFonts w:ascii="Times New Roman" w:hAnsi="Times New Roman"/>
          <w:sz w:val="28"/>
          <w:szCs w:val="28"/>
          <w:lang w:val="uz-Cyrl-UZ"/>
        </w:rPr>
        <w:t xml:space="preserve"> </w:t>
      </w:r>
      <w:r>
        <w:rPr>
          <w:rFonts w:ascii="Times New Roman" w:hAnsi="Times New Roman"/>
          <w:sz w:val="28"/>
          <w:szCs w:val="28"/>
          <w:lang w:val="uz-Cyrl-UZ"/>
        </w:rPr>
        <w:t>nazarlardan</w:t>
      </w:r>
      <w:r w:rsidRPr="00F3093D">
        <w:rPr>
          <w:rFonts w:ascii="Times New Roman" w:hAnsi="Times New Roman"/>
          <w:sz w:val="28"/>
          <w:szCs w:val="28"/>
          <w:lang w:val="uz-Cyrl-UZ"/>
        </w:rPr>
        <w:t xml:space="preserve"> </w:t>
      </w:r>
      <w:r>
        <w:rPr>
          <w:rFonts w:ascii="Times New Roman" w:hAnsi="Times New Roman"/>
          <w:sz w:val="28"/>
          <w:szCs w:val="28"/>
          <w:lang w:val="uz-Cyrl-UZ"/>
        </w:rPr>
        <w:t>tanlangan</w:t>
      </w:r>
      <w:r w:rsidRPr="00F3093D">
        <w:rPr>
          <w:rFonts w:ascii="Times New Roman" w:hAnsi="Times New Roman"/>
          <w:sz w:val="28"/>
          <w:szCs w:val="28"/>
          <w:lang w:val="uz-Cyrl-UZ"/>
        </w:rPr>
        <w:t xml:space="preserve"> </w:t>
      </w:r>
      <w:r>
        <w:rPr>
          <w:rFonts w:ascii="Times New Roman" w:hAnsi="Times New Roman"/>
          <w:sz w:val="28"/>
          <w:szCs w:val="28"/>
          <w:lang w:val="uz-Cyrl-UZ"/>
        </w:rPr>
        <w:t>diskret</w:t>
      </w:r>
      <w:r w:rsidRPr="00F3093D">
        <w:rPr>
          <w:rFonts w:ascii="Times New Roman" w:hAnsi="Times New Roman"/>
          <w:sz w:val="28"/>
          <w:szCs w:val="28"/>
          <w:lang w:val="uz-Cyrl-UZ"/>
        </w:rPr>
        <w:t xml:space="preserve"> </w:t>
      </w:r>
      <w:r>
        <w:rPr>
          <w:rFonts w:ascii="Times New Roman" w:hAnsi="Times New Roman"/>
          <w:sz w:val="28"/>
          <w:szCs w:val="28"/>
          <w:lang w:val="uz-Cyrl-UZ"/>
        </w:rPr>
        <w:t>ma’noni</w:t>
      </w:r>
      <w:r w:rsidRPr="00F3093D">
        <w:rPr>
          <w:rFonts w:ascii="Times New Roman" w:hAnsi="Times New Roman"/>
          <w:sz w:val="28"/>
          <w:szCs w:val="28"/>
          <w:lang w:val="uz-Cyrl-UZ"/>
        </w:rPr>
        <w:t xml:space="preserve"> </w:t>
      </w:r>
      <w:r>
        <w:rPr>
          <w:rFonts w:ascii="Times New Roman" w:hAnsi="Times New Roman"/>
          <w:sz w:val="28"/>
          <w:szCs w:val="28"/>
          <w:lang w:val="uz-Cyrl-UZ"/>
        </w:rPr>
        <w:t>qoldiradi</w:t>
      </w:r>
      <w:r w:rsidRPr="00F3093D">
        <w:rPr>
          <w:rFonts w:ascii="Times New Roman" w:hAnsi="Times New Roman"/>
          <w:sz w:val="28"/>
          <w:szCs w:val="28"/>
          <w:lang w:val="uz-Cyrl-UZ"/>
        </w:rPr>
        <w:t xml:space="preserve">, </w:t>
      </w:r>
      <w:r>
        <w:rPr>
          <w:rFonts w:ascii="Times New Roman" w:hAnsi="Times New Roman"/>
          <w:sz w:val="28"/>
          <w:szCs w:val="28"/>
          <w:lang w:val="uz-Cyrl-UZ"/>
        </w:rPr>
        <w:t>uning</w:t>
      </w:r>
      <w:r w:rsidRPr="00F3093D">
        <w:rPr>
          <w:rFonts w:ascii="Times New Roman" w:hAnsi="Times New Roman"/>
          <w:sz w:val="28"/>
          <w:szCs w:val="28"/>
          <w:lang w:val="uz-Cyrl-UZ"/>
        </w:rPr>
        <w:t xml:space="preserve"> </w:t>
      </w:r>
      <w:r>
        <w:rPr>
          <w:rFonts w:ascii="Times New Roman" w:hAnsi="Times New Roman"/>
          <w:sz w:val="28"/>
          <w:szCs w:val="28"/>
          <w:lang w:val="uz-Cyrl-UZ"/>
        </w:rPr>
        <w:t>aniqligi</w:t>
      </w:r>
      <w:r w:rsidRPr="00F3093D">
        <w:rPr>
          <w:rFonts w:ascii="Times New Roman" w:hAnsi="Times New Roman"/>
          <w:sz w:val="28"/>
          <w:szCs w:val="28"/>
          <w:lang w:val="uz-Cyrl-UZ"/>
        </w:rPr>
        <w:t xml:space="preserve"> </w:t>
      </w:r>
      <w:r>
        <w:rPr>
          <w:rFonts w:ascii="Times New Roman" w:hAnsi="Times New Roman"/>
          <w:sz w:val="28"/>
          <w:szCs w:val="28"/>
          <w:lang w:val="uz-Cyrl-UZ"/>
        </w:rPr>
        <w:t>tajribali</w:t>
      </w:r>
      <w:r w:rsidRPr="00F3093D">
        <w:rPr>
          <w:rFonts w:ascii="Times New Roman" w:hAnsi="Times New Roman"/>
          <w:sz w:val="28"/>
          <w:szCs w:val="28"/>
          <w:lang w:val="uz-Cyrl-UZ"/>
        </w:rPr>
        <w:t xml:space="preserve"> </w:t>
      </w:r>
      <w:r>
        <w:rPr>
          <w:rFonts w:ascii="Times New Roman" w:hAnsi="Times New Roman"/>
          <w:sz w:val="28"/>
          <w:szCs w:val="28"/>
          <w:lang w:val="uz-Cyrl-UZ"/>
        </w:rPr>
        <w:t>hodisalarning</w:t>
      </w:r>
      <w:r w:rsidRPr="00F3093D">
        <w:rPr>
          <w:rFonts w:ascii="Times New Roman" w:hAnsi="Times New Roman"/>
          <w:sz w:val="28"/>
          <w:szCs w:val="28"/>
          <w:lang w:val="uz-Cyrl-UZ"/>
        </w:rPr>
        <w:t xml:space="preserve"> </w:t>
      </w:r>
      <w:r>
        <w:rPr>
          <w:rFonts w:ascii="Times New Roman" w:hAnsi="Times New Roman"/>
          <w:sz w:val="28"/>
          <w:szCs w:val="28"/>
          <w:lang w:val="uz-Cyrl-UZ"/>
        </w:rPr>
        <w:t>qo‘shimcha</w:t>
      </w:r>
      <w:r w:rsidRPr="00F3093D">
        <w:rPr>
          <w:rFonts w:ascii="Times New Roman" w:hAnsi="Times New Roman"/>
          <w:sz w:val="28"/>
          <w:szCs w:val="28"/>
          <w:lang w:val="uz-Cyrl-UZ"/>
        </w:rPr>
        <w:t xml:space="preserve"> </w:t>
      </w:r>
      <w:r>
        <w:rPr>
          <w:rFonts w:ascii="Times New Roman" w:hAnsi="Times New Roman"/>
          <w:sz w:val="28"/>
          <w:szCs w:val="28"/>
          <w:lang w:val="uz-Cyrl-UZ"/>
        </w:rPr>
        <w:t>aloqalari</w:t>
      </w:r>
      <w:r w:rsidRPr="00F3093D">
        <w:rPr>
          <w:rFonts w:ascii="Times New Roman" w:hAnsi="Times New Roman"/>
          <w:sz w:val="28"/>
          <w:szCs w:val="28"/>
          <w:lang w:val="uz-Cyrl-UZ"/>
        </w:rPr>
        <w:t xml:space="preserve"> </w:t>
      </w:r>
      <w:r>
        <w:rPr>
          <w:rFonts w:ascii="Times New Roman" w:hAnsi="Times New Roman"/>
          <w:sz w:val="28"/>
          <w:szCs w:val="28"/>
          <w:lang w:val="uz-Cyrl-UZ"/>
        </w:rPr>
        <w:t>bilan</w:t>
      </w:r>
      <w:r w:rsidRPr="00F3093D">
        <w:rPr>
          <w:rFonts w:ascii="Times New Roman" w:hAnsi="Times New Roman"/>
          <w:sz w:val="28"/>
          <w:szCs w:val="28"/>
          <w:lang w:val="uz-Cyrl-UZ"/>
        </w:rPr>
        <w:t xml:space="preserve"> </w:t>
      </w:r>
      <w:r>
        <w:rPr>
          <w:rFonts w:ascii="Times New Roman" w:hAnsi="Times New Roman"/>
          <w:sz w:val="28"/>
          <w:szCs w:val="28"/>
          <w:lang w:val="uz-Cyrl-UZ"/>
        </w:rPr>
        <w:t>quvvatlanadi</w:t>
      </w:r>
      <w:r w:rsidRPr="00F3093D">
        <w:rPr>
          <w:rFonts w:ascii="Times New Roman" w:hAnsi="Times New Roman"/>
          <w:sz w:val="28"/>
          <w:szCs w:val="28"/>
          <w:lang w:val="uz-Cyrl-UZ"/>
        </w:rPr>
        <w:t xml:space="preserve">. </w:t>
      </w:r>
      <w:r>
        <w:rPr>
          <w:rFonts w:ascii="Times New Roman" w:hAnsi="Times New Roman"/>
          <w:sz w:val="28"/>
          <w:szCs w:val="28"/>
          <w:lang w:val="uz-Cyrl-UZ"/>
        </w:rPr>
        <w:t>Shuning</w:t>
      </w:r>
      <w:r w:rsidRPr="00F3093D">
        <w:rPr>
          <w:rFonts w:ascii="Times New Roman" w:hAnsi="Times New Roman"/>
          <w:sz w:val="28"/>
          <w:szCs w:val="28"/>
          <w:lang w:val="uz-Cyrl-UZ"/>
        </w:rPr>
        <w:t xml:space="preserve"> </w:t>
      </w:r>
      <w:r>
        <w:rPr>
          <w:rFonts w:ascii="Times New Roman" w:hAnsi="Times New Roman"/>
          <w:sz w:val="28"/>
          <w:szCs w:val="28"/>
          <w:lang w:val="uz-Cyrl-UZ"/>
        </w:rPr>
        <w:t>uchun</w:t>
      </w:r>
      <w:r w:rsidRPr="00F3093D">
        <w:rPr>
          <w:rFonts w:ascii="Times New Roman" w:hAnsi="Times New Roman"/>
          <w:sz w:val="28"/>
          <w:szCs w:val="28"/>
          <w:lang w:val="uz-Cyrl-UZ"/>
        </w:rPr>
        <w:t xml:space="preserve"> </w:t>
      </w:r>
      <w:r>
        <w:rPr>
          <w:rFonts w:ascii="Times New Roman" w:hAnsi="Times New Roman"/>
          <w:sz w:val="28"/>
          <w:szCs w:val="28"/>
          <w:lang w:val="uz-Cyrl-UZ"/>
        </w:rPr>
        <w:t>konstruktivizm</w:t>
      </w:r>
      <w:r w:rsidRPr="00F3093D">
        <w:rPr>
          <w:rFonts w:ascii="Times New Roman" w:hAnsi="Times New Roman"/>
          <w:sz w:val="28"/>
          <w:szCs w:val="28"/>
          <w:lang w:val="uz-Cyrl-UZ"/>
        </w:rPr>
        <w:t xml:space="preserve"> </w:t>
      </w:r>
      <w:r>
        <w:rPr>
          <w:rFonts w:ascii="Times New Roman" w:hAnsi="Times New Roman"/>
          <w:sz w:val="28"/>
          <w:szCs w:val="28"/>
          <w:lang w:val="uz-Cyrl-UZ"/>
        </w:rPr>
        <w:t>tamoyillari</w:t>
      </w:r>
      <w:r w:rsidRPr="00F3093D">
        <w:rPr>
          <w:rFonts w:ascii="Times New Roman" w:hAnsi="Times New Roman"/>
          <w:sz w:val="28"/>
          <w:szCs w:val="28"/>
          <w:lang w:val="uz-Cyrl-UZ"/>
        </w:rPr>
        <w:t xml:space="preserve"> </w:t>
      </w:r>
      <w:r>
        <w:rPr>
          <w:rFonts w:ascii="Times New Roman" w:hAnsi="Times New Roman"/>
          <w:sz w:val="28"/>
          <w:szCs w:val="28"/>
          <w:lang w:val="uz-Cyrl-UZ"/>
        </w:rPr>
        <w:t>asosida</w:t>
      </w:r>
      <w:r w:rsidRPr="00F3093D">
        <w:rPr>
          <w:rFonts w:ascii="Times New Roman" w:hAnsi="Times New Roman"/>
          <w:sz w:val="28"/>
          <w:szCs w:val="28"/>
          <w:lang w:val="uz-Cyrl-UZ"/>
        </w:rPr>
        <w:t xml:space="preserve"> </w:t>
      </w:r>
      <w:r>
        <w:rPr>
          <w:rFonts w:ascii="Times New Roman" w:hAnsi="Times New Roman"/>
          <w:sz w:val="28"/>
          <w:szCs w:val="28"/>
          <w:lang w:val="uz-Cyrl-UZ"/>
        </w:rPr>
        <w:t>qurilgan</w:t>
      </w:r>
      <w:r w:rsidRPr="00F3093D">
        <w:rPr>
          <w:rFonts w:ascii="Times New Roman" w:hAnsi="Times New Roman"/>
          <w:sz w:val="28"/>
          <w:szCs w:val="28"/>
          <w:lang w:val="uz-Cyrl-UZ"/>
        </w:rPr>
        <w:t xml:space="preserve"> </w:t>
      </w:r>
      <w:r>
        <w:rPr>
          <w:rFonts w:ascii="Times New Roman" w:hAnsi="Times New Roman"/>
          <w:sz w:val="28"/>
          <w:szCs w:val="28"/>
          <w:lang w:val="uz-Cyrl-UZ"/>
        </w:rPr>
        <w:t>darslar</w:t>
      </w:r>
      <w:r w:rsidRPr="00F3093D">
        <w:rPr>
          <w:rFonts w:ascii="Times New Roman" w:hAnsi="Times New Roman"/>
          <w:sz w:val="28"/>
          <w:szCs w:val="28"/>
          <w:lang w:val="uz-Cyrl-UZ"/>
        </w:rPr>
        <w:t xml:space="preserve"> </w:t>
      </w:r>
      <w:r>
        <w:rPr>
          <w:rFonts w:ascii="Times New Roman" w:hAnsi="Times New Roman"/>
          <w:sz w:val="28"/>
          <w:szCs w:val="28"/>
          <w:lang w:val="uz-Cyrl-UZ"/>
        </w:rPr>
        <w:t>ko‘pincha</w:t>
      </w:r>
      <w:r w:rsidRPr="00F3093D">
        <w:rPr>
          <w:rFonts w:ascii="Times New Roman" w:hAnsi="Times New Roman"/>
          <w:sz w:val="28"/>
          <w:szCs w:val="28"/>
          <w:lang w:val="uz-Cyrl-UZ"/>
        </w:rPr>
        <w:t xml:space="preserve"> </w:t>
      </w:r>
      <w:r>
        <w:rPr>
          <w:rFonts w:ascii="Times New Roman" w:hAnsi="Times New Roman"/>
          <w:sz w:val="28"/>
          <w:szCs w:val="28"/>
          <w:lang w:val="uz-Cyrl-UZ"/>
        </w:rPr>
        <w:t>jonli</w:t>
      </w:r>
      <w:r w:rsidRPr="00F3093D">
        <w:rPr>
          <w:rFonts w:ascii="Times New Roman" w:hAnsi="Times New Roman"/>
          <w:sz w:val="28"/>
          <w:szCs w:val="28"/>
          <w:lang w:val="uz-Cyrl-UZ"/>
        </w:rPr>
        <w:t xml:space="preserve"> </w:t>
      </w:r>
      <w:r>
        <w:rPr>
          <w:rFonts w:ascii="Times New Roman" w:hAnsi="Times New Roman"/>
          <w:sz w:val="28"/>
          <w:szCs w:val="28"/>
          <w:lang w:val="uz-Cyrl-UZ"/>
        </w:rPr>
        <w:t>o‘rganish</w:t>
      </w:r>
      <w:r w:rsidRPr="00F3093D">
        <w:rPr>
          <w:rFonts w:ascii="Times New Roman" w:hAnsi="Times New Roman"/>
          <w:sz w:val="28"/>
          <w:szCs w:val="28"/>
          <w:lang w:val="uz-Cyrl-UZ"/>
        </w:rPr>
        <w:t xml:space="preserve"> </w:t>
      </w:r>
      <w:r>
        <w:rPr>
          <w:rFonts w:ascii="Times New Roman" w:hAnsi="Times New Roman"/>
          <w:sz w:val="28"/>
          <w:szCs w:val="28"/>
          <w:lang w:val="uz-Cyrl-UZ"/>
        </w:rPr>
        <w:t>deb</w:t>
      </w:r>
      <w:r w:rsidRPr="00F3093D">
        <w:rPr>
          <w:rFonts w:ascii="Times New Roman" w:hAnsi="Times New Roman"/>
          <w:sz w:val="28"/>
          <w:szCs w:val="28"/>
          <w:lang w:val="uz-Cyrl-UZ"/>
        </w:rPr>
        <w:t xml:space="preserve"> </w:t>
      </w:r>
      <w:r>
        <w:rPr>
          <w:rFonts w:ascii="Times New Roman" w:hAnsi="Times New Roman"/>
          <w:sz w:val="28"/>
          <w:szCs w:val="28"/>
          <w:lang w:val="uz-Cyrl-UZ"/>
        </w:rPr>
        <w:t>ataladi</w:t>
      </w:r>
      <w:r w:rsidRPr="00F3093D">
        <w:rPr>
          <w:rFonts w:ascii="Times New Roman" w:hAnsi="Times New Roman"/>
          <w:sz w:val="28"/>
          <w:szCs w:val="28"/>
          <w:lang w:val="uz-Cyrl-UZ"/>
        </w:rPr>
        <w:t>.</w:t>
      </w:r>
    </w:p>
    <w:p w14:paraId="05E68B05" w14:textId="77777777" w:rsidR="00C11E67" w:rsidRDefault="00C11E67" w:rsidP="00C11E67">
      <w:pPr>
        <w:spacing w:after="0" w:line="240" w:lineRule="auto"/>
        <w:ind w:firstLine="567"/>
        <w:jc w:val="both"/>
        <w:rPr>
          <w:rFonts w:ascii="Times New Roman" w:hAnsi="Times New Roman"/>
          <w:sz w:val="28"/>
          <w:szCs w:val="28"/>
          <w:lang w:val="uz-Cyrl-UZ"/>
        </w:rPr>
      </w:pPr>
      <w:r>
        <w:rPr>
          <w:rFonts w:ascii="Times New Roman" w:hAnsi="Times New Roman"/>
          <w:sz w:val="28"/>
          <w:szCs w:val="28"/>
          <w:lang w:val="uz-Cyrl-UZ"/>
        </w:rPr>
        <w:t>O‘quv</w:t>
      </w:r>
      <w:r w:rsidRPr="00F07D3A">
        <w:rPr>
          <w:rFonts w:ascii="Times New Roman" w:hAnsi="Times New Roman"/>
          <w:sz w:val="28"/>
          <w:szCs w:val="28"/>
          <w:lang w:val="uz-Cyrl-UZ"/>
        </w:rPr>
        <w:t xml:space="preserve"> </w:t>
      </w:r>
      <w:r>
        <w:rPr>
          <w:rFonts w:ascii="Times New Roman" w:hAnsi="Times New Roman"/>
          <w:sz w:val="28"/>
          <w:szCs w:val="28"/>
          <w:lang w:val="uz-Cyrl-UZ"/>
        </w:rPr>
        <w:t>materiallarini</w:t>
      </w:r>
      <w:r w:rsidRPr="00F07D3A">
        <w:rPr>
          <w:rFonts w:ascii="Times New Roman" w:hAnsi="Times New Roman"/>
          <w:sz w:val="28"/>
          <w:szCs w:val="28"/>
          <w:lang w:val="uz-Cyrl-UZ"/>
        </w:rPr>
        <w:t xml:space="preserve"> </w:t>
      </w:r>
      <w:r>
        <w:rPr>
          <w:rFonts w:ascii="Times New Roman" w:hAnsi="Times New Roman"/>
          <w:sz w:val="28"/>
          <w:szCs w:val="28"/>
          <w:lang w:val="uz-Cyrl-UZ"/>
        </w:rPr>
        <w:t>loyihalash</w:t>
      </w:r>
      <w:r w:rsidRPr="00F07D3A">
        <w:rPr>
          <w:rFonts w:ascii="Times New Roman" w:hAnsi="Times New Roman"/>
          <w:sz w:val="28"/>
          <w:szCs w:val="28"/>
          <w:lang w:val="uz-Cyrl-UZ"/>
        </w:rPr>
        <w:t xml:space="preserve"> </w:t>
      </w:r>
      <w:r>
        <w:rPr>
          <w:rFonts w:ascii="Times New Roman" w:hAnsi="Times New Roman"/>
          <w:sz w:val="28"/>
          <w:szCs w:val="28"/>
          <w:lang w:val="uz-Cyrl-UZ"/>
        </w:rPr>
        <w:t>jarayonini</w:t>
      </w:r>
      <w:r w:rsidRPr="00F07D3A">
        <w:rPr>
          <w:rFonts w:ascii="Times New Roman" w:hAnsi="Times New Roman"/>
          <w:sz w:val="28"/>
          <w:szCs w:val="28"/>
          <w:lang w:val="uz-Cyrl-UZ"/>
        </w:rPr>
        <w:t xml:space="preserve"> </w:t>
      </w:r>
      <w:r>
        <w:rPr>
          <w:rFonts w:ascii="Times New Roman" w:hAnsi="Times New Roman"/>
          <w:sz w:val="28"/>
          <w:szCs w:val="28"/>
          <w:lang w:val="uz-Cyrl-UZ"/>
        </w:rPr>
        <w:t>soddalashtirish</w:t>
      </w:r>
      <w:r w:rsidRPr="00F07D3A">
        <w:rPr>
          <w:rFonts w:ascii="Times New Roman" w:hAnsi="Times New Roman"/>
          <w:sz w:val="28"/>
          <w:szCs w:val="28"/>
          <w:lang w:val="uz-Cyrl-UZ"/>
        </w:rPr>
        <w:t xml:space="preserve"> </w:t>
      </w:r>
      <w:r>
        <w:rPr>
          <w:rFonts w:ascii="Times New Roman" w:hAnsi="Times New Roman"/>
          <w:sz w:val="28"/>
          <w:szCs w:val="28"/>
          <w:lang w:val="uz-Cyrl-UZ"/>
        </w:rPr>
        <w:t>uchun</w:t>
      </w:r>
      <w:r w:rsidRPr="00F07D3A">
        <w:rPr>
          <w:rFonts w:ascii="Times New Roman" w:hAnsi="Times New Roman"/>
          <w:sz w:val="28"/>
          <w:szCs w:val="28"/>
          <w:lang w:val="uz-Cyrl-UZ"/>
        </w:rPr>
        <w:t xml:space="preserve"> </w:t>
      </w:r>
      <w:r>
        <w:rPr>
          <w:rFonts w:ascii="Times New Roman" w:hAnsi="Times New Roman"/>
          <w:sz w:val="28"/>
          <w:szCs w:val="28"/>
          <w:lang w:val="uz-Cyrl-UZ"/>
        </w:rPr>
        <w:t>konstruktivizm</w:t>
      </w:r>
      <w:r w:rsidRPr="00F07D3A">
        <w:rPr>
          <w:rFonts w:ascii="Times New Roman" w:hAnsi="Times New Roman"/>
          <w:sz w:val="28"/>
          <w:szCs w:val="28"/>
          <w:lang w:val="uz-Cyrl-UZ"/>
        </w:rPr>
        <w:t xml:space="preserve"> </w:t>
      </w:r>
      <w:r>
        <w:rPr>
          <w:rFonts w:ascii="Times New Roman" w:hAnsi="Times New Roman"/>
          <w:sz w:val="28"/>
          <w:szCs w:val="28"/>
          <w:lang w:val="uz-Cyrl-UZ"/>
        </w:rPr>
        <w:t>nazariyasiga</w:t>
      </w:r>
      <w:r w:rsidRPr="00F07D3A">
        <w:rPr>
          <w:rFonts w:ascii="Times New Roman" w:hAnsi="Times New Roman"/>
          <w:sz w:val="28"/>
          <w:szCs w:val="28"/>
          <w:lang w:val="uz-Cyrl-UZ"/>
        </w:rPr>
        <w:t xml:space="preserve"> </w:t>
      </w:r>
      <w:r>
        <w:rPr>
          <w:rFonts w:ascii="Times New Roman" w:hAnsi="Times New Roman"/>
          <w:sz w:val="28"/>
          <w:szCs w:val="28"/>
          <w:lang w:val="uz-Cyrl-UZ"/>
        </w:rPr>
        <w:t>ko‘ra</w:t>
      </w:r>
      <w:r w:rsidRPr="00F07D3A">
        <w:rPr>
          <w:rFonts w:ascii="Times New Roman" w:hAnsi="Times New Roman"/>
          <w:sz w:val="28"/>
          <w:szCs w:val="28"/>
          <w:lang w:val="uz-Cyrl-UZ"/>
        </w:rPr>
        <w:t>, 5</w:t>
      </w:r>
      <w:r>
        <w:rPr>
          <w:rFonts w:ascii="Times New Roman" w:hAnsi="Times New Roman"/>
          <w:sz w:val="28"/>
          <w:szCs w:val="28"/>
          <w:lang w:val="uz-Cyrl-UZ"/>
        </w:rPr>
        <w:t>E</w:t>
      </w:r>
      <w:r w:rsidRPr="00F07D3A">
        <w:rPr>
          <w:rFonts w:ascii="Times New Roman" w:hAnsi="Times New Roman"/>
          <w:sz w:val="28"/>
          <w:szCs w:val="28"/>
          <w:lang w:val="uz-Cyrl-UZ"/>
        </w:rPr>
        <w:t xml:space="preserve"> </w:t>
      </w:r>
      <w:r>
        <w:rPr>
          <w:rFonts w:ascii="Times New Roman" w:hAnsi="Times New Roman"/>
          <w:sz w:val="28"/>
          <w:szCs w:val="28"/>
          <w:lang w:val="uz-Cyrl-UZ"/>
        </w:rPr>
        <w:t>ta’lim</w:t>
      </w:r>
      <w:r w:rsidRPr="00F07D3A">
        <w:rPr>
          <w:rFonts w:ascii="Times New Roman" w:hAnsi="Times New Roman"/>
          <w:sz w:val="28"/>
          <w:szCs w:val="28"/>
          <w:lang w:val="uz-Cyrl-UZ"/>
        </w:rPr>
        <w:t xml:space="preserve"> </w:t>
      </w:r>
      <w:r>
        <w:rPr>
          <w:rFonts w:ascii="Times New Roman" w:hAnsi="Times New Roman"/>
          <w:sz w:val="28"/>
          <w:szCs w:val="28"/>
          <w:lang w:val="uz-Cyrl-UZ"/>
        </w:rPr>
        <w:t>modeli</w:t>
      </w:r>
      <w:r w:rsidRPr="00F07D3A">
        <w:rPr>
          <w:rFonts w:ascii="Times New Roman" w:hAnsi="Times New Roman"/>
          <w:sz w:val="28"/>
          <w:szCs w:val="28"/>
          <w:lang w:val="uz-Cyrl-UZ"/>
        </w:rPr>
        <w:t xml:space="preserve"> (</w:t>
      </w:r>
      <w:r>
        <w:rPr>
          <w:rFonts w:ascii="Times New Roman" w:hAnsi="Times New Roman"/>
          <w:sz w:val="28"/>
          <w:szCs w:val="28"/>
          <w:lang w:val="uz-Cyrl-UZ"/>
        </w:rPr>
        <w:t>T</w:t>
      </w:r>
      <w:r w:rsidRPr="00F07D3A">
        <w:rPr>
          <w:rFonts w:ascii="Times New Roman" w:hAnsi="Times New Roman"/>
          <w:sz w:val="28"/>
          <w:szCs w:val="28"/>
          <w:lang w:val="uz-Cyrl-UZ"/>
        </w:rPr>
        <w:t xml:space="preserve">he 5E Instructional Model) </w:t>
      </w:r>
      <w:r>
        <w:rPr>
          <w:rFonts w:ascii="Times New Roman" w:hAnsi="Times New Roman"/>
          <w:sz w:val="28"/>
          <w:szCs w:val="28"/>
          <w:lang w:val="uz-Cyrl-UZ"/>
        </w:rPr>
        <w:t>taklif</w:t>
      </w:r>
      <w:r w:rsidRPr="00F07D3A">
        <w:rPr>
          <w:rFonts w:ascii="Times New Roman" w:hAnsi="Times New Roman"/>
          <w:sz w:val="28"/>
          <w:szCs w:val="28"/>
          <w:lang w:val="uz-Cyrl-UZ"/>
        </w:rPr>
        <w:t xml:space="preserve"> </w:t>
      </w:r>
      <w:r>
        <w:rPr>
          <w:rFonts w:ascii="Times New Roman" w:hAnsi="Times New Roman"/>
          <w:sz w:val="28"/>
          <w:szCs w:val="28"/>
          <w:lang w:val="uz-Cyrl-UZ"/>
        </w:rPr>
        <w:t>qilindi</w:t>
      </w:r>
      <w:r w:rsidRPr="00F07D3A">
        <w:rPr>
          <w:rFonts w:ascii="Times New Roman" w:hAnsi="Times New Roman"/>
          <w:sz w:val="28"/>
          <w:szCs w:val="28"/>
          <w:lang w:val="uz-Cyrl-UZ"/>
        </w:rPr>
        <w:t xml:space="preserve">. </w:t>
      </w:r>
    </w:p>
    <w:p w14:paraId="27E3514B" w14:textId="43E5E232" w:rsidR="00C11E67" w:rsidRPr="00651812" w:rsidRDefault="00C11E67" w:rsidP="00651812">
      <w:pPr>
        <w:spacing w:after="0" w:line="240" w:lineRule="auto"/>
        <w:ind w:firstLine="567"/>
        <w:jc w:val="both"/>
        <w:rPr>
          <w:rFonts w:ascii="Times New Roman" w:hAnsi="Times New Roman"/>
          <w:sz w:val="28"/>
          <w:szCs w:val="28"/>
          <w:lang w:val="uz-Cyrl-UZ"/>
        </w:rPr>
      </w:pPr>
      <w:r w:rsidRPr="00BE659C">
        <w:rPr>
          <w:rFonts w:ascii="Times New Roman" w:hAnsi="Times New Roman"/>
          <w:sz w:val="28"/>
          <w:szCs w:val="28"/>
          <w:lang w:val="uz-Cyrl-UZ"/>
        </w:rPr>
        <w:t xml:space="preserve">1962 yilda amerikalik </w:t>
      </w:r>
      <w:r>
        <w:rPr>
          <w:rFonts w:ascii="Times New Roman" w:hAnsi="Times New Roman"/>
          <w:sz w:val="28"/>
          <w:szCs w:val="28"/>
          <w:lang w:val="uz-Cyrl-UZ"/>
        </w:rPr>
        <w:t>o‘</w:t>
      </w:r>
      <w:r w:rsidRPr="00BE659C">
        <w:rPr>
          <w:rFonts w:ascii="Times New Roman" w:hAnsi="Times New Roman"/>
          <w:sz w:val="28"/>
          <w:szCs w:val="28"/>
          <w:lang w:val="uz-Cyrl-UZ"/>
        </w:rPr>
        <w:t xml:space="preserve">qituvchi Myron J. Atkin va amerikalik fizik Robert Karplus </w:t>
      </w:r>
      <w:r>
        <w:rPr>
          <w:rFonts w:ascii="Times New Roman" w:hAnsi="Times New Roman"/>
          <w:sz w:val="28"/>
          <w:szCs w:val="28"/>
          <w:lang w:val="uz-Cyrl-UZ"/>
        </w:rPr>
        <w:t>“</w:t>
      </w:r>
      <w:r w:rsidRPr="00BE659C">
        <w:rPr>
          <w:rFonts w:ascii="Times New Roman" w:hAnsi="Times New Roman"/>
          <w:sz w:val="28"/>
          <w:szCs w:val="28"/>
          <w:lang w:val="uz-Cyrl-UZ"/>
        </w:rPr>
        <w:t>tadqiqot</w:t>
      </w:r>
      <w:r>
        <w:rPr>
          <w:rFonts w:ascii="Times New Roman" w:hAnsi="Times New Roman"/>
          <w:sz w:val="28"/>
          <w:szCs w:val="28"/>
          <w:lang w:val="uz-Cyrl-UZ"/>
        </w:rPr>
        <w:t>”</w:t>
      </w:r>
      <w:r w:rsidRPr="00BE659C">
        <w:rPr>
          <w:rFonts w:ascii="Times New Roman" w:hAnsi="Times New Roman"/>
          <w:sz w:val="28"/>
          <w:szCs w:val="28"/>
          <w:lang w:val="uz-Cyrl-UZ"/>
        </w:rPr>
        <w:t xml:space="preserve">, </w:t>
      </w:r>
      <w:r>
        <w:rPr>
          <w:rFonts w:ascii="Times New Roman" w:hAnsi="Times New Roman"/>
          <w:sz w:val="28"/>
          <w:szCs w:val="28"/>
          <w:lang w:val="uz-Cyrl-UZ"/>
        </w:rPr>
        <w:t>“</w:t>
      </w:r>
      <w:r w:rsidRPr="00BE659C">
        <w:rPr>
          <w:rFonts w:ascii="Times New Roman" w:hAnsi="Times New Roman"/>
          <w:sz w:val="28"/>
          <w:szCs w:val="28"/>
          <w:lang w:val="uz-Cyrl-UZ"/>
        </w:rPr>
        <w:t>terminologiya</w:t>
      </w:r>
      <w:r>
        <w:rPr>
          <w:rFonts w:ascii="Times New Roman" w:hAnsi="Times New Roman"/>
          <w:sz w:val="28"/>
          <w:szCs w:val="28"/>
          <w:lang w:val="uz-Cyrl-UZ"/>
        </w:rPr>
        <w:t>”</w:t>
      </w:r>
      <w:r w:rsidRPr="00BE659C">
        <w:rPr>
          <w:rFonts w:ascii="Times New Roman" w:hAnsi="Times New Roman"/>
          <w:sz w:val="28"/>
          <w:szCs w:val="28"/>
          <w:lang w:val="uz-Cyrl-UZ"/>
        </w:rPr>
        <w:t xml:space="preserve"> va </w:t>
      </w:r>
      <w:r>
        <w:rPr>
          <w:rFonts w:ascii="Times New Roman" w:hAnsi="Times New Roman"/>
          <w:sz w:val="28"/>
          <w:szCs w:val="28"/>
          <w:lang w:val="uz-Cyrl-UZ"/>
        </w:rPr>
        <w:t>“</w:t>
      </w:r>
      <w:r w:rsidRPr="00BE659C">
        <w:rPr>
          <w:rFonts w:ascii="Times New Roman" w:hAnsi="Times New Roman"/>
          <w:sz w:val="28"/>
          <w:szCs w:val="28"/>
          <w:lang w:val="uz-Cyrl-UZ"/>
        </w:rPr>
        <w:t>tushunchalarni q</w:t>
      </w:r>
      <w:r>
        <w:rPr>
          <w:rFonts w:ascii="Times New Roman" w:hAnsi="Times New Roman"/>
          <w:sz w:val="28"/>
          <w:szCs w:val="28"/>
          <w:lang w:val="uz-Cyrl-UZ"/>
        </w:rPr>
        <w:t>o‘</w:t>
      </w:r>
      <w:r w:rsidRPr="00BE659C">
        <w:rPr>
          <w:rFonts w:ascii="Times New Roman" w:hAnsi="Times New Roman"/>
          <w:sz w:val="28"/>
          <w:szCs w:val="28"/>
          <w:lang w:val="uz-Cyrl-UZ"/>
        </w:rPr>
        <w:t>llash</w:t>
      </w:r>
      <w:r>
        <w:rPr>
          <w:rFonts w:ascii="Times New Roman" w:hAnsi="Times New Roman"/>
          <w:sz w:val="28"/>
          <w:szCs w:val="28"/>
          <w:lang w:val="uz-Cyrl-UZ"/>
        </w:rPr>
        <w:t>”</w:t>
      </w:r>
      <w:r w:rsidRPr="00BE659C">
        <w:rPr>
          <w:rFonts w:ascii="Times New Roman" w:hAnsi="Times New Roman"/>
          <w:sz w:val="28"/>
          <w:szCs w:val="28"/>
          <w:lang w:val="uz-Cyrl-UZ"/>
        </w:rPr>
        <w:t xml:space="preserve"> ni </w:t>
      </w:r>
      <w:r>
        <w:rPr>
          <w:rFonts w:ascii="Times New Roman" w:hAnsi="Times New Roman"/>
          <w:sz w:val="28"/>
          <w:szCs w:val="28"/>
          <w:lang w:val="uz-Cyrl-UZ"/>
        </w:rPr>
        <w:t>o‘</w:t>
      </w:r>
      <w:r w:rsidRPr="00BE659C">
        <w:rPr>
          <w:rFonts w:ascii="Times New Roman" w:hAnsi="Times New Roman"/>
          <w:sz w:val="28"/>
          <w:szCs w:val="28"/>
          <w:lang w:val="uz-Cyrl-UZ"/>
        </w:rPr>
        <w:t xml:space="preserve">z ichiga olgan yaxshi </w:t>
      </w:r>
      <w:r>
        <w:rPr>
          <w:rFonts w:ascii="Times New Roman" w:hAnsi="Times New Roman"/>
          <w:sz w:val="28"/>
          <w:szCs w:val="28"/>
          <w:lang w:val="uz-Cyrl-UZ"/>
        </w:rPr>
        <w:t>o‘</w:t>
      </w:r>
      <w:r w:rsidRPr="00BE659C">
        <w:rPr>
          <w:rFonts w:ascii="Times New Roman" w:hAnsi="Times New Roman"/>
          <w:sz w:val="28"/>
          <w:szCs w:val="28"/>
          <w:lang w:val="uz-Cyrl-UZ"/>
        </w:rPr>
        <w:t>rganish tsiklini ishlab chiqdilar. Natijada o‘quvchilarda fanlarga qiziqish paydo bo‘ldi, savollar bera boshladi va ular o‘z fikrlariga tanqidiy nazar bilan qarash zarurligini aniqladilar. Atkin-Karplus modeli 5E ta</w:t>
      </w:r>
      <w:r>
        <w:rPr>
          <w:rFonts w:ascii="Times New Roman" w:hAnsi="Times New Roman"/>
          <w:sz w:val="28"/>
          <w:szCs w:val="28"/>
          <w:lang w:val="uz-Cyrl-UZ"/>
        </w:rPr>
        <w:t>’</w:t>
      </w:r>
      <w:r w:rsidRPr="00BE659C">
        <w:rPr>
          <w:rFonts w:ascii="Times New Roman" w:hAnsi="Times New Roman"/>
          <w:sz w:val="28"/>
          <w:szCs w:val="28"/>
          <w:lang w:val="uz-Cyrl-UZ"/>
        </w:rPr>
        <w:t>lim modelining asosidir. U 1987 yilda Amerikaning Bscs Science Learning ta</w:t>
      </w:r>
      <w:r>
        <w:rPr>
          <w:rFonts w:ascii="Times New Roman" w:hAnsi="Times New Roman"/>
          <w:sz w:val="28"/>
          <w:szCs w:val="28"/>
          <w:lang w:val="uz-Cyrl-UZ"/>
        </w:rPr>
        <w:t>’</w:t>
      </w:r>
      <w:r w:rsidRPr="00BE659C">
        <w:rPr>
          <w:rFonts w:ascii="Times New Roman" w:hAnsi="Times New Roman"/>
          <w:sz w:val="28"/>
          <w:szCs w:val="28"/>
          <w:lang w:val="uz-Cyrl-UZ"/>
        </w:rPr>
        <w:t>lim va tadqiqot instituti tomonidan ishlab chiqilgan.</w:t>
      </w:r>
    </w:p>
    <w:p w14:paraId="16ACC571" w14:textId="04AAE741" w:rsidR="00033605" w:rsidRPr="00033605" w:rsidRDefault="00033605" w:rsidP="00033605">
      <w:pPr>
        <w:pStyle w:val="a4"/>
        <w:spacing w:before="0" w:beforeAutospacing="0" w:after="0" w:afterAutospacing="0"/>
        <w:ind w:firstLine="567"/>
        <w:jc w:val="both"/>
        <w:rPr>
          <w:sz w:val="28"/>
          <w:szCs w:val="28"/>
          <w:lang w:val="uz-Latn-UZ"/>
        </w:rPr>
      </w:pPr>
      <w:r w:rsidRPr="00033605">
        <w:rPr>
          <w:sz w:val="28"/>
          <w:szCs w:val="28"/>
          <w:lang w:val="uz-Latn-UZ"/>
        </w:rPr>
        <w:t xml:space="preserve">Bu yondashuv 5 bosqichga bo‘lingan bo‘lib, har bir bosqich o‘quvchilarning faol </w:t>
      </w:r>
      <w:r w:rsidRPr="00A75C56">
        <w:rPr>
          <w:sz w:val="28"/>
          <w:szCs w:val="28"/>
          <w:lang w:val="uz-Latn-UZ"/>
        </w:rPr>
        <w:t xml:space="preserve">ishtirokini </w:t>
      </w:r>
      <w:r w:rsidR="00E32AE0">
        <w:rPr>
          <w:sz w:val="28"/>
          <w:szCs w:val="28"/>
          <w:lang w:val="uz-Latn-UZ"/>
        </w:rPr>
        <w:t>taʼmin</w:t>
      </w:r>
      <w:r w:rsidRPr="00033605">
        <w:rPr>
          <w:sz w:val="28"/>
          <w:szCs w:val="28"/>
          <w:lang w:val="uz-Latn-UZ"/>
        </w:rPr>
        <w:t>laydi.</w:t>
      </w:r>
    </w:p>
    <w:p w14:paraId="1946407B" w14:textId="77777777" w:rsidR="00A75C56" w:rsidRDefault="00033605" w:rsidP="00A75C56">
      <w:pPr>
        <w:pStyle w:val="a4"/>
        <w:spacing w:before="0" w:beforeAutospacing="0" w:after="0" w:afterAutospacing="0"/>
        <w:jc w:val="both"/>
        <w:rPr>
          <w:sz w:val="28"/>
          <w:szCs w:val="28"/>
          <w:lang w:val="uz-Latn-UZ"/>
        </w:rPr>
      </w:pPr>
      <w:r w:rsidRPr="00033605">
        <w:rPr>
          <w:rStyle w:val="a3"/>
          <w:rFonts w:eastAsiaTheme="majorEastAsia"/>
          <w:sz w:val="28"/>
          <w:szCs w:val="28"/>
          <w:lang w:val="uz-Latn-UZ"/>
        </w:rPr>
        <w:t xml:space="preserve"> 5E Inquiry yondashuvining bosqichlari</w:t>
      </w:r>
    </w:p>
    <w:p w14:paraId="293FC039" w14:textId="07B72D01" w:rsidR="00A75C56" w:rsidRDefault="00033605" w:rsidP="00A75C56">
      <w:pPr>
        <w:pStyle w:val="a4"/>
        <w:spacing w:before="0" w:beforeAutospacing="0" w:after="0" w:afterAutospacing="0"/>
        <w:ind w:firstLine="708"/>
        <w:jc w:val="both"/>
        <w:rPr>
          <w:sz w:val="28"/>
          <w:szCs w:val="28"/>
          <w:lang w:val="uz-Latn-UZ"/>
        </w:rPr>
      </w:pPr>
      <w:r w:rsidRPr="00033605">
        <w:rPr>
          <w:rStyle w:val="a3"/>
          <w:rFonts w:eastAsiaTheme="majorEastAsia"/>
          <w:sz w:val="28"/>
          <w:szCs w:val="28"/>
          <w:lang w:val="uz-Latn-UZ"/>
        </w:rPr>
        <w:t>Engage (Jalb qilish)</w:t>
      </w:r>
    </w:p>
    <w:p w14:paraId="64E820BB" w14:textId="77777777" w:rsidR="00A75C56" w:rsidRDefault="00033605" w:rsidP="00A75C56">
      <w:pPr>
        <w:pStyle w:val="a4"/>
        <w:spacing w:before="0" w:beforeAutospacing="0" w:after="0" w:afterAutospacing="0"/>
        <w:ind w:firstLine="567"/>
        <w:jc w:val="both"/>
        <w:rPr>
          <w:sz w:val="28"/>
          <w:szCs w:val="28"/>
          <w:lang w:val="uz-Latn-UZ"/>
        </w:rPr>
      </w:pPr>
      <w:r w:rsidRPr="00033605">
        <w:rPr>
          <w:sz w:val="28"/>
          <w:szCs w:val="28"/>
          <w:lang w:val="uz-Latn-UZ"/>
        </w:rPr>
        <w:t>Bu bosqichda o‘quvchilarni yangi mavzu bilan tanishtirish uchun qiziqarli savollar yoki muammolar beriladi. Kimyo fanida bu, masalan, kimyoviy reaksiyalar yoki tabiatdagi kimyoviy jarayonlar bilan bog‘liq misollar bo‘lishi mumkin. O‘quvchilarni bu savollar orqali mavzuga qiziqtirish, ularning oldingi bilimlarini tekshirish va yangi bilimlarga tayyorlash maqsad qilinadi.</w:t>
      </w:r>
    </w:p>
    <w:p w14:paraId="46A4760E" w14:textId="77777777" w:rsidR="00A75C56" w:rsidRDefault="00033605" w:rsidP="00A75C56">
      <w:pPr>
        <w:pStyle w:val="a4"/>
        <w:spacing w:before="0" w:beforeAutospacing="0" w:after="0" w:afterAutospacing="0"/>
        <w:ind w:firstLine="567"/>
        <w:jc w:val="both"/>
        <w:rPr>
          <w:sz w:val="28"/>
          <w:szCs w:val="28"/>
          <w:lang w:val="uz-Latn-UZ"/>
        </w:rPr>
      </w:pPr>
      <w:r w:rsidRPr="00033605">
        <w:rPr>
          <w:rStyle w:val="a3"/>
          <w:rFonts w:eastAsiaTheme="majorEastAsia"/>
          <w:sz w:val="28"/>
          <w:szCs w:val="28"/>
          <w:lang w:val="uz-Latn-UZ"/>
        </w:rPr>
        <w:t>Explore (Tadqiq qilish)</w:t>
      </w:r>
    </w:p>
    <w:p w14:paraId="75C37E80" w14:textId="77777777" w:rsidR="00A75C56" w:rsidRDefault="00033605" w:rsidP="00A75C56">
      <w:pPr>
        <w:pStyle w:val="a4"/>
        <w:spacing w:before="0" w:beforeAutospacing="0" w:after="0" w:afterAutospacing="0"/>
        <w:ind w:firstLine="567"/>
        <w:jc w:val="both"/>
        <w:rPr>
          <w:sz w:val="28"/>
          <w:szCs w:val="28"/>
          <w:lang w:val="uz-Latn-UZ"/>
        </w:rPr>
      </w:pPr>
      <w:r w:rsidRPr="00033605">
        <w:rPr>
          <w:sz w:val="28"/>
          <w:szCs w:val="28"/>
          <w:lang w:val="uz-Latn-UZ"/>
        </w:rPr>
        <w:t>O‘quvchilar mavzuni o‘zlari mustaqil ravishda yoki kichik guruhlarda tadqiq qilishlari uchun amaliy ishlar va tajribalar olib boradilar. Bu bosqichda o‘quvchilar laboratoriya ishlarini bajarish, kuzatishlar olib borish, sinovlar o‘tkazish orqali kimyoviy jarayonlar va reaksiyalarni o‘rganadilar. Bu jarayon o‘quvchilarga o‘z bilimlarini chuqurlashtirish imkoniyatini beradi.</w:t>
      </w:r>
    </w:p>
    <w:p w14:paraId="18A1FDC2" w14:textId="77777777" w:rsidR="00A75C56" w:rsidRDefault="00033605" w:rsidP="00A75C56">
      <w:pPr>
        <w:pStyle w:val="a4"/>
        <w:spacing w:before="0" w:beforeAutospacing="0" w:after="0" w:afterAutospacing="0"/>
        <w:ind w:firstLine="567"/>
        <w:jc w:val="both"/>
        <w:rPr>
          <w:sz w:val="28"/>
          <w:szCs w:val="28"/>
          <w:lang w:val="uz-Latn-UZ"/>
        </w:rPr>
      </w:pPr>
      <w:r w:rsidRPr="00033605">
        <w:rPr>
          <w:rStyle w:val="a3"/>
          <w:rFonts w:eastAsiaTheme="majorEastAsia"/>
          <w:sz w:val="28"/>
          <w:szCs w:val="28"/>
          <w:lang w:val="uz-Latn-UZ"/>
        </w:rPr>
        <w:t>Explain (Tushuntirish)</w:t>
      </w:r>
    </w:p>
    <w:p w14:paraId="79FC7BDA" w14:textId="73FA4F94" w:rsidR="00A75C56" w:rsidRDefault="00033605" w:rsidP="00A75C56">
      <w:pPr>
        <w:pStyle w:val="a4"/>
        <w:spacing w:before="0" w:beforeAutospacing="0" w:after="0" w:afterAutospacing="0"/>
        <w:ind w:firstLine="567"/>
        <w:jc w:val="both"/>
        <w:rPr>
          <w:sz w:val="28"/>
          <w:szCs w:val="28"/>
          <w:lang w:val="uz-Latn-UZ"/>
        </w:rPr>
      </w:pPr>
      <w:r w:rsidRPr="00033605">
        <w:rPr>
          <w:sz w:val="28"/>
          <w:szCs w:val="28"/>
          <w:lang w:val="uz-Latn-UZ"/>
        </w:rPr>
        <w:t xml:space="preserve">Tadqiqotdan so‘ng o‘quvchilar o‘z topilmalarini va kuzatishlarini guruhda muhokama qiladilar. Ular ilmiy nazariyalar va tushunchalarni, masalan, kimyoviy tenglamalarni, atomlarning reaksiyalardagi roli kabi tushunchalarni o‘rganadilar. O‘qituvchi bu bosqichda kerakli ilmiy tushunchalarni tushuntiradi va o‘quvchilarning to‘g‘ri tushunishini </w:t>
      </w:r>
      <w:r w:rsidR="00E32AE0">
        <w:rPr>
          <w:sz w:val="28"/>
          <w:szCs w:val="28"/>
          <w:lang w:val="uz-Latn-UZ"/>
        </w:rPr>
        <w:t>taʼmin</w:t>
      </w:r>
      <w:r w:rsidRPr="00033605">
        <w:rPr>
          <w:sz w:val="28"/>
          <w:szCs w:val="28"/>
          <w:lang w:val="uz-Latn-UZ"/>
        </w:rPr>
        <w:t>laydi.</w:t>
      </w:r>
    </w:p>
    <w:p w14:paraId="544C62AF" w14:textId="77777777" w:rsidR="00A75C56" w:rsidRDefault="00033605" w:rsidP="00A75C56">
      <w:pPr>
        <w:pStyle w:val="a4"/>
        <w:spacing w:before="0" w:beforeAutospacing="0" w:after="0" w:afterAutospacing="0"/>
        <w:ind w:firstLine="567"/>
        <w:jc w:val="both"/>
        <w:rPr>
          <w:sz w:val="28"/>
          <w:szCs w:val="28"/>
          <w:lang w:val="uz-Latn-UZ"/>
        </w:rPr>
      </w:pPr>
      <w:r w:rsidRPr="00033605">
        <w:rPr>
          <w:rStyle w:val="a3"/>
          <w:rFonts w:eastAsiaTheme="majorEastAsia"/>
          <w:sz w:val="28"/>
          <w:szCs w:val="28"/>
          <w:lang w:val="uz-Latn-UZ"/>
        </w:rPr>
        <w:t>Elaborate (Kengaytirish)</w:t>
      </w:r>
    </w:p>
    <w:p w14:paraId="52872800" w14:textId="77777777" w:rsidR="00A75C56" w:rsidRDefault="00033605" w:rsidP="00A75C56">
      <w:pPr>
        <w:pStyle w:val="a4"/>
        <w:spacing w:before="0" w:beforeAutospacing="0" w:after="0" w:afterAutospacing="0"/>
        <w:ind w:firstLine="567"/>
        <w:jc w:val="both"/>
        <w:rPr>
          <w:sz w:val="28"/>
          <w:szCs w:val="28"/>
          <w:lang w:val="uz-Latn-UZ"/>
        </w:rPr>
      </w:pPr>
      <w:r w:rsidRPr="00033605">
        <w:rPr>
          <w:sz w:val="28"/>
          <w:szCs w:val="28"/>
          <w:lang w:val="uz-Latn-UZ"/>
        </w:rPr>
        <w:t xml:space="preserve">Bu bosqichda o‘quvchilar yangi tushunchalarni amaliyotda qo‘llashga harakat qiladilar. Ular o‘rganilgan bilimlarni boshqa muammolarni yechishda yoki real hayotdagi kimyoviy jarayonlarga tadbiq etishda qo‘llaydilar. Misol uchun, kimyoviy </w:t>
      </w:r>
      <w:r w:rsidRPr="00033605">
        <w:rPr>
          <w:sz w:val="28"/>
          <w:szCs w:val="28"/>
          <w:lang w:val="uz-Latn-UZ"/>
        </w:rPr>
        <w:lastRenderedPageBreak/>
        <w:t>reaksiya tezligini o‘rganish uchun yangi tajribalar o‘tkazishlari mumkin. Bu bosqich o‘quvchilarga o‘zlarining bilimlarini yanada kengaytirish imkoniyatini beradi.</w:t>
      </w:r>
    </w:p>
    <w:p w14:paraId="130FEB12" w14:textId="77777777" w:rsidR="00A75C56" w:rsidRDefault="00033605" w:rsidP="00A75C56">
      <w:pPr>
        <w:pStyle w:val="a4"/>
        <w:spacing w:before="0" w:beforeAutospacing="0" w:after="0" w:afterAutospacing="0"/>
        <w:ind w:firstLine="567"/>
        <w:jc w:val="both"/>
        <w:rPr>
          <w:sz w:val="28"/>
          <w:szCs w:val="28"/>
          <w:lang w:val="uz-Latn-UZ"/>
        </w:rPr>
      </w:pPr>
      <w:r w:rsidRPr="00033605">
        <w:rPr>
          <w:rStyle w:val="a3"/>
          <w:rFonts w:eastAsiaTheme="majorEastAsia"/>
          <w:sz w:val="28"/>
          <w:szCs w:val="28"/>
          <w:lang w:val="uz-Latn-UZ"/>
        </w:rPr>
        <w:t>Evaluate (Baholash)</w:t>
      </w:r>
    </w:p>
    <w:p w14:paraId="5AE6717D" w14:textId="77777777" w:rsidR="00A75C56" w:rsidRDefault="00033605" w:rsidP="00A75C56">
      <w:pPr>
        <w:pStyle w:val="a4"/>
        <w:spacing w:before="0" w:beforeAutospacing="0" w:after="0" w:afterAutospacing="0"/>
        <w:ind w:firstLine="567"/>
        <w:jc w:val="both"/>
        <w:rPr>
          <w:sz w:val="28"/>
          <w:szCs w:val="28"/>
          <w:lang w:val="uz-Latn-UZ"/>
        </w:rPr>
      </w:pPr>
      <w:r w:rsidRPr="00033605">
        <w:rPr>
          <w:sz w:val="28"/>
          <w:szCs w:val="28"/>
          <w:lang w:val="uz-Latn-UZ"/>
        </w:rPr>
        <w:t>O‘quvchilar o‘zlari o‘rganilgan mavzu bo‘yicha bilimlarini baholaydilar. Bu bosqichda o‘quvchilarning o‘rganganlari haqida baholash ishlari, testlar yoki laboratoriya ishlarini tekshirish orqali amalga oshiriladi. Shuningdek, o‘quvchilar o‘z bilimlarini amaliyotda qo‘llash darajasi va izlanishlarining natijalarini baholaydilar.</w:t>
      </w:r>
    </w:p>
    <w:p w14:paraId="56EEA9DC" w14:textId="56E99ADA" w:rsidR="00033605" w:rsidRPr="00033605" w:rsidRDefault="00033605" w:rsidP="00A75C56">
      <w:pPr>
        <w:pStyle w:val="a4"/>
        <w:spacing w:before="0" w:beforeAutospacing="0" w:after="0" w:afterAutospacing="0"/>
        <w:ind w:firstLine="567"/>
        <w:jc w:val="both"/>
        <w:rPr>
          <w:sz w:val="28"/>
          <w:szCs w:val="28"/>
          <w:lang w:val="uz-Latn-UZ"/>
        </w:rPr>
      </w:pPr>
      <w:r w:rsidRPr="00033605">
        <w:rPr>
          <w:rStyle w:val="a3"/>
          <w:rFonts w:eastAsiaTheme="majorEastAsia"/>
          <w:sz w:val="28"/>
          <w:szCs w:val="28"/>
          <w:lang w:val="uz-Latn-UZ"/>
        </w:rPr>
        <w:t>5E Inquiry yondashuvining kimyo fanida qo‘llanilishi</w:t>
      </w:r>
    </w:p>
    <w:p w14:paraId="53329203" w14:textId="4C104423" w:rsidR="00A75C56" w:rsidRDefault="00033605" w:rsidP="00A75C56">
      <w:pPr>
        <w:pStyle w:val="a4"/>
        <w:spacing w:before="0" w:beforeAutospacing="0" w:after="0" w:afterAutospacing="0"/>
        <w:ind w:firstLine="567"/>
        <w:jc w:val="both"/>
        <w:rPr>
          <w:sz w:val="28"/>
          <w:szCs w:val="28"/>
          <w:lang w:val="uz-Latn-UZ"/>
        </w:rPr>
      </w:pPr>
      <w:r w:rsidRPr="00033605">
        <w:rPr>
          <w:sz w:val="28"/>
          <w:szCs w:val="28"/>
          <w:lang w:val="uz-Latn-UZ"/>
        </w:rPr>
        <w:t xml:space="preserve">Kimyo fani o‘qitishda 5E Inquiry yondashuvini qo‘llash o‘quvchilarning nazariy va amaliy bilimlarini uyg‘unlashtirishga yordam beradi. Bu yondashuv orqali o‘quvchilar faqat o‘qituvchidan </w:t>
      </w:r>
      <w:r w:rsidR="00D558EF">
        <w:rPr>
          <w:sz w:val="28"/>
          <w:szCs w:val="28"/>
          <w:lang w:val="uz-Latn-UZ"/>
        </w:rPr>
        <w:t>maʼlum</w:t>
      </w:r>
      <w:r w:rsidRPr="00033605">
        <w:rPr>
          <w:sz w:val="28"/>
          <w:szCs w:val="28"/>
          <w:lang w:val="uz-Latn-UZ"/>
        </w:rPr>
        <w:t>ot olishmaydi, balki o‘zlari izlanishlar olib borib, kimyo fanining qiziqarli va amaliy tomonlarini o‘rganadilar. Misol uchun, kimyoviy tenglamalarni yozishda yoki reaksiyalarning mexanizmini tushunishda o‘quvchilar o‘zlari sinovlar o‘tkazib, natijalarga tayanib o‘rganadilar.</w:t>
      </w:r>
    </w:p>
    <w:p w14:paraId="0862841A" w14:textId="635F1EEF" w:rsidR="00033605" w:rsidRPr="00033605" w:rsidRDefault="00033605" w:rsidP="00651812">
      <w:pPr>
        <w:pStyle w:val="a4"/>
        <w:spacing w:before="0" w:beforeAutospacing="0" w:after="0" w:afterAutospacing="0"/>
        <w:ind w:firstLine="567"/>
        <w:jc w:val="both"/>
        <w:rPr>
          <w:sz w:val="28"/>
          <w:szCs w:val="28"/>
          <w:lang w:val="uz-Latn-UZ"/>
        </w:rPr>
      </w:pPr>
      <w:r w:rsidRPr="00033605">
        <w:rPr>
          <w:sz w:val="28"/>
          <w:szCs w:val="28"/>
          <w:lang w:val="uz-Latn-UZ"/>
        </w:rPr>
        <w:t>5E Inquiry yondashuvi kimyo fanini o‘qitishda o‘quvchilarning faolligini oshirishga va ularning bilimlarni chuqurroq o‘zlashtirishiga yordam beradi. O‘quvchilar o‘rganish jarayoniga faol ishtirok etishadi, o‘z bilimlarini tadqiqot va tajribalar yordamida mustahkamlashadi. Shu bilan birga, ilmiy fikrlash va muammolarni hal qilish ko‘nikmalarini rivojlantirish imkoniyatiga ega bo‘ladilar. Kimyo o‘qituvchilari ushbu yondashuvni amaliyotda qo‘llab, o‘quvchilarning ilmiy bilimlarini yanada samarali shakllantirishlari mumkin.</w:t>
      </w:r>
    </w:p>
    <w:p w14:paraId="65237DEA" w14:textId="77777777" w:rsidR="00651812" w:rsidRPr="004E101D" w:rsidRDefault="00651812" w:rsidP="00651812">
      <w:pPr>
        <w:spacing w:after="0" w:line="240" w:lineRule="auto"/>
        <w:ind w:firstLine="567"/>
        <w:jc w:val="both"/>
        <w:rPr>
          <w:rFonts w:ascii="Times New Roman" w:hAnsi="Times New Roman"/>
          <w:sz w:val="28"/>
          <w:szCs w:val="28"/>
          <w:lang w:val="uz-Latn-UZ"/>
        </w:rPr>
      </w:pPr>
      <w:r w:rsidRPr="004E101D">
        <w:rPr>
          <w:rFonts w:ascii="Times New Roman" w:hAnsi="Times New Roman"/>
          <w:sz w:val="28"/>
          <w:szCs w:val="28"/>
          <w:lang w:val="uz-Latn-UZ"/>
        </w:rPr>
        <w:t>7-</w:t>
      </w:r>
      <w:r>
        <w:rPr>
          <w:rFonts w:ascii="Times New Roman" w:hAnsi="Times New Roman"/>
          <w:sz w:val="28"/>
          <w:szCs w:val="28"/>
          <w:lang w:val="uz-Latn-UZ"/>
        </w:rPr>
        <w:t>sinf</w:t>
      </w:r>
      <w:r w:rsidRPr="004E101D">
        <w:rPr>
          <w:rFonts w:ascii="Times New Roman" w:hAnsi="Times New Roman"/>
          <w:sz w:val="28"/>
          <w:szCs w:val="28"/>
          <w:lang w:val="uz-Latn-UZ"/>
        </w:rPr>
        <w:t xml:space="preserve"> </w:t>
      </w:r>
      <w:r>
        <w:rPr>
          <w:rFonts w:ascii="Times New Roman" w:hAnsi="Times New Roman"/>
          <w:sz w:val="28"/>
          <w:szCs w:val="28"/>
          <w:lang w:val="uz-Latn-UZ"/>
        </w:rPr>
        <w:t>uchun</w:t>
      </w:r>
      <w:r w:rsidRPr="004E101D">
        <w:rPr>
          <w:rFonts w:ascii="Times New Roman" w:hAnsi="Times New Roman"/>
          <w:sz w:val="28"/>
          <w:szCs w:val="28"/>
          <w:lang w:val="uz-Latn-UZ"/>
        </w:rPr>
        <w:t xml:space="preserve"> </w:t>
      </w:r>
      <w:r>
        <w:rPr>
          <w:rFonts w:ascii="Times New Roman" w:hAnsi="Times New Roman"/>
          <w:sz w:val="28"/>
          <w:szCs w:val="28"/>
          <w:lang w:val="uz-Latn-UZ"/>
        </w:rPr>
        <w:t>quyidagi</w:t>
      </w:r>
      <w:r w:rsidRPr="004E101D">
        <w:rPr>
          <w:rFonts w:ascii="Times New Roman" w:hAnsi="Times New Roman"/>
          <w:sz w:val="28"/>
          <w:szCs w:val="28"/>
          <w:lang w:val="uz-Latn-UZ"/>
        </w:rPr>
        <w:t xml:space="preserve"> </w:t>
      </w:r>
      <w:r>
        <w:rPr>
          <w:rFonts w:ascii="Times New Roman" w:hAnsi="Times New Roman"/>
          <w:sz w:val="28"/>
          <w:szCs w:val="28"/>
          <w:lang w:val="uz-Latn-UZ"/>
        </w:rPr>
        <w:t>misolni</w:t>
      </w:r>
      <w:r w:rsidRPr="004E101D">
        <w:rPr>
          <w:rFonts w:ascii="Times New Roman" w:hAnsi="Times New Roman"/>
          <w:sz w:val="28"/>
          <w:szCs w:val="28"/>
          <w:lang w:val="uz-Latn-UZ"/>
        </w:rPr>
        <w:t xml:space="preserve"> </w:t>
      </w:r>
      <w:r>
        <w:rPr>
          <w:rFonts w:ascii="Times New Roman" w:hAnsi="Times New Roman"/>
          <w:sz w:val="28"/>
          <w:szCs w:val="28"/>
          <w:lang w:val="uz-Latn-UZ"/>
        </w:rPr>
        <w:t>ko‘rib</w:t>
      </w:r>
      <w:r w:rsidRPr="004E101D">
        <w:rPr>
          <w:rFonts w:ascii="Times New Roman" w:hAnsi="Times New Roman"/>
          <w:sz w:val="28"/>
          <w:szCs w:val="28"/>
          <w:lang w:val="uz-Latn-UZ"/>
        </w:rPr>
        <w:t xml:space="preserve"> </w:t>
      </w:r>
      <w:r>
        <w:rPr>
          <w:rFonts w:ascii="Times New Roman" w:hAnsi="Times New Roman"/>
          <w:sz w:val="28"/>
          <w:szCs w:val="28"/>
          <w:lang w:val="uz-Latn-UZ"/>
        </w:rPr>
        <w:t>chiqamiz</w:t>
      </w:r>
      <w:r w:rsidRPr="004E101D">
        <w:rPr>
          <w:rFonts w:ascii="Times New Roman" w:hAnsi="Times New Roman"/>
          <w:sz w:val="28"/>
          <w:szCs w:val="28"/>
          <w:lang w:val="uz-Latn-UZ"/>
        </w:rPr>
        <w:t>.</w:t>
      </w:r>
    </w:p>
    <w:p w14:paraId="1DA26D7A" w14:textId="77777777" w:rsidR="00651812" w:rsidRDefault="00651812" w:rsidP="00651812">
      <w:pPr>
        <w:spacing w:after="0" w:line="240" w:lineRule="auto"/>
        <w:ind w:firstLine="567"/>
        <w:jc w:val="both"/>
        <w:rPr>
          <w:rFonts w:ascii="Times New Roman" w:hAnsi="Times New Roman"/>
          <w:bCs/>
          <w:sz w:val="28"/>
          <w:szCs w:val="28"/>
          <w:lang w:val="uz-Latn-UZ"/>
        </w:rPr>
      </w:pPr>
      <w:r w:rsidRPr="004E101D">
        <w:rPr>
          <w:rFonts w:ascii="Times New Roman" w:hAnsi="Times New Roman"/>
          <w:sz w:val="28"/>
          <w:szCs w:val="28"/>
          <w:lang w:val="uz-Latn-UZ"/>
        </w:rPr>
        <w:t>Engage</w:t>
      </w:r>
      <w:r>
        <w:rPr>
          <w:rFonts w:ascii="Times New Roman" w:hAnsi="Times New Roman"/>
          <w:sz w:val="28"/>
          <w:szCs w:val="28"/>
          <w:lang w:val="uz-Cyrl-UZ"/>
        </w:rPr>
        <w:t xml:space="preserve"> </w:t>
      </w:r>
      <w:r>
        <w:rPr>
          <w:rFonts w:ascii="Times New Roman" w:hAnsi="Times New Roman"/>
          <w:sz w:val="28"/>
          <w:szCs w:val="28"/>
          <w:lang w:val="uz-Latn-UZ"/>
        </w:rPr>
        <w:t>‒</w:t>
      </w:r>
      <w:r w:rsidRPr="004E101D">
        <w:rPr>
          <w:rFonts w:ascii="Times New Roman" w:hAnsi="Times New Roman"/>
          <w:sz w:val="28"/>
          <w:szCs w:val="28"/>
          <w:lang w:val="uz-Latn-UZ"/>
        </w:rPr>
        <w:t xml:space="preserve"> qiziqtirish </w:t>
      </w:r>
      <w:r>
        <w:rPr>
          <w:rFonts w:ascii="Times New Roman" w:hAnsi="Times New Roman"/>
          <w:sz w:val="28"/>
          <w:szCs w:val="28"/>
          <w:lang w:val="uz-Latn-UZ"/>
        </w:rPr>
        <w:t>bosqichi</w:t>
      </w:r>
      <w:r w:rsidRPr="004E101D">
        <w:rPr>
          <w:rFonts w:ascii="Times New Roman" w:hAnsi="Times New Roman"/>
          <w:sz w:val="28"/>
          <w:szCs w:val="28"/>
          <w:lang w:val="uz-Latn-UZ"/>
        </w:rPr>
        <w:t xml:space="preserve">. </w:t>
      </w:r>
      <w:r w:rsidRPr="00A972EC">
        <w:rPr>
          <w:rFonts w:ascii="Times New Roman" w:hAnsi="Times New Roman"/>
          <w:bCs/>
          <w:sz w:val="28"/>
          <w:szCs w:val="28"/>
          <w:lang w:val="uz-Latn-UZ"/>
        </w:rPr>
        <w:t>Ayting-chi,</w:t>
      </w:r>
      <w:r>
        <w:rPr>
          <w:rFonts w:ascii="Times New Roman" w:hAnsi="Times New Roman"/>
          <w:bCs/>
          <w:sz w:val="28"/>
          <w:szCs w:val="28"/>
          <w:lang w:val="uz-Cyrl-UZ"/>
        </w:rPr>
        <w:t xml:space="preserve"> </w:t>
      </w:r>
      <w:r w:rsidRPr="00A972EC">
        <w:rPr>
          <w:rFonts w:ascii="Times New Roman" w:hAnsi="Times New Roman"/>
          <w:bCs/>
          <w:sz w:val="28"/>
          <w:szCs w:val="28"/>
          <w:lang w:val="uz-Latn-UZ"/>
        </w:rPr>
        <w:t>quyidagi holatlarning qaysi birlarida kimyoviy reaksiyalar sodir bo‘ladi? Javobingizni asoslang.</w:t>
      </w:r>
    </w:p>
    <w:p w14:paraId="7B4E9145" w14:textId="77777777" w:rsidR="00651812" w:rsidRPr="004E101D" w:rsidRDefault="00651812" w:rsidP="00651812">
      <w:pPr>
        <w:spacing w:after="0" w:line="240" w:lineRule="auto"/>
        <w:ind w:firstLine="567"/>
        <w:jc w:val="both"/>
        <w:rPr>
          <w:rFonts w:ascii="Times New Roman" w:hAnsi="Times New Roman"/>
          <w:sz w:val="28"/>
          <w:szCs w:val="28"/>
          <w:lang w:val="uz-Cyrl-UZ"/>
        </w:rPr>
      </w:pPr>
      <w:r w:rsidRPr="004E101D">
        <w:rPr>
          <w:rFonts w:ascii="Times New Roman" w:hAnsi="Times New Roman"/>
          <w:sz w:val="28"/>
          <w:szCs w:val="28"/>
          <w:lang w:val="uz-Latn-UZ"/>
        </w:rPr>
        <w:t>a) yog‘och yonganda qipiqlarning hosil bo‘lishi</w:t>
      </w:r>
      <w:r>
        <w:rPr>
          <w:rFonts w:ascii="Times New Roman" w:hAnsi="Times New Roman"/>
          <w:sz w:val="28"/>
          <w:szCs w:val="28"/>
          <w:lang w:val="uz-Cyrl-UZ"/>
        </w:rPr>
        <w:t>;</w:t>
      </w:r>
    </w:p>
    <w:p w14:paraId="10280DDD" w14:textId="77777777" w:rsidR="00651812" w:rsidRPr="004E101D" w:rsidRDefault="00651812" w:rsidP="00651812">
      <w:pPr>
        <w:spacing w:after="0" w:line="240" w:lineRule="auto"/>
        <w:ind w:firstLine="567"/>
        <w:jc w:val="both"/>
        <w:rPr>
          <w:rFonts w:ascii="Times New Roman" w:hAnsi="Times New Roman"/>
          <w:sz w:val="28"/>
          <w:szCs w:val="28"/>
          <w:lang w:val="uz-Cyrl-UZ"/>
        </w:rPr>
      </w:pPr>
      <w:r w:rsidRPr="004E101D">
        <w:rPr>
          <w:rFonts w:ascii="Times New Roman" w:hAnsi="Times New Roman"/>
          <w:sz w:val="28"/>
          <w:szCs w:val="28"/>
          <w:lang w:val="uz-Latn-UZ"/>
        </w:rPr>
        <w:t>b) yonayotgan Bengal olovi</w:t>
      </w:r>
      <w:r>
        <w:rPr>
          <w:rFonts w:ascii="Times New Roman" w:hAnsi="Times New Roman"/>
          <w:sz w:val="28"/>
          <w:szCs w:val="28"/>
          <w:lang w:val="uz-Cyrl-UZ"/>
        </w:rPr>
        <w:t>;</w:t>
      </w:r>
    </w:p>
    <w:p w14:paraId="6BA88C42" w14:textId="77777777" w:rsidR="00651812" w:rsidRPr="004E101D" w:rsidRDefault="00651812" w:rsidP="00651812">
      <w:pPr>
        <w:spacing w:after="0" w:line="240" w:lineRule="auto"/>
        <w:ind w:firstLine="567"/>
        <w:jc w:val="both"/>
        <w:rPr>
          <w:rFonts w:ascii="Times New Roman" w:hAnsi="Times New Roman"/>
          <w:sz w:val="28"/>
          <w:szCs w:val="28"/>
          <w:lang w:val="uz-Cyrl-UZ"/>
        </w:rPr>
      </w:pPr>
      <w:r w:rsidRPr="004E101D">
        <w:rPr>
          <w:rFonts w:ascii="Times New Roman" w:hAnsi="Times New Roman"/>
          <w:sz w:val="28"/>
          <w:szCs w:val="28"/>
          <w:lang w:val="uz-Latn-UZ"/>
        </w:rPr>
        <w:t>c) vaqt o‘tishi bilan kumush zanjirning qorayishi</w:t>
      </w:r>
      <w:r>
        <w:rPr>
          <w:rFonts w:ascii="Times New Roman" w:hAnsi="Times New Roman"/>
          <w:sz w:val="28"/>
          <w:szCs w:val="28"/>
          <w:lang w:val="uz-Cyrl-UZ"/>
        </w:rPr>
        <w:t>;</w:t>
      </w:r>
    </w:p>
    <w:p w14:paraId="3C19A9ED" w14:textId="77777777" w:rsidR="00651812" w:rsidRDefault="00651812" w:rsidP="00651812">
      <w:pPr>
        <w:spacing w:after="0" w:line="240" w:lineRule="auto"/>
        <w:ind w:firstLine="567"/>
        <w:jc w:val="both"/>
        <w:rPr>
          <w:rFonts w:ascii="Times New Roman" w:hAnsi="Times New Roman"/>
          <w:sz w:val="28"/>
          <w:szCs w:val="28"/>
          <w:lang w:val="uz-Cyrl-UZ"/>
        </w:rPr>
      </w:pPr>
      <w:r w:rsidRPr="004E101D">
        <w:rPr>
          <w:rFonts w:ascii="Times New Roman" w:hAnsi="Times New Roman"/>
          <w:sz w:val="28"/>
          <w:szCs w:val="28"/>
          <w:lang w:val="uz-Latn-UZ"/>
        </w:rPr>
        <w:t>d) tovada go‘shtning qovurilishi</w:t>
      </w:r>
      <w:r>
        <w:rPr>
          <w:rFonts w:ascii="Times New Roman" w:hAnsi="Times New Roman"/>
          <w:sz w:val="28"/>
          <w:szCs w:val="28"/>
          <w:lang w:val="uz-Cyrl-UZ"/>
        </w:rPr>
        <w:t>.</w:t>
      </w:r>
    </w:p>
    <w:p w14:paraId="3F98BCF1" w14:textId="77777777" w:rsidR="00651812" w:rsidRDefault="00651812" w:rsidP="00651812">
      <w:pPr>
        <w:spacing w:after="0" w:line="240" w:lineRule="auto"/>
        <w:ind w:firstLine="567"/>
        <w:jc w:val="both"/>
        <w:rPr>
          <w:rFonts w:ascii="Times New Roman" w:hAnsi="Times New Roman"/>
          <w:iCs/>
          <w:sz w:val="28"/>
          <w:szCs w:val="28"/>
          <w:lang w:val="uz-Latn-UZ"/>
        </w:rPr>
      </w:pPr>
      <w:r w:rsidRPr="000B6034">
        <w:rPr>
          <w:rFonts w:ascii="Times New Roman" w:hAnsi="Times New Roman"/>
          <w:sz w:val="28"/>
          <w:szCs w:val="28"/>
          <w:lang w:val="uz-Cyrl-UZ"/>
        </w:rPr>
        <w:t>Exploration</w:t>
      </w:r>
      <w:r>
        <w:rPr>
          <w:rFonts w:ascii="Times New Roman" w:hAnsi="Times New Roman"/>
          <w:sz w:val="28"/>
          <w:szCs w:val="28"/>
          <w:lang w:val="uz-Cyrl-UZ"/>
        </w:rPr>
        <w:t xml:space="preserve"> ‒ tadqiqot. </w:t>
      </w:r>
      <w:r w:rsidRPr="000B6034">
        <w:rPr>
          <w:rFonts w:ascii="Times New Roman" w:hAnsi="Times New Roman"/>
          <w:sz w:val="28"/>
          <w:szCs w:val="28"/>
          <w:lang w:val="uz-Cyrl-UZ"/>
        </w:rPr>
        <w:t xml:space="preserve"> </w:t>
      </w:r>
      <w:r>
        <w:rPr>
          <w:rFonts w:ascii="Times New Roman" w:hAnsi="Times New Roman"/>
          <w:sz w:val="28"/>
          <w:szCs w:val="28"/>
          <w:lang w:val="uz-Cyrl-UZ"/>
        </w:rPr>
        <w:t xml:space="preserve">Bunda “Kimyoviy vulqon” nomli tajriba qilib ko‘rsatiladi yoki tajribaga oid videolavha namoyish etiladi. </w:t>
      </w:r>
      <w:r w:rsidRPr="004E101D">
        <w:rPr>
          <w:rFonts w:ascii="Times New Roman" w:hAnsi="Times New Roman"/>
          <w:iCs/>
          <w:sz w:val="28"/>
          <w:szCs w:val="28"/>
          <w:lang w:val="uz-Latn-UZ"/>
        </w:rPr>
        <w:t>Jarayon kuzat</w:t>
      </w:r>
      <w:r>
        <w:rPr>
          <w:rFonts w:ascii="Times New Roman" w:hAnsi="Times New Roman"/>
          <w:iCs/>
          <w:sz w:val="28"/>
          <w:szCs w:val="28"/>
          <w:lang w:val="uz-Cyrl-UZ"/>
        </w:rPr>
        <w:t>il</w:t>
      </w:r>
      <w:r w:rsidRPr="004E101D">
        <w:rPr>
          <w:rFonts w:ascii="Times New Roman" w:hAnsi="Times New Roman"/>
          <w:iCs/>
          <w:sz w:val="28"/>
          <w:szCs w:val="28"/>
          <w:lang w:val="uz-Latn-UZ"/>
        </w:rPr>
        <w:t>gach</w:t>
      </w:r>
      <w:r>
        <w:rPr>
          <w:rFonts w:ascii="Times New Roman" w:hAnsi="Times New Roman"/>
          <w:iCs/>
          <w:sz w:val="28"/>
          <w:szCs w:val="28"/>
          <w:lang w:val="uz-Cyrl-UZ"/>
        </w:rPr>
        <w:t>,</w:t>
      </w:r>
      <w:r w:rsidRPr="004E101D">
        <w:rPr>
          <w:rFonts w:ascii="Times New Roman" w:hAnsi="Times New Roman"/>
          <w:iCs/>
          <w:sz w:val="28"/>
          <w:szCs w:val="28"/>
          <w:lang w:val="uz-Latn-UZ"/>
        </w:rPr>
        <w:t xml:space="preserve"> nega aynan </w:t>
      </w:r>
      <w:r w:rsidRPr="004E101D">
        <w:rPr>
          <w:rFonts w:ascii="Times New Roman" w:hAnsi="Times New Roman"/>
          <w:bCs/>
          <w:iCs/>
          <w:sz w:val="28"/>
          <w:szCs w:val="28"/>
          <w:lang w:val="uz-Latn-UZ"/>
        </w:rPr>
        <w:t>“Kimyoviy vulqon”</w:t>
      </w:r>
      <w:r w:rsidRPr="004E101D">
        <w:rPr>
          <w:rFonts w:ascii="Times New Roman" w:hAnsi="Times New Roman"/>
          <w:b/>
          <w:bCs/>
          <w:iCs/>
          <w:sz w:val="28"/>
          <w:szCs w:val="28"/>
          <w:lang w:val="uz-Latn-UZ"/>
        </w:rPr>
        <w:t xml:space="preserve"> </w:t>
      </w:r>
      <w:r w:rsidRPr="004E101D">
        <w:rPr>
          <w:rFonts w:ascii="Times New Roman" w:hAnsi="Times New Roman"/>
          <w:iCs/>
          <w:sz w:val="28"/>
          <w:szCs w:val="28"/>
          <w:lang w:val="uz-Latn-UZ"/>
        </w:rPr>
        <w:t>deb atalganligini tahlil qil</w:t>
      </w:r>
      <w:r>
        <w:rPr>
          <w:rFonts w:ascii="Times New Roman" w:hAnsi="Times New Roman"/>
          <w:iCs/>
          <w:sz w:val="28"/>
          <w:szCs w:val="28"/>
          <w:lang w:val="uz-Cyrl-UZ"/>
        </w:rPr>
        <w:t>inadi</w:t>
      </w:r>
      <w:r w:rsidRPr="004E101D">
        <w:rPr>
          <w:rFonts w:ascii="Times New Roman" w:hAnsi="Times New Roman"/>
          <w:iCs/>
          <w:sz w:val="28"/>
          <w:szCs w:val="28"/>
          <w:lang w:val="uz-Latn-UZ"/>
        </w:rPr>
        <w:t>.</w:t>
      </w:r>
    </w:p>
    <w:p w14:paraId="61954D34" w14:textId="77777777" w:rsidR="00651812" w:rsidRDefault="00651812" w:rsidP="00651812">
      <w:pPr>
        <w:spacing w:after="0" w:line="240" w:lineRule="auto"/>
        <w:ind w:firstLine="567"/>
        <w:jc w:val="both"/>
        <w:rPr>
          <w:rFonts w:ascii="Times New Roman" w:hAnsi="Times New Roman"/>
          <w:iCs/>
          <w:sz w:val="28"/>
          <w:szCs w:val="28"/>
          <w:lang w:val="uz-Cyrl-UZ"/>
        </w:rPr>
      </w:pPr>
      <w:r w:rsidRPr="003D5543">
        <w:rPr>
          <w:rFonts w:ascii="Times New Roman" w:hAnsi="Times New Roman"/>
          <w:sz w:val="28"/>
          <w:szCs w:val="28"/>
          <w:lang w:val="uz-Cyrl-UZ"/>
        </w:rPr>
        <w:t xml:space="preserve">Explanation ‒ </w:t>
      </w:r>
      <w:r w:rsidRPr="004E101D">
        <w:rPr>
          <w:rFonts w:ascii="Times New Roman" w:hAnsi="Times New Roman"/>
          <w:sz w:val="28"/>
          <w:szCs w:val="28"/>
          <w:lang w:val="uz-Latn-UZ"/>
        </w:rPr>
        <w:t xml:space="preserve">tushuntirish. </w:t>
      </w:r>
      <w:r>
        <w:rPr>
          <w:rFonts w:ascii="Times New Roman" w:hAnsi="Times New Roman"/>
          <w:sz w:val="28"/>
          <w:szCs w:val="28"/>
          <w:lang w:val="uz-Latn-UZ"/>
        </w:rPr>
        <w:t>Yangi</w:t>
      </w:r>
      <w:r w:rsidRPr="004E101D">
        <w:rPr>
          <w:rFonts w:ascii="Times New Roman" w:hAnsi="Times New Roman"/>
          <w:sz w:val="28"/>
          <w:szCs w:val="28"/>
          <w:lang w:val="uz-Latn-UZ"/>
        </w:rPr>
        <w:t xml:space="preserve"> </w:t>
      </w:r>
      <w:r>
        <w:rPr>
          <w:rFonts w:ascii="Times New Roman" w:hAnsi="Times New Roman"/>
          <w:sz w:val="28"/>
          <w:szCs w:val="28"/>
          <w:lang w:val="uz-Latn-UZ"/>
        </w:rPr>
        <w:t>mavzu</w:t>
      </w:r>
      <w:r w:rsidRPr="004E101D">
        <w:rPr>
          <w:rFonts w:ascii="Times New Roman" w:hAnsi="Times New Roman"/>
          <w:sz w:val="28"/>
          <w:szCs w:val="28"/>
          <w:lang w:val="uz-Latn-UZ"/>
        </w:rPr>
        <w:t xml:space="preserve"> </w:t>
      </w:r>
      <w:r>
        <w:rPr>
          <w:rFonts w:ascii="Times New Roman" w:hAnsi="Times New Roman"/>
          <w:sz w:val="28"/>
          <w:szCs w:val="28"/>
          <w:lang w:val="uz-Latn-UZ"/>
        </w:rPr>
        <w:t>o‘rganiladi</w:t>
      </w:r>
      <w:r w:rsidRPr="004E101D">
        <w:rPr>
          <w:rFonts w:ascii="Times New Roman" w:hAnsi="Times New Roman"/>
          <w:sz w:val="28"/>
          <w:szCs w:val="28"/>
          <w:lang w:val="uz-Latn-UZ"/>
        </w:rPr>
        <w:t xml:space="preserve">. </w:t>
      </w:r>
      <w:r w:rsidRPr="004E101D">
        <w:rPr>
          <w:rFonts w:ascii="Times New Roman" w:hAnsi="Times New Roman"/>
          <w:iCs/>
          <w:sz w:val="28"/>
          <w:szCs w:val="28"/>
          <w:lang w:val="uz-Latn-UZ"/>
        </w:rPr>
        <w:t xml:space="preserve">Kimyoviy reaksiya uchun olingan boshlang‘ich va reaksiya natijasida hosil bo‘lgan moddalar soni hamda tarkibiga asoslanib, kimyoviy reaksiyalarni </w:t>
      </w:r>
      <w:r w:rsidRPr="004E101D">
        <w:rPr>
          <w:rFonts w:ascii="Times New Roman" w:hAnsi="Times New Roman"/>
          <w:bCs/>
          <w:iCs/>
          <w:sz w:val="28"/>
          <w:szCs w:val="28"/>
          <w:lang w:val="uz-Latn-UZ"/>
        </w:rPr>
        <w:t>4 asosiy turga</w:t>
      </w:r>
      <w:r w:rsidRPr="004E101D">
        <w:rPr>
          <w:rFonts w:ascii="Times New Roman" w:hAnsi="Times New Roman"/>
          <w:iCs/>
          <w:sz w:val="28"/>
          <w:szCs w:val="28"/>
          <w:lang w:val="uz-Latn-UZ"/>
        </w:rPr>
        <w:t xml:space="preserve"> ajratib olishimiz mumkin.</w:t>
      </w:r>
      <w:r>
        <w:rPr>
          <w:rFonts w:ascii="Times New Roman" w:hAnsi="Times New Roman"/>
          <w:iCs/>
          <w:sz w:val="28"/>
          <w:szCs w:val="28"/>
          <w:lang w:val="uz-Cyrl-UZ"/>
        </w:rPr>
        <w:t xml:space="preserve"> Har bir reaksiya turi bilan tanishib chiqiladi.</w:t>
      </w:r>
    </w:p>
    <w:p w14:paraId="37BFB40F" w14:textId="77777777" w:rsidR="00651812" w:rsidRPr="004E101D" w:rsidRDefault="00651812" w:rsidP="00651812">
      <w:pPr>
        <w:spacing w:after="0" w:line="240" w:lineRule="auto"/>
        <w:ind w:firstLine="567"/>
        <w:jc w:val="both"/>
        <w:rPr>
          <w:rFonts w:ascii="Times New Roman" w:hAnsi="Times New Roman"/>
          <w:iCs/>
          <w:sz w:val="28"/>
          <w:szCs w:val="28"/>
          <w:lang w:val="uz-Cyrl-UZ"/>
        </w:rPr>
      </w:pPr>
      <w:r w:rsidRPr="004E101D">
        <w:rPr>
          <w:rFonts w:ascii="Times New Roman" w:hAnsi="Times New Roman"/>
          <w:bCs/>
          <w:iCs/>
          <w:sz w:val="28"/>
          <w:szCs w:val="28"/>
          <w:lang w:val="sv-SE"/>
        </w:rPr>
        <w:t>Kimyoviy reaksiyalar davomida issiqlik (energiya) chiqishi yoki yutilishiga</w:t>
      </w:r>
    </w:p>
    <w:p w14:paraId="506B7A11" w14:textId="77777777" w:rsidR="00651812" w:rsidRDefault="00651812" w:rsidP="00651812">
      <w:pPr>
        <w:spacing w:after="0" w:line="240" w:lineRule="auto"/>
        <w:jc w:val="both"/>
        <w:rPr>
          <w:rFonts w:ascii="Times New Roman" w:hAnsi="Times New Roman"/>
          <w:bCs/>
          <w:iCs/>
          <w:sz w:val="28"/>
          <w:szCs w:val="28"/>
          <w:lang w:val="uz-Cyrl-UZ"/>
        </w:rPr>
      </w:pPr>
      <w:r w:rsidRPr="004E101D">
        <w:rPr>
          <w:rFonts w:ascii="Times New Roman" w:hAnsi="Times New Roman"/>
          <w:bCs/>
          <w:iCs/>
          <w:sz w:val="28"/>
          <w:szCs w:val="28"/>
          <w:lang w:val="sv-SE"/>
        </w:rPr>
        <w:t>qarab ham ekzotermik va endotermik reaksiyalarni farqlash mumkin.</w:t>
      </w:r>
      <w:r>
        <w:rPr>
          <w:rFonts w:ascii="Times New Roman" w:hAnsi="Times New Roman"/>
          <w:bCs/>
          <w:iCs/>
          <w:sz w:val="28"/>
          <w:szCs w:val="28"/>
          <w:lang w:val="uz-Cyrl-UZ"/>
        </w:rPr>
        <w:t xml:space="preserve"> Bu tushuncha ham tajribalar orqali tushuntiriladi. </w:t>
      </w:r>
    </w:p>
    <w:p w14:paraId="4636B71E" w14:textId="77777777" w:rsidR="00651812" w:rsidRPr="004E101D" w:rsidRDefault="00651812" w:rsidP="00651812">
      <w:pPr>
        <w:spacing w:after="0" w:line="240" w:lineRule="auto"/>
        <w:ind w:firstLine="567"/>
        <w:jc w:val="both"/>
        <w:rPr>
          <w:rFonts w:ascii="Times New Roman" w:hAnsi="Times New Roman"/>
          <w:sz w:val="28"/>
          <w:szCs w:val="28"/>
          <w:lang w:val="uz-Latn-UZ"/>
        </w:rPr>
      </w:pPr>
      <w:r w:rsidRPr="003D5543">
        <w:rPr>
          <w:rFonts w:ascii="Times New Roman" w:hAnsi="Times New Roman"/>
          <w:sz w:val="28"/>
          <w:szCs w:val="28"/>
          <w:lang w:val="uz-Latn-UZ"/>
        </w:rPr>
        <w:t>Elaboration</w:t>
      </w:r>
      <w:r>
        <w:rPr>
          <w:rFonts w:ascii="Times New Roman" w:hAnsi="Times New Roman"/>
          <w:sz w:val="28"/>
          <w:szCs w:val="28"/>
          <w:lang w:val="uz-Cyrl-UZ"/>
        </w:rPr>
        <w:t xml:space="preserve"> </w:t>
      </w:r>
      <w:r w:rsidRPr="003D5543">
        <w:rPr>
          <w:rFonts w:ascii="Times New Roman" w:hAnsi="Times New Roman"/>
          <w:sz w:val="28"/>
          <w:szCs w:val="28"/>
          <w:lang w:val="uz-Cyrl-UZ"/>
        </w:rPr>
        <w:t xml:space="preserve">‒ </w:t>
      </w:r>
      <w:r>
        <w:rPr>
          <w:rFonts w:ascii="Times New Roman" w:hAnsi="Times New Roman"/>
          <w:sz w:val="28"/>
          <w:szCs w:val="28"/>
          <w:lang w:val="uz-Cyrl-UZ"/>
        </w:rPr>
        <w:t>ishlab chiqish yoki mustahkamlash</w:t>
      </w:r>
      <w:r w:rsidRPr="003D5543">
        <w:rPr>
          <w:rFonts w:ascii="Times New Roman" w:hAnsi="Times New Roman"/>
          <w:sz w:val="28"/>
          <w:szCs w:val="28"/>
          <w:lang w:val="uz-Cyrl-UZ"/>
        </w:rPr>
        <w:t xml:space="preserve">.  </w:t>
      </w:r>
      <w:r w:rsidRPr="004E101D">
        <w:rPr>
          <w:rFonts w:ascii="Times New Roman" w:hAnsi="Times New Roman"/>
          <w:iCs/>
          <w:sz w:val="28"/>
          <w:szCs w:val="28"/>
          <w:lang w:val="uz-Latn-UZ"/>
        </w:rPr>
        <w:t xml:space="preserve"> Oldingi bosqichda berilgan nazariy bilimlarni mustahkamlash uchun ko‘</w:t>
      </w:r>
      <w:r>
        <w:rPr>
          <w:rFonts w:ascii="Times New Roman" w:hAnsi="Times New Roman"/>
          <w:iCs/>
          <w:sz w:val="28"/>
          <w:szCs w:val="28"/>
          <w:lang w:val="uz-Cyrl-UZ"/>
        </w:rPr>
        <w:t>r</w:t>
      </w:r>
      <w:r w:rsidRPr="004E101D">
        <w:rPr>
          <w:rFonts w:ascii="Times New Roman" w:hAnsi="Times New Roman"/>
          <w:iCs/>
          <w:sz w:val="28"/>
          <w:szCs w:val="28"/>
          <w:lang w:val="uz-Latn-UZ"/>
        </w:rPr>
        <w:t xml:space="preserve">gazma-namoyishli tajribalar o‘tkaziladi. </w:t>
      </w:r>
      <w:r>
        <w:rPr>
          <w:rFonts w:ascii="Times New Roman" w:hAnsi="Times New Roman"/>
          <w:iCs/>
          <w:sz w:val="28"/>
          <w:szCs w:val="28"/>
          <w:lang w:val="uz-Cyrl-UZ"/>
        </w:rPr>
        <w:t xml:space="preserve">4 </w:t>
      </w:r>
      <w:r w:rsidRPr="004E101D">
        <w:rPr>
          <w:rFonts w:ascii="Times New Roman" w:hAnsi="Times New Roman"/>
          <w:iCs/>
          <w:sz w:val="28"/>
          <w:szCs w:val="28"/>
          <w:lang w:val="uz-Latn-UZ"/>
        </w:rPr>
        <w:t>ta tajribani taklif qil</w:t>
      </w:r>
      <w:r>
        <w:rPr>
          <w:rFonts w:ascii="Times New Roman" w:hAnsi="Times New Roman"/>
          <w:iCs/>
          <w:sz w:val="28"/>
          <w:szCs w:val="28"/>
          <w:lang w:val="uz-Cyrl-UZ"/>
        </w:rPr>
        <w:t>inadi</w:t>
      </w:r>
      <w:r w:rsidRPr="004E101D">
        <w:rPr>
          <w:rFonts w:ascii="Times New Roman" w:hAnsi="Times New Roman"/>
          <w:iCs/>
          <w:sz w:val="28"/>
          <w:szCs w:val="28"/>
          <w:lang w:val="uz-Latn-UZ"/>
        </w:rPr>
        <w:t>.</w:t>
      </w:r>
      <w:r>
        <w:rPr>
          <w:rFonts w:ascii="Times New Roman" w:hAnsi="Times New Roman"/>
          <w:iCs/>
          <w:sz w:val="28"/>
          <w:szCs w:val="28"/>
          <w:lang w:val="uz-Cyrl-UZ"/>
        </w:rPr>
        <w:t xml:space="preserve"> </w:t>
      </w:r>
      <w:r w:rsidRPr="004E101D">
        <w:rPr>
          <w:rFonts w:ascii="Times New Roman" w:hAnsi="Times New Roman"/>
          <w:iCs/>
          <w:sz w:val="28"/>
          <w:szCs w:val="28"/>
          <w:lang w:val="uz-Latn-UZ"/>
        </w:rPr>
        <w:t>Bular:</w:t>
      </w:r>
    </w:p>
    <w:p w14:paraId="3C1BC4AD" w14:textId="77777777" w:rsidR="00651812" w:rsidRPr="004E101D" w:rsidRDefault="00651812" w:rsidP="00651812">
      <w:pPr>
        <w:spacing w:after="0" w:line="240" w:lineRule="auto"/>
        <w:ind w:firstLine="567"/>
        <w:rPr>
          <w:rFonts w:ascii="Times New Roman" w:hAnsi="Times New Roman"/>
          <w:sz w:val="28"/>
          <w:szCs w:val="28"/>
          <w:lang w:val="uz-Latn-UZ"/>
        </w:rPr>
      </w:pPr>
      <w:r>
        <w:rPr>
          <w:rFonts w:ascii="Times New Roman" w:hAnsi="Times New Roman"/>
          <w:bCs/>
          <w:iCs/>
          <w:sz w:val="28"/>
          <w:szCs w:val="28"/>
          <w:lang w:val="uz-Cyrl-UZ"/>
        </w:rPr>
        <w:t xml:space="preserve">1. </w:t>
      </w:r>
      <w:r w:rsidRPr="004E101D">
        <w:rPr>
          <w:rFonts w:ascii="Times New Roman" w:hAnsi="Times New Roman"/>
          <w:bCs/>
          <w:iCs/>
          <w:sz w:val="28"/>
          <w:szCs w:val="28"/>
          <w:lang w:val="uz-Latn-UZ"/>
        </w:rPr>
        <w:t>Birikish reaksiyasi</w:t>
      </w:r>
      <w:r>
        <w:rPr>
          <w:rFonts w:ascii="Times New Roman" w:hAnsi="Times New Roman"/>
          <w:bCs/>
          <w:iCs/>
          <w:sz w:val="28"/>
          <w:szCs w:val="28"/>
          <w:lang w:val="uz-Cyrl-UZ"/>
        </w:rPr>
        <w:t xml:space="preserve"> </w:t>
      </w:r>
      <w:r>
        <w:rPr>
          <w:rFonts w:ascii="Times New Roman" w:hAnsi="Times New Roman"/>
          <w:sz w:val="28"/>
          <w:szCs w:val="28"/>
          <w:lang w:val="uz-Cyrl-UZ"/>
        </w:rPr>
        <w:t>‒</w:t>
      </w:r>
      <w:r w:rsidRPr="004E101D">
        <w:rPr>
          <w:rFonts w:ascii="Times New Roman" w:hAnsi="Times New Roman"/>
          <w:bCs/>
          <w:iCs/>
          <w:sz w:val="28"/>
          <w:szCs w:val="28"/>
          <w:lang w:val="uz-Latn-UZ"/>
        </w:rPr>
        <w:t xml:space="preserve"> so‘ndirilmagan ohakning suv bilan ta’siri.</w:t>
      </w:r>
    </w:p>
    <w:p w14:paraId="10550554" w14:textId="77777777" w:rsidR="00651812" w:rsidRPr="004E101D" w:rsidRDefault="00651812" w:rsidP="00651812">
      <w:pPr>
        <w:spacing w:after="0" w:line="240" w:lineRule="auto"/>
        <w:ind w:firstLine="567"/>
        <w:rPr>
          <w:rFonts w:ascii="Times New Roman" w:hAnsi="Times New Roman"/>
          <w:sz w:val="28"/>
          <w:szCs w:val="28"/>
          <w:lang w:val="uz-Latn-UZ"/>
        </w:rPr>
      </w:pPr>
      <w:r w:rsidRPr="004E101D">
        <w:rPr>
          <w:rFonts w:ascii="Times New Roman" w:hAnsi="Times New Roman"/>
          <w:bCs/>
          <w:iCs/>
          <w:sz w:val="28"/>
          <w:szCs w:val="28"/>
          <w:lang w:val="uz-Latn-UZ"/>
        </w:rPr>
        <w:t>2</w:t>
      </w:r>
      <w:r>
        <w:rPr>
          <w:rFonts w:ascii="Times New Roman" w:hAnsi="Times New Roman"/>
          <w:bCs/>
          <w:iCs/>
          <w:sz w:val="28"/>
          <w:szCs w:val="28"/>
          <w:lang w:val="uz-Cyrl-UZ"/>
        </w:rPr>
        <w:t xml:space="preserve">. </w:t>
      </w:r>
      <w:r w:rsidRPr="004E101D">
        <w:rPr>
          <w:rFonts w:ascii="Times New Roman" w:hAnsi="Times New Roman"/>
          <w:bCs/>
          <w:iCs/>
          <w:sz w:val="28"/>
          <w:szCs w:val="28"/>
          <w:lang w:val="uz-Latn-UZ"/>
        </w:rPr>
        <w:t>Parchalanish reaksiyasi</w:t>
      </w:r>
      <w:r>
        <w:rPr>
          <w:rFonts w:ascii="Times New Roman" w:hAnsi="Times New Roman"/>
          <w:bCs/>
          <w:iCs/>
          <w:sz w:val="28"/>
          <w:szCs w:val="28"/>
          <w:lang w:val="uz-Cyrl-UZ"/>
        </w:rPr>
        <w:t xml:space="preserve"> </w:t>
      </w:r>
      <w:r>
        <w:rPr>
          <w:rFonts w:ascii="Times New Roman" w:hAnsi="Times New Roman"/>
          <w:sz w:val="28"/>
          <w:szCs w:val="28"/>
          <w:lang w:val="uz-Cyrl-UZ"/>
        </w:rPr>
        <w:t>‒</w:t>
      </w:r>
      <w:r w:rsidRPr="004E101D">
        <w:rPr>
          <w:rFonts w:ascii="Times New Roman" w:hAnsi="Times New Roman"/>
          <w:bCs/>
          <w:iCs/>
          <w:sz w:val="28"/>
          <w:szCs w:val="28"/>
          <w:lang w:val="uz-Latn-UZ"/>
        </w:rPr>
        <w:t xml:space="preserve"> malaxitning parchalanishi</w:t>
      </w:r>
    </w:p>
    <w:p w14:paraId="28BA313F" w14:textId="77777777" w:rsidR="00651812" w:rsidRPr="004E101D" w:rsidRDefault="00651812" w:rsidP="00651812">
      <w:pPr>
        <w:spacing w:after="0" w:line="240" w:lineRule="auto"/>
        <w:ind w:firstLine="567"/>
        <w:rPr>
          <w:rFonts w:ascii="Times New Roman" w:hAnsi="Times New Roman"/>
          <w:sz w:val="28"/>
          <w:szCs w:val="28"/>
          <w:lang w:val="uz-Cyrl-UZ"/>
        </w:rPr>
      </w:pPr>
      <w:r w:rsidRPr="004E101D">
        <w:rPr>
          <w:rFonts w:ascii="Times New Roman" w:hAnsi="Times New Roman"/>
          <w:bCs/>
          <w:iCs/>
          <w:sz w:val="28"/>
          <w:szCs w:val="28"/>
          <w:lang w:val="uz-Latn-UZ"/>
        </w:rPr>
        <w:lastRenderedPageBreak/>
        <w:t>3</w:t>
      </w:r>
      <w:r>
        <w:rPr>
          <w:rFonts w:ascii="Times New Roman" w:hAnsi="Times New Roman"/>
          <w:bCs/>
          <w:iCs/>
          <w:sz w:val="28"/>
          <w:szCs w:val="28"/>
          <w:lang w:val="uz-Cyrl-UZ"/>
        </w:rPr>
        <w:t xml:space="preserve">. </w:t>
      </w:r>
      <w:r w:rsidRPr="004E101D">
        <w:rPr>
          <w:rFonts w:ascii="Times New Roman" w:hAnsi="Times New Roman"/>
          <w:bCs/>
          <w:iCs/>
          <w:sz w:val="28"/>
          <w:szCs w:val="28"/>
          <w:lang w:val="uz-Latn-UZ"/>
        </w:rPr>
        <w:t>O‘rin olish reaksiyasi</w:t>
      </w:r>
      <w:r>
        <w:rPr>
          <w:rFonts w:ascii="Times New Roman" w:hAnsi="Times New Roman"/>
          <w:bCs/>
          <w:iCs/>
          <w:sz w:val="28"/>
          <w:szCs w:val="28"/>
          <w:lang w:val="uz-Cyrl-UZ"/>
        </w:rPr>
        <w:t xml:space="preserve"> </w:t>
      </w:r>
      <w:r>
        <w:rPr>
          <w:rFonts w:ascii="Times New Roman" w:hAnsi="Times New Roman"/>
          <w:sz w:val="28"/>
          <w:szCs w:val="28"/>
          <w:lang w:val="uz-Cyrl-UZ"/>
        </w:rPr>
        <w:t>‒</w:t>
      </w:r>
      <w:r w:rsidRPr="004E101D">
        <w:rPr>
          <w:rFonts w:ascii="Times New Roman" w:hAnsi="Times New Roman"/>
          <w:bCs/>
          <w:iCs/>
          <w:sz w:val="28"/>
          <w:szCs w:val="28"/>
          <w:lang w:val="uz-Latn-UZ"/>
        </w:rPr>
        <w:t xml:space="preserve"> temir mix bilan mis sulfat yoki mis (II)</w:t>
      </w:r>
      <w:r>
        <w:rPr>
          <w:rFonts w:ascii="Times New Roman" w:hAnsi="Times New Roman"/>
          <w:bCs/>
          <w:iCs/>
          <w:sz w:val="28"/>
          <w:szCs w:val="28"/>
          <w:lang w:val="uz-Cyrl-UZ"/>
        </w:rPr>
        <w:t xml:space="preserve"> </w:t>
      </w:r>
      <w:r w:rsidRPr="004E101D">
        <w:rPr>
          <w:rFonts w:ascii="Times New Roman" w:hAnsi="Times New Roman"/>
          <w:bCs/>
          <w:iCs/>
          <w:sz w:val="28"/>
          <w:szCs w:val="28"/>
          <w:lang w:val="uz-Latn-UZ"/>
        </w:rPr>
        <w:t>xlorid</w:t>
      </w:r>
      <w:r>
        <w:rPr>
          <w:rFonts w:ascii="Times New Roman" w:hAnsi="Times New Roman"/>
          <w:sz w:val="28"/>
          <w:szCs w:val="28"/>
          <w:lang w:val="uz-Cyrl-UZ"/>
        </w:rPr>
        <w:t xml:space="preserve"> </w:t>
      </w:r>
      <w:r w:rsidRPr="004E101D">
        <w:rPr>
          <w:rFonts w:ascii="Times New Roman" w:hAnsi="Times New Roman"/>
          <w:bCs/>
          <w:iCs/>
          <w:sz w:val="28"/>
          <w:szCs w:val="28"/>
          <w:lang w:val="uz-Latn-UZ"/>
        </w:rPr>
        <w:t>eritmasining o‘zaro ta’siri</w:t>
      </w:r>
      <w:r>
        <w:rPr>
          <w:rFonts w:ascii="Times New Roman" w:hAnsi="Times New Roman"/>
          <w:bCs/>
          <w:iCs/>
          <w:sz w:val="28"/>
          <w:szCs w:val="28"/>
          <w:lang w:val="uz-Cyrl-UZ"/>
        </w:rPr>
        <w:t>.</w:t>
      </w:r>
    </w:p>
    <w:p w14:paraId="0A000D8A" w14:textId="77777777" w:rsidR="00651812" w:rsidRDefault="00651812" w:rsidP="00651812">
      <w:pPr>
        <w:spacing w:after="0" w:line="240" w:lineRule="auto"/>
        <w:ind w:firstLine="567"/>
        <w:rPr>
          <w:rFonts w:ascii="Times New Roman" w:hAnsi="Times New Roman"/>
          <w:bCs/>
          <w:iCs/>
          <w:sz w:val="28"/>
          <w:szCs w:val="28"/>
          <w:lang w:val="uz-Cyrl-UZ"/>
        </w:rPr>
      </w:pPr>
      <w:r w:rsidRPr="004E101D">
        <w:rPr>
          <w:rFonts w:ascii="Times New Roman" w:hAnsi="Times New Roman"/>
          <w:bCs/>
          <w:iCs/>
          <w:sz w:val="28"/>
          <w:szCs w:val="28"/>
          <w:lang w:val="uz-Latn-UZ"/>
        </w:rPr>
        <w:t>4</w:t>
      </w:r>
      <w:r>
        <w:rPr>
          <w:rFonts w:ascii="Times New Roman" w:hAnsi="Times New Roman"/>
          <w:bCs/>
          <w:iCs/>
          <w:sz w:val="28"/>
          <w:szCs w:val="28"/>
          <w:lang w:val="uz-Cyrl-UZ"/>
        </w:rPr>
        <w:t xml:space="preserve">. </w:t>
      </w:r>
      <w:r w:rsidRPr="004E101D">
        <w:rPr>
          <w:rFonts w:ascii="Times New Roman" w:hAnsi="Times New Roman"/>
          <w:bCs/>
          <w:iCs/>
          <w:sz w:val="28"/>
          <w:szCs w:val="28"/>
          <w:lang w:val="uz-Latn-UZ"/>
        </w:rPr>
        <w:t>Almashinish reaksiyasi</w:t>
      </w:r>
      <w:r>
        <w:rPr>
          <w:rFonts w:ascii="Times New Roman" w:hAnsi="Times New Roman"/>
          <w:bCs/>
          <w:iCs/>
          <w:sz w:val="28"/>
          <w:szCs w:val="28"/>
          <w:lang w:val="uz-Cyrl-UZ"/>
        </w:rPr>
        <w:t xml:space="preserve"> </w:t>
      </w:r>
      <w:r>
        <w:rPr>
          <w:rFonts w:ascii="Times New Roman" w:hAnsi="Times New Roman"/>
          <w:sz w:val="28"/>
          <w:szCs w:val="28"/>
          <w:lang w:val="uz-Cyrl-UZ"/>
        </w:rPr>
        <w:t>‒</w:t>
      </w:r>
      <w:r w:rsidRPr="004E101D">
        <w:rPr>
          <w:rFonts w:ascii="Times New Roman" w:hAnsi="Times New Roman"/>
          <w:bCs/>
          <w:iCs/>
          <w:sz w:val="28"/>
          <w:szCs w:val="28"/>
          <w:lang w:val="uz-Latn-UZ"/>
        </w:rPr>
        <w:t xml:space="preserve"> NaOH bilan sulfat kislota orasidagi almashinish reaksiyasi</w:t>
      </w:r>
      <w:r>
        <w:rPr>
          <w:rFonts w:ascii="Times New Roman" w:hAnsi="Times New Roman"/>
          <w:bCs/>
          <w:iCs/>
          <w:sz w:val="28"/>
          <w:szCs w:val="28"/>
          <w:lang w:val="uz-Cyrl-UZ"/>
        </w:rPr>
        <w:t>.</w:t>
      </w:r>
    </w:p>
    <w:p w14:paraId="3F141DD5" w14:textId="77777777" w:rsidR="00651812" w:rsidRDefault="00651812" w:rsidP="00651812">
      <w:pPr>
        <w:spacing w:after="0" w:line="240" w:lineRule="auto"/>
        <w:ind w:firstLine="567"/>
        <w:rPr>
          <w:rFonts w:ascii="Times New Roman" w:hAnsi="Times New Roman"/>
          <w:sz w:val="28"/>
          <w:szCs w:val="28"/>
          <w:lang w:val="uz-Cyrl-UZ"/>
        </w:rPr>
      </w:pPr>
      <w:r>
        <w:rPr>
          <w:rFonts w:ascii="Times New Roman" w:hAnsi="Times New Roman"/>
          <w:sz w:val="28"/>
          <w:szCs w:val="28"/>
          <w:lang w:val="uz-Cyrl-UZ"/>
        </w:rPr>
        <w:t xml:space="preserve">Tajribalar bajariladi, reaksiya tenglamalar yozilib, javoblar izohlanadi. </w:t>
      </w:r>
    </w:p>
    <w:p w14:paraId="01C93EC9" w14:textId="77777777" w:rsidR="00651812" w:rsidRDefault="00651812" w:rsidP="00651812">
      <w:pPr>
        <w:spacing w:line="240" w:lineRule="auto"/>
        <w:ind w:firstLine="567"/>
        <w:jc w:val="both"/>
        <w:rPr>
          <w:rFonts w:ascii="Times New Roman" w:hAnsi="Times New Roman"/>
          <w:iCs/>
          <w:sz w:val="28"/>
          <w:szCs w:val="28"/>
          <w:lang w:val="uz-Latn-UZ"/>
        </w:rPr>
      </w:pPr>
      <w:r w:rsidRPr="00BE659C">
        <w:rPr>
          <w:rFonts w:ascii="Times New Roman" w:hAnsi="Times New Roman"/>
          <w:sz w:val="28"/>
          <w:szCs w:val="28"/>
          <w:lang w:val="uz-Cyrl-UZ"/>
        </w:rPr>
        <w:t>Evaluation</w:t>
      </w:r>
      <w:r>
        <w:rPr>
          <w:rFonts w:ascii="Times New Roman" w:hAnsi="Times New Roman"/>
          <w:sz w:val="28"/>
          <w:szCs w:val="28"/>
          <w:lang w:val="uz-Cyrl-UZ"/>
        </w:rPr>
        <w:t xml:space="preserve"> ‒ </w:t>
      </w:r>
      <w:r w:rsidRPr="00BE659C">
        <w:rPr>
          <w:rFonts w:ascii="Times New Roman" w:hAnsi="Times New Roman"/>
          <w:sz w:val="28"/>
          <w:szCs w:val="28"/>
          <w:lang w:val="uz-Cyrl-UZ"/>
        </w:rPr>
        <w:t>Baholash</w:t>
      </w:r>
      <w:r>
        <w:rPr>
          <w:rFonts w:ascii="Times New Roman" w:hAnsi="Times New Roman"/>
          <w:sz w:val="28"/>
          <w:szCs w:val="28"/>
          <w:lang w:val="uz-Cyrl-UZ"/>
        </w:rPr>
        <w:t xml:space="preserve">. </w:t>
      </w:r>
      <w:r w:rsidRPr="006A439D">
        <w:rPr>
          <w:rFonts w:ascii="Times New Roman" w:hAnsi="Times New Roman"/>
          <w:sz w:val="28"/>
          <w:szCs w:val="28"/>
          <w:lang w:val="uz-Latn-UZ"/>
        </w:rPr>
        <w:t xml:space="preserve"> </w:t>
      </w:r>
      <w:r w:rsidRPr="006A439D">
        <w:rPr>
          <w:rFonts w:ascii="Times New Roman" w:hAnsi="Times New Roman"/>
          <w:b/>
          <w:bCs/>
          <w:iCs/>
          <w:sz w:val="28"/>
          <w:szCs w:val="28"/>
          <w:lang w:val="uz-Latn-UZ"/>
        </w:rPr>
        <w:t>1-topshiriq.</w:t>
      </w:r>
      <w:r w:rsidRPr="006A439D">
        <w:rPr>
          <w:rFonts w:ascii="Times New Roman" w:hAnsi="Times New Roman"/>
          <w:iCs/>
          <w:sz w:val="28"/>
          <w:szCs w:val="28"/>
          <w:lang w:val="uz-Latn-UZ"/>
        </w:rPr>
        <w:t xml:space="preserve"> Tarqamadagi sxemalar kimyoviy reaksiyalarning qaysi turiga mansub ekanligini aniqlang.Reaksiya tenglamalarini tuzing.</w:t>
      </w:r>
    </w:p>
    <w:p w14:paraId="207A66A9" w14:textId="77777777" w:rsidR="00651812" w:rsidRPr="004E101D" w:rsidRDefault="00651812" w:rsidP="00651812">
      <w:pPr>
        <w:spacing w:line="240" w:lineRule="auto"/>
        <w:jc w:val="both"/>
        <w:rPr>
          <w:sz w:val="28"/>
          <w:szCs w:val="28"/>
        </w:rPr>
      </w:pPr>
      <w:r w:rsidRPr="006A439D">
        <w:rPr>
          <w:noProof/>
          <w:sz w:val="28"/>
          <w:szCs w:val="28"/>
        </w:rPr>
        <w:drawing>
          <wp:inline distT="0" distB="0" distL="0" distR="0" wp14:anchorId="3EDC001F" wp14:editId="18FD8792">
            <wp:extent cx="3022103" cy="990600"/>
            <wp:effectExtent l="19050" t="19050" r="26035" b="19050"/>
            <wp:docPr id="4101"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Рисунок 5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8168" cy="1015533"/>
                    </a:xfrm>
                    <a:prstGeom prst="rect">
                      <a:avLst/>
                    </a:prstGeom>
                    <a:noFill/>
                    <a:ln w="9525">
                      <a:solidFill>
                        <a:srgbClr val="0070C0"/>
                      </a:solidFill>
                      <a:miter lim="800000"/>
                      <a:headEnd/>
                      <a:tailEnd/>
                    </a:ln>
                  </pic:spPr>
                </pic:pic>
              </a:graphicData>
            </a:graphic>
          </wp:inline>
        </w:drawing>
      </w:r>
      <w:r w:rsidRPr="006A439D">
        <w:rPr>
          <w:rFonts w:ascii="Times New Roman" w:hAnsi="Times New Roman"/>
          <w:noProof/>
          <w:sz w:val="28"/>
          <w:szCs w:val="28"/>
        </w:rPr>
        <w:drawing>
          <wp:inline distT="0" distB="0" distL="0" distR="0" wp14:anchorId="5146AB81" wp14:editId="1F2E47EF">
            <wp:extent cx="3090987" cy="1123950"/>
            <wp:effectExtent l="19050" t="19050" r="14605" b="19050"/>
            <wp:docPr id="410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Рисунок 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2204" cy="1149846"/>
                    </a:xfrm>
                    <a:prstGeom prst="rect">
                      <a:avLst/>
                    </a:prstGeom>
                    <a:noFill/>
                    <a:ln w="9525">
                      <a:solidFill>
                        <a:srgbClr val="0070C0"/>
                      </a:solidFill>
                      <a:miter lim="800000"/>
                      <a:headEnd/>
                      <a:tailEnd/>
                    </a:ln>
                  </pic:spPr>
                </pic:pic>
              </a:graphicData>
            </a:graphic>
          </wp:inline>
        </w:drawing>
      </w:r>
    </w:p>
    <w:p w14:paraId="12C1195F" w14:textId="77777777" w:rsidR="00651812" w:rsidRPr="004E101D" w:rsidRDefault="00651812" w:rsidP="00651812">
      <w:pPr>
        <w:spacing w:line="240" w:lineRule="auto"/>
        <w:jc w:val="both"/>
        <w:rPr>
          <w:sz w:val="28"/>
          <w:szCs w:val="28"/>
          <w:lang w:val="uz-Cyrl-UZ"/>
        </w:rPr>
      </w:pPr>
      <w:r w:rsidRPr="006A439D">
        <w:rPr>
          <w:noProof/>
          <w:sz w:val="28"/>
          <w:szCs w:val="28"/>
        </w:rPr>
        <w:drawing>
          <wp:inline distT="0" distB="0" distL="0" distR="0" wp14:anchorId="4D8A6E05" wp14:editId="52AB999F">
            <wp:extent cx="3199616" cy="1075055"/>
            <wp:effectExtent l="19050" t="19050" r="20320" b="10795"/>
            <wp:docPr id="4098" name="Рисунок 2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Рисунок 276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7934" cy="1118169"/>
                    </a:xfrm>
                    <a:prstGeom prst="rect">
                      <a:avLst/>
                    </a:prstGeom>
                    <a:noFill/>
                    <a:ln w="9525">
                      <a:solidFill>
                        <a:srgbClr val="0070C0"/>
                      </a:solidFill>
                      <a:miter lim="800000"/>
                      <a:headEnd/>
                      <a:tailEnd/>
                    </a:ln>
                  </pic:spPr>
                </pic:pic>
              </a:graphicData>
            </a:graphic>
          </wp:inline>
        </w:drawing>
      </w:r>
    </w:p>
    <w:p w14:paraId="14F70FEE" w14:textId="77777777" w:rsidR="00651812" w:rsidRPr="004E101D" w:rsidRDefault="00651812" w:rsidP="00651812">
      <w:pPr>
        <w:spacing w:after="0" w:line="240" w:lineRule="auto"/>
        <w:jc w:val="both"/>
        <w:rPr>
          <w:rFonts w:ascii="Times New Roman" w:hAnsi="Times New Roman"/>
          <w:sz w:val="28"/>
          <w:szCs w:val="28"/>
          <w:lang w:val="uz-Latn-UZ"/>
        </w:rPr>
      </w:pPr>
      <w:r w:rsidRPr="006A439D">
        <w:rPr>
          <w:rFonts w:ascii="Times New Roman" w:hAnsi="Times New Roman"/>
          <w:noProof/>
          <w:sz w:val="28"/>
          <w:szCs w:val="28"/>
        </w:rPr>
        <w:drawing>
          <wp:inline distT="0" distB="0" distL="0" distR="0" wp14:anchorId="1C314081" wp14:editId="2884633D">
            <wp:extent cx="3086100" cy="1248950"/>
            <wp:effectExtent l="19050" t="19050" r="19050" b="27940"/>
            <wp:docPr id="4099"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Рисунок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2575" cy="1263711"/>
                    </a:xfrm>
                    <a:prstGeom prst="rect">
                      <a:avLst/>
                    </a:prstGeom>
                    <a:noFill/>
                    <a:ln w="9525">
                      <a:solidFill>
                        <a:srgbClr val="0070C0"/>
                      </a:solidFill>
                      <a:miter lim="800000"/>
                      <a:headEnd/>
                      <a:tailEnd/>
                    </a:ln>
                  </pic:spPr>
                </pic:pic>
              </a:graphicData>
            </a:graphic>
          </wp:inline>
        </w:drawing>
      </w:r>
    </w:p>
    <w:p w14:paraId="652ADCB3" w14:textId="77777777" w:rsidR="00651812" w:rsidRDefault="00651812" w:rsidP="00651812">
      <w:pPr>
        <w:spacing w:after="0" w:line="240" w:lineRule="auto"/>
        <w:ind w:firstLine="567"/>
        <w:jc w:val="both"/>
        <w:rPr>
          <w:rFonts w:ascii="Times New Roman" w:hAnsi="Times New Roman"/>
          <w:sz w:val="28"/>
          <w:szCs w:val="28"/>
          <w:lang w:val="uz-Cyrl-UZ"/>
        </w:rPr>
      </w:pPr>
      <w:r w:rsidRPr="006A439D">
        <w:rPr>
          <w:rFonts w:ascii="Times New Roman" w:hAnsi="Times New Roman"/>
          <w:b/>
          <w:bCs/>
          <w:sz w:val="28"/>
          <w:szCs w:val="28"/>
          <w:lang w:val="uz-Latn-UZ"/>
        </w:rPr>
        <w:t xml:space="preserve">2-topshiriq. </w:t>
      </w:r>
      <w:r w:rsidRPr="006A439D">
        <w:rPr>
          <w:rFonts w:ascii="Times New Roman" w:hAnsi="Times New Roman"/>
          <w:sz w:val="28"/>
          <w:szCs w:val="28"/>
          <w:lang w:val="uz-Latn-UZ"/>
        </w:rPr>
        <w:t>Quyida e’tiboringizga havola etilgan tanish jarayonlarga tegishli tasvirlarni diqqat bilan kuzating hamda ular orasida qaysilarida kimyoviy reaksiyalarning belgilari uchramasligini aniqlang</w:t>
      </w:r>
      <w:r>
        <w:rPr>
          <w:rFonts w:ascii="Times New Roman" w:hAnsi="Times New Roman"/>
          <w:sz w:val="28"/>
          <w:szCs w:val="28"/>
          <w:lang w:val="uz-Cyrl-UZ"/>
        </w:rPr>
        <w:t>.</w:t>
      </w:r>
    </w:p>
    <w:p w14:paraId="3861A48E" w14:textId="77777777" w:rsidR="00651812" w:rsidRDefault="00651812" w:rsidP="00651812">
      <w:pPr>
        <w:spacing w:after="0" w:line="240" w:lineRule="auto"/>
        <w:ind w:firstLine="567"/>
        <w:jc w:val="both"/>
        <w:rPr>
          <w:rFonts w:ascii="Times New Roman" w:hAnsi="Times New Roman"/>
          <w:sz w:val="28"/>
          <w:szCs w:val="28"/>
          <w:lang w:val="uz-Cyrl-UZ"/>
        </w:rPr>
      </w:pPr>
      <w:r w:rsidRPr="006A439D">
        <w:rPr>
          <w:rFonts w:ascii="Times New Roman" w:hAnsi="Times New Roman"/>
          <w:noProof/>
          <w:sz w:val="28"/>
          <w:szCs w:val="28"/>
        </w:rPr>
        <w:drawing>
          <wp:inline distT="0" distB="0" distL="0" distR="0" wp14:anchorId="79DFF4D9" wp14:editId="1FC112EF">
            <wp:extent cx="5731510" cy="1439545"/>
            <wp:effectExtent l="0" t="0" r="2540" b="8255"/>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9"/>
                    <a:stretch>
                      <a:fillRect/>
                    </a:stretch>
                  </pic:blipFill>
                  <pic:spPr>
                    <a:xfrm>
                      <a:off x="0" y="0"/>
                      <a:ext cx="5731510" cy="1439545"/>
                    </a:xfrm>
                    <a:prstGeom prst="rect">
                      <a:avLst/>
                    </a:prstGeom>
                  </pic:spPr>
                </pic:pic>
              </a:graphicData>
            </a:graphic>
          </wp:inline>
        </w:drawing>
      </w:r>
    </w:p>
    <w:p w14:paraId="14F2BA26" w14:textId="77777777" w:rsidR="00651812" w:rsidRPr="006A439D" w:rsidRDefault="00651812" w:rsidP="00651812">
      <w:pPr>
        <w:spacing w:after="0" w:line="240" w:lineRule="auto"/>
        <w:ind w:firstLine="567"/>
        <w:jc w:val="both"/>
        <w:rPr>
          <w:rFonts w:ascii="Times New Roman" w:hAnsi="Times New Roman"/>
          <w:sz w:val="28"/>
          <w:szCs w:val="28"/>
          <w:lang w:val="uz-Latn-UZ"/>
        </w:rPr>
      </w:pPr>
      <w:r w:rsidRPr="006A439D">
        <w:rPr>
          <w:rFonts w:ascii="Times New Roman" w:hAnsi="Times New Roman"/>
          <w:iCs/>
          <w:sz w:val="28"/>
          <w:szCs w:val="28"/>
          <w:lang w:val="uz-Latn-UZ"/>
        </w:rPr>
        <w:t>Uy vazifasi sifatida kundalik turmushda</w:t>
      </w:r>
      <w:r>
        <w:rPr>
          <w:rFonts w:ascii="Times New Roman" w:hAnsi="Times New Roman"/>
          <w:iCs/>
          <w:sz w:val="28"/>
          <w:szCs w:val="28"/>
          <w:lang w:val="uz-Cyrl-UZ"/>
        </w:rPr>
        <w:t>,</w:t>
      </w:r>
      <w:r w:rsidRPr="006A439D">
        <w:rPr>
          <w:rFonts w:ascii="Times New Roman" w:hAnsi="Times New Roman"/>
          <w:iCs/>
          <w:sz w:val="28"/>
          <w:szCs w:val="28"/>
          <w:lang w:val="uz-Latn-UZ"/>
        </w:rPr>
        <w:t xml:space="preserve">  xususan</w:t>
      </w:r>
      <w:r>
        <w:rPr>
          <w:rFonts w:ascii="Times New Roman" w:hAnsi="Times New Roman"/>
          <w:iCs/>
          <w:sz w:val="28"/>
          <w:szCs w:val="28"/>
          <w:lang w:val="uz-Cyrl-UZ"/>
        </w:rPr>
        <w:t xml:space="preserve"> </w:t>
      </w:r>
      <w:r w:rsidRPr="006A439D">
        <w:rPr>
          <w:rFonts w:ascii="Times New Roman" w:hAnsi="Times New Roman"/>
          <w:iCs/>
          <w:sz w:val="28"/>
          <w:szCs w:val="28"/>
          <w:lang w:val="uz-Latn-UZ"/>
        </w:rPr>
        <w:t>yoz mavsumida ko‘p foydalaniladigan muzlatkich,</w:t>
      </w:r>
      <w:r>
        <w:rPr>
          <w:rFonts w:ascii="Times New Roman" w:hAnsi="Times New Roman"/>
          <w:sz w:val="28"/>
          <w:szCs w:val="28"/>
          <w:lang w:val="uz-Cyrl-UZ"/>
        </w:rPr>
        <w:t xml:space="preserve"> </w:t>
      </w:r>
      <w:r w:rsidRPr="006A439D">
        <w:rPr>
          <w:rFonts w:ascii="Times New Roman" w:hAnsi="Times New Roman"/>
          <w:iCs/>
          <w:sz w:val="28"/>
          <w:szCs w:val="28"/>
          <w:lang w:val="uz-Latn-UZ"/>
        </w:rPr>
        <w:t xml:space="preserve">kondisionerlarning ishlash mexanizmiga bir </w:t>
      </w:r>
      <w:r>
        <w:rPr>
          <w:rFonts w:ascii="Times New Roman" w:hAnsi="Times New Roman"/>
          <w:sz w:val="28"/>
          <w:szCs w:val="28"/>
          <w:lang w:val="uz-Cyrl-UZ"/>
        </w:rPr>
        <w:t xml:space="preserve"> </w:t>
      </w:r>
      <w:r w:rsidRPr="006A439D">
        <w:rPr>
          <w:rFonts w:ascii="Times New Roman" w:hAnsi="Times New Roman"/>
          <w:iCs/>
          <w:sz w:val="28"/>
          <w:szCs w:val="28"/>
          <w:lang w:val="uz-Latn-UZ"/>
        </w:rPr>
        <w:t>qiziqib ko‘ring. Nega ularning ichki qismi sovuq</w:t>
      </w:r>
      <w:r>
        <w:rPr>
          <w:rFonts w:ascii="Times New Roman" w:hAnsi="Times New Roman"/>
          <w:sz w:val="28"/>
          <w:szCs w:val="28"/>
          <w:lang w:val="uz-Cyrl-UZ"/>
        </w:rPr>
        <w:t xml:space="preserve"> </w:t>
      </w:r>
      <w:r w:rsidRPr="006A439D">
        <w:rPr>
          <w:rFonts w:ascii="Times New Roman" w:hAnsi="Times New Roman"/>
          <w:iCs/>
          <w:sz w:val="28"/>
          <w:szCs w:val="28"/>
          <w:lang w:val="uz-Latn-UZ"/>
        </w:rPr>
        <w:t>bo‘lsa,</w:t>
      </w:r>
      <w:r>
        <w:rPr>
          <w:rFonts w:ascii="Times New Roman" w:hAnsi="Times New Roman"/>
          <w:iCs/>
          <w:sz w:val="28"/>
          <w:szCs w:val="28"/>
          <w:lang w:val="uz-Cyrl-UZ"/>
        </w:rPr>
        <w:t xml:space="preserve"> </w:t>
      </w:r>
      <w:r w:rsidRPr="006A439D">
        <w:rPr>
          <w:rFonts w:ascii="Times New Roman" w:hAnsi="Times New Roman"/>
          <w:iCs/>
          <w:sz w:val="28"/>
          <w:szCs w:val="28"/>
          <w:lang w:val="uz-Latn-UZ"/>
        </w:rPr>
        <w:t xml:space="preserve">tashqi qismi issiq bo‘ladi? Bunda </w:t>
      </w:r>
      <w:r w:rsidRPr="006A439D">
        <w:rPr>
          <w:rFonts w:ascii="Times New Roman" w:hAnsi="Times New Roman"/>
          <w:iCs/>
          <w:sz w:val="28"/>
          <w:szCs w:val="28"/>
          <w:lang w:val="uz-Latn-UZ"/>
        </w:rPr>
        <w:lastRenderedPageBreak/>
        <w:t>qaysi</w:t>
      </w:r>
      <w:r>
        <w:rPr>
          <w:rFonts w:ascii="Times New Roman" w:hAnsi="Times New Roman"/>
          <w:sz w:val="28"/>
          <w:szCs w:val="28"/>
          <w:lang w:val="uz-Cyrl-UZ"/>
        </w:rPr>
        <w:t xml:space="preserve"> </w:t>
      </w:r>
      <w:r w:rsidRPr="006A439D">
        <w:rPr>
          <w:rFonts w:ascii="Times New Roman" w:hAnsi="Times New Roman"/>
          <w:iCs/>
          <w:sz w:val="28"/>
          <w:szCs w:val="28"/>
          <w:lang w:val="uz-Latn-UZ"/>
        </w:rPr>
        <w:t>turdagi reaksiyalar sodir bo‘ladi deb o‘ylaysiz? Javobingizni daftaringizga qisqa izohlar orqali yozing</w:t>
      </w:r>
      <w:r>
        <w:rPr>
          <w:rFonts w:ascii="Times New Roman" w:hAnsi="Times New Roman"/>
          <w:iCs/>
          <w:sz w:val="28"/>
          <w:szCs w:val="28"/>
          <w:lang w:val="uz-Cyrl-UZ"/>
        </w:rPr>
        <w:t>,</w:t>
      </w:r>
      <w:r w:rsidRPr="006A439D">
        <w:rPr>
          <w:rFonts w:ascii="Times New Roman" w:hAnsi="Times New Roman"/>
          <w:iCs/>
          <w:sz w:val="28"/>
          <w:szCs w:val="28"/>
          <w:lang w:val="uz-Latn-UZ"/>
        </w:rPr>
        <w:t xml:space="preserve"> keyingi darsda sinfdoshlaringiz bilan muhokama qiling.</w:t>
      </w:r>
    </w:p>
    <w:p w14:paraId="4BD98480" w14:textId="265056CB" w:rsidR="00CB3EFF" w:rsidRPr="00CB3EFF" w:rsidRDefault="00CB3EFF" w:rsidP="00CB3EFF">
      <w:pPr>
        <w:pStyle w:val="a4"/>
        <w:ind w:firstLine="567"/>
        <w:rPr>
          <w:b/>
          <w:sz w:val="28"/>
          <w:szCs w:val="28"/>
          <w:lang w:val="uz-Cyrl-UZ"/>
        </w:rPr>
      </w:pPr>
      <w:r w:rsidRPr="00CB3EFF">
        <w:rPr>
          <w:b/>
          <w:sz w:val="28"/>
          <w:szCs w:val="28"/>
          <w:lang w:val="uz-Latn-UZ"/>
        </w:rPr>
        <w:t xml:space="preserve">2. </w:t>
      </w:r>
      <w:r w:rsidRPr="00CB3EFF">
        <w:rPr>
          <w:b/>
          <w:sz w:val="28"/>
          <w:szCs w:val="28"/>
          <w:lang w:val="uz-Cyrl-UZ"/>
        </w:rPr>
        <w:t>Kimyo darslarida o‘quvchilarning tadqiqotchilik ko‘nikmalarini rivojlantirishning asosiy jihatlar</w:t>
      </w:r>
      <w:r w:rsidRPr="00CB3EFF">
        <w:rPr>
          <w:b/>
          <w:sz w:val="28"/>
          <w:szCs w:val="28"/>
          <w:lang w:val="uz-Latn-UZ"/>
        </w:rPr>
        <w:t>i</w:t>
      </w:r>
      <w:r w:rsidRPr="00CB3EFF">
        <w:rPr>
          <w:b/>
          <w:sz w:val="28"/>
          <w:szCs w:val="28"/>
          <w:lang w:val="uz-Cyrl-UZ"/>
        </w:rPr>
        <w:t>.</w:t>
      </w:r>
    </w:p>
    <w:p w14:paraId="31D46838" w14:textId="34F59172" w:rsidR="003D6B3A" w:rsidRP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Kimyo fani - moddalar va ularning o‘zgarishlarini o‘rganadigan fan bo‘lib, insoniyatning tabiiy va sun'iy jarayonlar haqidagi bilimlarini kengaytiradi. Kimyo fanini o‘qitishda taqiqotchilik yondashuvi (inquiry-based learning) ilmiy fikrlashni rivojlantirish, o‘quvchilarni mustaqil fikrlashga, izlanishlarga undash va amaliy bilimlarni shakllantirishda muhim ahamiyatga ega. Bu yondashuv o‘quvchilarga faqatgina bilim olishni emas, balki o‘rganish jarayonida faol ishtirok etish, savollarni aniqlash va ularni ilmiy yondashuv orqali hal qilishni o‘rgatadi.</w:t>
      </w:r>
    </w:p>
    <w:p w14:paraId="671E7E56" w14:textId="16863D8A" w:rsid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 xml:space="preserve">Taqiqotchilik yondashuvi, asosan, o‘quvchilarga mustaqil ravishda bilimlarni kashf etishga yordam beradigan va ular o‘z savollariga javoblarni izlab topishga qaratilgan o‘qitish metodidir. Bu yondashuvda o‘quvchilar faqat </w:t>
      </w:r>
      <w:r w:rsidR="00D558EF">
        <w:rPr>
          <w:sz w:val="28"/>
          <w:szCs w:val="28"/>
          <w:lang w:val="uz-Latn-UZ"/>
        </w:rPr>
        <w:t>maʼlum</w:t>
      </w:r>
      <w:r w:rsidRPr="00CB3EFF">
        <w:rPr>
          <w:sz w:val="28"/>
          <w:szCs w:val="28"/>
          <w:lang w:val="uz-Latn-UZ"/>
        </w:rPr>
        <w:t>otni olishda ishtirok etmaydi, balki ilmiy jarayonni boshidan oxirigacha o‘rganadilar. Kimyo fanining ichiga taqiqotchilik yondashuvi orqali chuqur kirish, o‘quvchilarning ilmiy tafakkurini rivojlantirishga, ularda mustaqil o‘rganish va izlanish ko‘nikmalarini shakllantirishga yordam beradi.</w:t>
      </w:r>
    </w:p>
    <w:p w14:paraId="16047EED" w14:textId="2EBEC1D3" w:rsidR="003D6B3A" w:rsidRP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Taqiqotchilik yondashuvi o‘qitish jarayonida o‘quvchilarni faol ishtirokchiga aylantiradi. Bu yondashuvning asosiy maqsadi — o‘quvchilarga ilmiy jarayonlarni mustaqil o‘rganishga imkoniyat yaratishdir. O‘quvchilar o‘zlari tajriba va kuzatishlar orqali yangi bilimlarni kashf etadilar. Bu yondashuvning asosiy tamoyillari:</w:t>
      </w:r>
    </w:p>
    <w:p w14:paraId="4585F6E8" w14:textId="77777777" w:rsidR="003D6B3A" w:rsidRPr="00CB3EFF" w:rsidRDefault="003D6B3A" w:rsidP="00214823">
      <w:pPr>
        <w:numPr>
          <w:ilvl w:val="0"/>
          <w:numId w:val="1"/>
        </w:numPr>
        <w:tabs>
          <w:tab w:val="clear" w:pos="720"/>
        </w:tabs>
        <w:spacing w:after="0" w:line="240" w:lineRule="auto"/>
        <w:ind w:left="0" w:firstLine="567"/>
        <w:jc w:val="both"/>
        <w:rPr>
          <w:rFonts w:ascii="Times New Roman" w:hAnsi="Times New Roman" w:cs="Times New Roman"/>
          <w:sz w:val="28"/>
          <w:szCs w:val="28"/>
          <w:lang w:val="uz-Latn-UZ"/>
        </w:rPr>
      </w:pPr>
      <w:r w:rsidRPr="00CB3EFF">
        <w:rPr>
          <w:rStyle w:val="a3"/>
          <w:rFonts w:ascii="Times New Roman" w:hAnsi="Times New Roman" w:cs="Times New Roman"/>
          <w:sz w:val="28"/>
          <w:szCs w:val="28"/>
          <w:lang w:val="uz-Latn-UZ"/>
        </w:rPr>
        <w:t>Savollarni shakllantirish</w:t>
      </w:r>
      <w:r w:rsidRPr="00CB3EFF">
        <w:rPr>
          <w:rFonts w:ascii="Times New Roman" w:hAnsi="Times New Roman" w:cs="Times New Roman"/>
          <w:sz w:val="28"/>
          <w:szCs w:val="28"/>
          <w:lang w:val="uz-Latn-UZ"/>
        </w:rPr>
        <w:t>: O‘quvchilar o‘zlari kuzatgan yoki eshitgan holatlar asosida savollarni belgilaydi.</w:t>
      </w:r>
    </w:p>
    <w:p w14:paraId="3F5DED96" w14:textId="77777777" w:rsidR="003D6B3A" w:rsidRPr="00CB3EFF" w:rsidRDefault="003D6B3A" w:rsidP="00214823">
      <w:pPr>
        <w:numPr>
          <w:ilvl w:val="0"/>
          <w:numId w:val="1"/>
        </w:numPr>
        <w:tabs>
          <w:tab w:val="clear" w:pos="720"/>
        </w:tabs>
        <w:spacing w:after="0" w:line="240" w:lineRule="auto"/>
        <w:ind w:left="0" w:firstLine="567"/>
        <w:jc w:val="both"/>
        <w:rPr>
          <w:rFonts w:ascii="Times New Roman" w:hAnsi="Times New Roman" w:cs="Times New Roman"/>
          <w:sz w:val="28"/>
          <w:szCs w:val="28"/>
          <w:lang w:val="uz-Latn-UZ"/>
        </w:rPr>
      </w:pPr>
      <w:r w:rsidRPr="00CB3EFF">
        <w:rPr>
          <w:rStyle w:val="a3"/>
          <w:rFonts w:ascii="Times New Roman" w:hAnsi="Times New Roman" w:cs="Times New Roman"/>
          <w:sz w:val="28"/>
          <w:szCs w:val="28"/>
          <w:lang w:val="uz-Latn-UZ"/>
        </w:rPr>
        <w:t>Tajriba o‘tkazish</w:t>
      </w:r>
      <w:r w:rsidRPr="00CB3EFF">
        <w:rPr>
          <w:rFonts w:ascii="Times New Roman" w:hAnsi="Times New Roman" w:cs="Times New Roman"/>
          <w:sz w:val="28"/>
          <w:szCs w:val="28"/>
          <w:lang w:val="uz-Latn-UZ"/>
        </w:rPr>
        <w:t>: O‘quvchilar o‘rganish jarayonida tajriba o‘tkazib, yangi bilimlarga erishadilar.</w:t>
      </w:r>
    </w:p>
    <w:p w14:paraId="11705C07" w14:textId="77777777" w:rsidR="003D6B3A" w:rsidRPr="00CB3EFF" w:rsidRDefault="003D6B3A" w:rsidP="00214823">
      <w:pPr>
        <w:numPr>
          <w:ilvl w:val="0"/>
          <w:numId w:val="1"/>
        </w:numPr>
        <w:tabs>
          <w:tab w:val="clear" w:pos="720"/>
        </w:tabs>
        <w:spacing w:after="0" w:line="240" w:lineRule="auto"/>
        <w:ind w:left="0" w:firstLine="567"/>
        <w:jc w:val="both"/>
        <w:rPr>
          <w:rFonts w:ascii="Times New Roman" w:hAnsi="Times New Roman" w:cs="Times New Roman"/>
          <w:sz w:val="28"/>
          <w:szCs w:val="28"/>
          <w:lang w:val="uz-Latn-UZ"/>
        </w:rPr>
      </w:pPr>
      <w:r w:rsidRPr="00CB3EFF">
        <w:rPr>
          <w:rStyle w:val="a3"/>
          <w:rFonts w:ascii="Times New Roman" w:hAnsi="Times New Roman" w:cs="Times New Roman"/>
          <w:sz w:val="28"/>
          <w:szCs w:val="28"/>
          <w:lang w:val="uz-Latn-UZ"/>
        </w:rPr>
        <w:t>Natijalarni tahlil qilish</w:t>
      </w:r>
      <w:r w:rsidRPr="00CB3EFF">
        <w:rPr>
          <w:rFonts w:ascii="Times New Roman" w:hAnsi="Times New Roman" w:cs="Times New Roman"/>
          <w:sz w:val="28"/>
          <w:szCs w:val="28"/>
          <w:lang w:val="uz-Latn-UZ"/>
        </w:rPr>
        <w:t>: O‘quvchilar o‘tkazgan tajribalarining natijalarini tahlil qilib, ilmiy xulosalar chiqaradilar.</w:t>
      </w:r>
    </w:p>
    <w:p w14:paraId="1E87256D" w14:textId="77777777" w:rsidR="003D6B3A" w:rsidRPr="00CB3EFF" w:rsidRDefault="003D6B3A" w:rsidP="00214823">
      <w:pPr>
        <w:numPr>
          <w:ilvl w:val="0"/>
          <w:numId w:val="1"/>
        </w:numPr>
        <w:tabs>
          <w:tab w:val="clear" w:pos="720"/>
        </w:tabs>
        <w:spacing w:after="0" w:line="240" w:lineRule="auto"/>
        <w:ind w:left="0" w:firstLine="567"/>
        <w:jc w:val="both"/>
        <w:rPr>
          <w:rFonts w:ascii="Times New Roman" w:hAnsi="Times New Roman" w:cs="Times New Roman"/>
          <w:sz w:val="28"/>
          <w:szCs w:val="28"/>
          <w:lang w:val="uz-Latn-UZ"/>
        </w:rPr>
      </w:pPr>
      <w:r w:rsidRPr="00CB3EFF">
        <w:rPr>
          <w:rStyle w:val="a3"/>
          <w:rFonts w:ascii="Times New Roman" w:hAnsi="Times New Roman" w:cs="Times New Roman"/>
          <w:sz w:val="28"/>
          <w:szCs w:val="28"/>
          <w:lang w:val="uz-Latn-UZ"/>
        </w:rPr>
        <w:t>Ilmiy yondashuvni qo‘llash</w:t>
      </w:r>
      <w:r w:rsidRPr="00CB3EFF">
        <w:rPr>
          <w:rFonts w:ascii="Times New Roman" w:hAnsi="Times New Roman" w:cs="Times New Roman"/>
          <w:sz w:val="28"/>
          <w:szCs w:val="28"/>
          <w:lang w:val="uz-Latn-UZ"/>
        </w:rPr>
        <w:t>: O‘quvchilar yangi bilimlarni ilmiy metodlar va nazariyalar bilan bog‘lab tushunadilar.</w:t>
      </w:r>
    </w:p>
    <w:p w14:paraId="41B398DF" w14:textId="77777777" w:rsidR="003D6B3A" w:rsidRP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Kimyo fanida taqiqotchilik yondashuvi o‘quvchilarga kimyoviy reaktsiyalarni o‘rganish, ularni kuzatish va tajriba orqali xulosalar qilish imkoniyatini beradi. Bu metod o‘quvchilarga faning har bir jihatini chuqur o‘rganishga yordam beradi.</w:t>
      </w:r>
    </w:p>
    <w:p w14:paraId="21FC676C" w14:textId="1A29F247" w:rsidR="003D6B3A" w:rsidRPr="00CB3EFF" w:rsidRDefault="003D6B3A" w:rsidP="00CB3EFF">
      <w:pPr>
        <w:pStyle w:val="a4"/>
        <w:spacing w:before="0" w:beforeAutospacing="0" w:after="0" w:afterAutospacing="0"/>
        <w:ind w:firstLine="567"/>
        <w:jc w:val="both"/>
        <w:rPr>
          <w:sz w:val="28"/>
          <w:szCs w:val="28"/>
          <w:lang w:val="uz-Latn-UZ"/>
        </w:rPr>
      </w:pPr>
      <w:r w:rsidRPr="00CB3EFF">
        <w:rPr>
          <w:rStyle w:val="a3"/>
          <w:rFonts w:eastAsiaTheme="majorEastAsia"/>
          <w:sz w:val="28"/>
          <w:szCs w:val="28"/>
          <w:lang w:val="uz-Latn-UZ"/>
        </w:rPr>
        <w:t>Taqiqotchilik yondashuvi kimyo fanini o‘qitishda qanday qo‘llaniladi?</w:t>
      </w:r>
    </w:p>
    <w:p w14:paraId="6B186DDA" w14:textId="77777777" w:rsidR="003D6B3A" w:rsidRP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Taqiqotchilik yondashuvi kimyo fanining o‘qitishida quyidagi bosqichlar orqali amalga oshiriladi:</w:t>
      </w:r>
    </w:p>
    <w:p w14:paraId="233B394F" w14:textId="77777777" w:rsidR="003D6B3A" w:rsidRPr="00CB3EFF" w:rsidRDefault="003D6B3A" w:rsidP="00CB3EFF">
      <w:pPr>
        <w:pStyle w:val="3"/>
        <w:ind w:firstLine="567"/>
        <w:jc w:val="both"/>
        <w:rPr>
          <w:rFonts w:ascii="Times New Roman" w:hAnsi="Times New Roman"/>
          <w:sz w:val="28"/>
          <w:szCs w:val="28"/>
          <w:lang w:val="uz-Latn-UZ"/>
        </w:rPr>
      </w:pPr>
      <w:r w:rsidRPr="00CB3EFF">
        <w:rPr>
          <w:rFonts w:ascii="Times New Roman" w:hAnsi="Times New Roman"/>
          <w:sz w:val="28"/>
          <w:szCs w:val="28"/>
          <w:lang w:val="uz-Latn-UZ"/>
        </w:rPr>
        <w:t xml:space="preserve">1. </w:t>
      </w:r>
      <w:r w:rsidRPr="00CB3EFF">
        <w:rPr>
          <w:rStyle w:val="a3"/>
          <w:rFonts w:ascii="Times New Roman" w:hAnsi="Times New Roman"/>
          <w:b/>
          <w:bCs/>
          <w:sz w:val="28"/>
          <w:szCs w:val="28"/>
          <w:lang w:val="uz-Latn-UZ"/>
        </w:rPr>
        <w:t>Savollarni aniqlash (Engage)</w:t>
      </w:r>
    </w:p>
    <w:p w14:paraId="321261F1" w14:textId="77777777" w:rsidR="003D6B3A" w:rsidRP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Kimyo darsida taqiqotchilik yondashuvi o‘quvchilarni savollarni shakllantirishga undashdan boshlanadi. O‘quvchilarga real hayotdan olingan masalalar yoki kimyoviy jarayonlarni keltirib, savollar berish orqali ularni mavzu bilan tanishtirish mumkin. Misol uchun:</w:t>
      </w:r>
    </w:p>
    <w:p w14:paraId="06443704" w14:textId="532344DF" w:rsidR="003D6B3A" w:rsidRPr="00CB3EFF" w:rsidRDefault="00CB3EFF" w:rsidP="00214823">
      <w:pPr>
        <w:numPr>
          <w:ilvl w:val="0"/>
          <w:numId w:val="2"/>
        </w:numPr>
        <w:tabs>
          <w:tab w:val="clear" w:pos="720"/>
        </w:tabs>
        <w:spacing w:after="0" w:line="240"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lastRenderedPageBreak/>
        <w:t>“</w:t>
      </w:r>
      <w:r w:rsidR="003D6B3A" w:rsidRPr="00CB3EFF">
        <w:rPr>
          <w:rFonts w:ascii="Times New Roman" w:hAnsi="Times New Roman" w:cs="Times New Roman"/>
          <w:sz w:val="28"/>
          <w:szCs w:val="28"/>
          <w:lang w:val="uz-Latn-UZ"/>
        </w:rPr>
        <w:t>Nega ayrim moddalarning reaksiyalari tezkor va boshqalari esa sekin boradi?</w:t>
      </w:r>
      <w:r>
        <w:rPr>
          <w:rFonts w:ascii="Times New Roman" w:hAnsi="Times New Roman" w:cs="Times New Roman"/>
          <w:sz w:val="28"/>
          <w:szCs w:val="28"/>
          <w:lang w:val="uz-Latn-UZ"/>
        </w:rPr>
        <w:t>”</w:t>
      </w:r>
    </w:p>
    <w:p w14:paraId="01FF4D7A" w14:textId="0E472690" w:rsidR="003D6B3A" w:rsidRPr="00CB3EFF" w:rsidRDefault="00CB3EFF" w:rsidP="00214823">
      <w:pPr>
        <w:numPr>
          <w:ilvl w:val="0"/>
          <w:numId w:val="2"/>
        </w:numPr>
        <w:tabs>
          <w:tab w:val="clear" w:pos="720"/>
        </w:tabs>
        <w:spacing w:after="0" w:line="240"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w:t>
      </w:r>
      <w:r w:rsidR="003D6B3A" w:rsidRPr="00CB3EFF">
        <w:rPr>
          <w:rFonts w:ascii="Times New Roman" w:hAnsi="Times New Roman" w:cs="Times New Roman"/>
          <w:sz w:val="28"/>
          <w:szCs w:val="28"/>
          <w:lang w:val="uz-Latn-UZ"/>
        </w:rPr>
        <w:t>Kimyoviy tenglama qanday shakllanadi?</w:t>
      </w:r>
      <w:r>
        <w:rPr>
          <w:rFonts w:ascii="Times New Roman" w:hAnsi="Times New Roman" w:cs="Times New Roman"/>
          <w:sz w:val="28"/>
          <w:szCs w:val="28"/>
          <w:lang w:val="uz-Latn-UZ"/>
        </w:rPr>
        <w:t>”</w:t>
      </w:r>
    </w:p>
    <w:p w14:paraId="3A4BFD90" w14:textId="43436149" w:rsidR="003D6B3A" w:rsidRPr="00CB3EFF" w:rsidRDefault="00CB3EFF" w:rsidP="00214823">
      <w:pPr>
        <w:numPr>
          <w:ilvl w:val="0"/>
          <w:numId w:val="2"/>
        </w:numPr>
        <w:tabs>
          <w:tab w:val="clear" w:pos="720"/>
        </w:tabs>
        <w:spacing w:after="0" w:line="240"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w:t>
      </w:r>
      <w:r w:rsidR="003D6B3A" w:rsidRPr="00CB3EFF">
        <w:rPr>
          <w:rFonts w:ascii="Times New Roman" w:hAnsi="Times New Roman" w:cs="Times New Roman"/>
          <w:sz w:val="28"/>
          <w:szCs w:val="28"/>
          <w:lang w:val="uz-Latn-UZ"/>
        </w:rPr>
        <w:t>Kimyoviy reaksiyalarda energiya qanday o‘zgaradi?</w:t>
      </w:r>
      <w:r>
        <w:rPr>
          <w:rFonts w:ascii="Times New Roman" w:hAnsi="Times New Roman" w:cs="Times New Roman"/>
          <w:sz w:val="28"/>
          <w:szCs w:val="28"/>
          <w:lang w:val="uz-Latn-UZ"/>
        </w:rPr>
        <w:t>”</w:t>
      </w:r>
    </w:p>
    <w:p w14:paraId="104B58A8" w14:textId="77777777" w:rsidR="003D6B3A" w:rsidRPr="00CB3EFF" w:rsidRDefault="003D6B3A" w:rsidP="00CB3EFF">
      <w:pPr>
        <w:pStyle w:val="a4"/>
        <w:spacing w:before="0" w:beforeAutospacing="0" w:after="0" w:afterAutospacing="0"/>
        <w:ind w:firstLine="567"/>
        <w:jc w:val="both"/>
        <w:rPr>
          <w:sz w:val="28"/>
          <w:szCs w:val="28"/>
          <w:lang w:val="uz-Latn-UZ"/>
        </w:rPr>
      </w:pPr>
      <w:r w:rsidRPr="00CB3EFF">
        <w:rPr>
          <w:sz w:val="28"/>
          <w:szCs w:val="28"/>
          <w:lang w:val="uz-Latn-UZ"/>
        </w:rPr>
        <w:t>Bu savollar o‘quvchilarni o‘rganish jarayoniga jalb qiladi va kimyo fanining asosiy prinsiplari haqida savollarni o‘ylashga undaydi.</w:t>
      </w:r>
    </w:p>
    <w:p w14:paraId="3594D942" w14:textId="094DF1BB" w:rsidR="003D6B3A" w:rsidRPr="00CB3EFF" w:rsidRDefault="003D6B3A" w:rsidP="00CB3EFF">
      <w:pPr>
        <w:pStyle w:val="3"/>
        <w:ind w:firstLine="567"/>
        <w:jc w:val="both"/>
        <w:rPr>
          <w:rFonts w:ascii="Times New Roman" w:hAnsi="Times New Roman"/>
          <w:sz w:val="28"/>
          <w:szCs w:val="28"/>
          <w:lang w:val="uz-Latn-UZ"/>
        </w:rPr>
      </w:pPr>
      <w:r w:rsidRPr="00CB3EFF">
        <w:rPr>
          <w:rStyle w:val="a3"/>
          <w:rFonts w:ascii="Times New Roman" w:hAnsi="Times New Roman"/>
          <w:b/>
          <w:bCs/>
          <w:sz w:val="28"/>
          <w:szCs w:val="28"/>
          <w:lang w:val="uz-Latn-UZ"/>
        </w:rPr>
        <w:t>Tajriba o‘tkazish (Explore)</w:t>
      </w:r>
    </w:p>
    <w:p w14:paraId="2A5F839B"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Taqiqotchilik yondashuvining ikkinchi bosqichi tajriba o‘tkazishdan iborat. O‘quvchilar kuzatuvlar orqali yangi bilimlarni kashf etadilar. Kimyo fanida bu bosqichda turli laboratoriya ishlarini bajarish orqali kimyoviy reaktsiyalarni, moddalar xossalarini va energiya o‘zgarishlarini o‘rganish mumkin. Misol uchun:</w:t>
      </w:r>
    </w:p>
    <w:p w14:paraId="2D48A7DA" w14:textId="77777777" w:rsidR="003D6B3A" w:rsidRPr="00CB3EFF" w:rsidRDefault="003D6B3A" w:rsidP="00214823">
      <w:pPr>
        <w:numPr>
          <w:ilvl w:val="0"/>
          <w:numId w:val="3"/>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O‘quvchilar kislotalar va asoslarning reaksiyasini o‘tkazadilar.</w:t>
      </w:r>
    </w:p>
    <w:p w14:paraId="575C282A" w14:textId="77777777" w:rsidR="003D6B3A" w:rsidRPr="00CB3EFF" w:rsidRDefault="003D6B3A" w:rsidP="00214823">
      <w:pPr>
        <w:numPr>
          <w:ilvl w:val="0"/>
          <w:numId w:val="3"/>
        </w:numPr>
        <w:spacing w:before="100" w:beforeAutospacing="1" w:after="100" w:afterAutospacing="1"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Molekular tuzilmalarni o‘rganish uchun modellardan foydalanadilar.</w:t>
      </w:r>
    </w:p>
    <w:p w14:paraId="057DC886" w14:textId="77777777" w:rsidR="003D6B3A" w:rsidRPr="00CB3EFF" w:rsidRDefault="003D6B3A" w:rsidP="00214823">
      <w:pPr>
        <w:numPr>
          <w:ilvl w:val="0"/>
          <w:numId w:val="3"/>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Reaksiya tezligini o‘rganish uchun tajribalar o‘tkazadilar.</w:t>
      </w:r>
    </w:p>
    <w:p w14:paraId="45827A6C"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Tajriba o‘tkazish jarayonida o‘quvchilar yangi bilimlarga erishadilar va ularni amaliyotda qo‘llashni o‘rganadilar.</w:t>
      </w:r>
    </w:p>
    <w:p w14:paraId="399F4E7C" w14:textId="159A4FA6" w:rsidR="003D6B3A" w:rsidRPr="00CB3EFF" w:rsidRDefault="003D6B3A" w:rsidP="00CB3EFF">
      <w:pPr>
        <w:pStyle w:val="3"/>
        <w:ind w:firstLine="708"/>
        <w:jc w:val="both"/>
        <w:rPr>
          <w:rFonts w:ascii="Times New Roman" w:hAnsi="Times New Roman"/>
          <w:sz w:val="28"/>
          <w:szCs w:val="28"/>
          <w:lang w:val="uz-Latn-UZ"/>
        </w:rPr>
      </w:pPr>
      <w:r w:rsidRPr="00CB3EFF">
        <w:rPr>
          <w:rStyle w:val="a3"/>
          <w:rFonts w:ascii="Times New Roman" w:hAnsi="Times New Roman"/>
          <w:b/>
          <w:bCs/>
          <w:sz w:val="28"/>
          <w:szCs w:val="28"/>
          <w:lang w:val="uz-Latn-UZ"/>
        </w:rPr>
        <w:t>Natijalarni tahlil qilish va tushuntirish (Explain)</w:t>
      </w:r>
    </w:p>
    <w:p w14:paraId="2F92CF4D"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Tajriba o‘tkazilgandan so‘ng, o‘quvchilar natijalarni tahlil qilishadi va ilmiy tushunchalarni tushuntiradilar. Kimyo fanida bu bosqichda o‘quvchilar kimyoviy reaksiyalarni tenglamalar yordamida tushuntiradilar, natijalarga ilmiy izohlar beradilar. Misol uchun:</w:t>
      </w:r>
    </w:p>
    <w:p w14:paraId="2E279829" w14:textId="77777777" w:rsidR="003D6B3A" w:rsidRPr="00CB3EFF" w:rsidRDefault="003D6B3A" w:rsidP="00214823">
      <w:pPr>
        <w:numPr>
          <w:ilvl w:val="0"/>
          <w:numId w:val="4"/>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Reaksiya tenglamalarini yozish va ularni tahlil qilish.</w:t>
      </w:r>
    </w:p>
    <w:p w14:paraId="400538E8" w14:textId="77777777" w:rsidR="003D6B3A" w:rsidRPr="00CB3EFF" w:rsidRDefault="003D6B3A" w:rsidP="00214823">
      <w:pPr>
        <w:numPr>
          <w:ilvl w:val="0"/>
          <w:numId w:val="4"/>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Reaksiya tezligini o‘lchash va uni energiya almashinuvi bilan bog‘lash.</w:t>
      </w:r>
    </w:p>
    <w:p w14:paraId="2364F838" w14:textId="77777777" w:rsidR="003D6B3A" w:rsidRPr="00CB3EFF" w:rsidRDefault="003D6B3A" w:rsidP="00214823">
      <w:pPr>
        <w:numPr>
          <w:ilvl w:val="0"/>
          <w:numId w:val="4"/>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Atomlar va molekulalar o‘rtasidagi bog‘lanishni tushuntirish.</w:t>
      </w:r>
    </w:p>
    <w:p w14:paraId="7393514F"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Bu bosqichda o‘quvchilar o‘rganilgan materialni ilmiy nazariyalar bilan bog‘lashga harakat qiladilar.</w:t>
      </w:r>
    </w:p>
    <w:p w14:paraId="75A34326" w14:textId="5BEE5B76" w:rsidR="003D6B3A" w:rsidRPr="00CB3EFF" w:rsidRDefault="003D6B3A" w:rsidP="00CB3EFF">
      <w:pPr>
        <w:pStyle w:val="3"/>
        <w:ind w:firstLine="708"/>
        <w:jc w:val="both"/>
        <w:rPr>
          <w:rFonts w:ascii="Times New Roman" w:hAnsi="Times New Roman"/>
          <w:sz w:val="28"/>
          <w:szCs w:val="28"/>
          <w:lang w:val="uz-Latn-UZ"/>
        </w:rPr>
      </w:pPr>
      <w:r w:rsidRPr="00CB3EFF">
        <w:rPr>
          <w:rStyle w:val="a3"/>
          <w:rFonts w:ascii="Times New Roman" w:hAnsi="Times New Roman"/>
          <w:b/>
          <w:bCs/>
          <w:sz w:val="28"/>
          <w:szCs w:val="28"/>
          <w:lang w:val="uz-Latn-UZ"/>
        </w:rPr>
        <w:t>Kengaytirish va qo‘llash (Elaborate)</w:t>
      </w:r>
    </w:p>
    <w:p w14:paraId="135407F6"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O‘quvchilar o‘rganilgan bilimlarni kengaytirib, yangi vazifalar va holatlarga qo‘llashga harakat qiladilar. Bu bosqichda o‘quvchilarga yangi vazifalar beriladi, ularga o‘z bilimlarini boshqa kontekstlarda qo‘llash vazifasi yuklanadi. Misol uchun:</w:t>
      </w:r>
    </w:p>
    <w:p w14:paraId="19C22549" w14:textId="77777777" w:rsidR="003D6B3A" w:rsidRPr="00CB3EFF" w:rsidRDefault="003D6B3A" w:rsidP="00214823">
      <w:pPr>
        <w:numPr>
          <w:ilvl w:val="0"/>
          <w:numId w:val="5"/>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Kimyoviy reaktsiyalarni turli materiallar bilan o‘rganish.</w:t>
      </w:r>
    </w:p>
    <w:p w14:paraId="481D2ED8" w14:textId="77777777" w:rsidR="003D6B3A" w:rsidRPr="00CB3EFF" w:rsidRDefault="003D6B3A" w:rsidP="00214823">
      <w:pPr>
        <w:numPr>
          <w:ilvl w:val="0"/>
          <w:numId w:val="5"/>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Ekologik muammolarni kimyoviy nuqtai nazardan tahlil qilish.</w:t>
      </w:r>
    </w:p>
    <w:p w14:paraId="229AFFB1" w14:textId="77777777" w:rsidR="003D6B3A" w:rsidRPr="00CB3EFF" w:rsidRDefault="003D6B3A" w:rsidP="00214823">
      <w:pPr>
        <w:numPr>
          <w:ilvl w:val="0"/>
          <w:numId w:val="5"/>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Real hayotdagi kimyoviy jarayonlarni tahlil qilish.</w:t>
      </w:r>
    </w:p>
    <w:p w14:paraId="2F50005E"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Bu bosqich o‘quvchilarga o‘rganilgan bilimlarni kengroq kontekstlarda qo‘llash va ularning amaliy ko‘nikmalarini rivojlantirishga yordam beradi.</w:t>
      </w:r>
    </w:p>
    <w:p w14:paraId="2B2AF289" w14:textId="623794A2" w:rsidR="003D6B3A" w:rsidRPr="00CB3EFF" w:rsidRDefault="003D6B3A" w:rsidP="00CB3EFF">
      <w:pPr>
        <w:pStyle w:val="3"/>
        <w:ind w:firstLine="708"/>
        <w:jc w:val="both"/>
        <w:rPr>
          <w:rFonts w:ascii="Times New Roman" w:hAnsi="Times New Roman"/>
          <w:sz w:val="28"/>
          <w:szCs w:val="28"/>
          <w:lang w:val="uz-Latn-UZ"/>
        </w:rPr>
      </w:pPr>
      <w:r w:rsidRPr="00CB3EFF">
        <w:rPr>
          <w:rStyle w:val="a3"/>
          <w:rFonts w:ascii="Times New Roman" w:hAnsi="Times New Roman"/>
          <w:b/>
          <w:bCs/>
          <w:sz w:val="28"/>
          <w:szCs w:val="28"/>
          <w:lang w:val="uz-Latn-UZ"/>
        </w:rPr>
        <w:t>Baholash (Evaluate)</w:t>
      </w:r>
    </w:p>
    <w:p w14:paraId="29A74A30"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Taqiqotchilik yondashuvining oxirgi bosqichi o‘quvchilarning o‘rganish natijalarini baholashdir. Kimyo fani bo‘yicha bu bosqichda o‘quvchilarning o‘tkazgan tajribalari va tahlillarini, bilimlarini baholash uchun turli usullar qo‘llaniladi:</w:t>
      </w:r>
    </w:p>
    <w:p w14:paraId="11D5D3CE" w14:textId="77777777" w:rsidR="003D6B3A" w:rsidRPr="00CB3EFF" w:rsidRDefault="003D6B3A" w:rsidP="00214823">
      <w:pPr>
        <w:numPr>
          <w:ilvl w:val="0"/>
          <w:numId w:val="6"/>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Kimyoviy tenglamalar va reaktsiyalarni tahlil qilish.</w:t>
      </w:r>
    </w:p>
    <w:p w14:paraId="532B3A6F" w14:textId="77777777" w:rsidR="003D6B3A" w:rsidRPr="00CB3EFF" w:rsidRDefault="003D6B3A" w:rsidP="00214823">
      <w:pPr>
        <w:numPr>
          <w:ilvl w:val="0"/>
          <w:numId w:val="6"/>
        </w:numPr>
        <w:spacing w:before="100" w:beforeAutospacing="1" w:after="100" w:afterAutospacing="1"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Imtihonlar va testlar yordamida bilimlarni baholash.</w:t>
      </w:r>
    </w:p>
    <w:p w14:paraId="3C6DA1CC" w14:textId="77777777" w:rsidR="003D6B3A" w:rsidRPr="00CB3EFF" w:rsidRDefault="003D6B3A" w:rsidP="00214823">
      <w:pPr>
        <w:numPr>
          <w:ilvl w:val="0"/>
          <w:numId w:val="6"/>
        </w:numPr>
        <w:spacing w:after="0" w:line="240" w:lineRule="auto"/>
        <w:jc w:val="both"/>
        <w:rPr>
          <w:rFonts w:ascii="Times New Roman" w:hAnsi="Times New Roman" w:cs="Times New Roman"/>
          <w:sz w:val="28"/>
          <w:szCs w:val="28"/>
          <w:lang w:val="uz-Latn-UZ"/>
        </w:rPr>
      </w:pPr>
      <w:r w:rsidRPr="00CB3EFF">
        <w:rPr>
          <w:rFonts w:ascii="Times New Roman" w:hAnsi="Times New Roman" w:cs="Times New Roman"/>
          <w:sz w:val="28"/>
          <w:szCs w:val="28"/>
          <w:lang w:val="uz-Latn-UZ"/>
        </w:rPr>
        <w:t>Amaliy ishlar va laboratoriya natijalarini tahlil qilish.</w:t>
      </w:r>
    </w:p>
    <w:p w14:paraId="78064956" w14:textId="77777777" w:rsidR="003D6B3A" w:rsidRPr="00CB3EFF" w:rsidRDefault="003D6B3A" w:rsidP="00CB3EFF">
      <w:pPr>
        <w:pStyle w:val="a4"/>
        <w:spacing w:before="0" w:beforeAutospacing="0" w:after="0" w:afterAutospacing="0"/>
        <w:jc w:val="both"/>
        <w:rPr>
          <w:sz w:val="28"/>
          <w:szCs w:val="28"/>
          <w:lang w:val="uz-Latn-UZ"/>
        </w:rPr>
      </w:pPr>
      <w:r w:rsidRPr="00CB3EFF">
        <w:rPr>
          <w:sz w:val="28"/>
          <w:szCs w:val="28"/>
          <w:lang w:val="uz-Latn-UZ"/>
        </w:rPr>
        <w:t>Baholash o‘quvchilarning bilimlarini tekshirish, o‘rganish jarayonini yaxshilash va keyingi o‘rganishlar uchun yo‘l-yo‘riq ko‘rsatishda muhimdir.</w:t>
      </w:r>
    </w:p>
    <w:p w14:paraId="2019E78C" w14:textId="6BBE777A" w:rsidR="003D6B3A" w:rsidRDefault="003D6B3A" w:rsidP="00CB3EFF">
      <w:pPr>
        <w:pStyle w:val="a4"/>
        <w:spacing w:before="0" w:beforeAutospacing="0" w:after="0" w:afterAutospacing="0"/>
        <w:ind w:firstLine="708"/>
        <w:jc w:val="both"/>
        <w:rPr>
          <w:sz w:val="28"/>
          <w:szCs w:val="28"/>
          <w:lang w:val="uz-Latn-UZ"/>
        </w:rPr>
      </w:pPr>
      <w:r w:rsidRPr="00CB3EFF">
        <w:rPr>
          <w:sz w:val="28"/>
          <w:szCs w:val="28"/>
          <w:lang w:val="uz-Latn-UZ"/>
        </w:rPr>
        <w:lastRenderedPageBreak/>
        <w:t xml:space="preserve">Kimyo fanini o‘qitishda taqiqotchilik (Inquiry-Based Learning) yondashuvi o‘quvchilarda ilmiy fikrlash, mustaqil izlanish va amaliy bilimlarni rivojlantirishga yordam beradi. Bu yondashuv orqali o‘quvchilar nafaqat </w:t>
      </w:r>
      <w:r w:rsidR="005C04B0">
        <w:rPr>
          <w:sz w:val="28"/>
          <w:szCs w:val="28"/>
          <w:lang w:val="uz-Latn-UZ"/>
        </w:rPr>
        <w:t>nazariya</w:t>
      </w:r>
      <w:r w:rsidRPr="00CB3EFF">
        <w:rPr>
          <w:sz w:val="28"/>
          <w:szCs w:val="28"/>
          <w:lang w:val="uz-Latn-UZ"/>
        </w:rPr>
        <w:t>ga asoslangan bilimlarni o‘rganadilar, balki ilmiy jarayonlarni o‘zlari tajriba va kuzatishlar orqali kashf etadilar. Kimyo fanining chuqur o‘rganilishi va ilmiy tafakkurni rivojlantirishda taqiqotchilik yondashuvi o‘quvchilarga katta yordam beradi. Bu yondashuv, o‘quvchilarni faqat bilim olishga emas, balki ilmiy jarayonni mustaqil o‘rganishga undaydi.</w:t>
      </w:r>
    </w:p>
    <w:p w14:paraId="77B20B15" w14:textId="77777777" w:rsidR="008C744C" w:rsidRPr="00CB3EFF" w:rsidRDefault="008C744C" w:rsidP="00CB3EFF">
      <w:pPr>
        <w:pStyle w:val="a4"/>
        <w:spacing w:before="0" w:beforeAutospacing="0" w:after="0" w:afterAutospacing="0"/>
        <w:ind w:firstLine="708"/>
        <w:jc w:val="both"/>
        <w:rPr>
          <w:sz w:val="28"/>
          <w:szCs w:val="28"/>
          <w:lang w:val="uz-Latn-UZ"/>
        </w:rPr>
      </w:pPr>
    </w:p>
    <w:p w14:paraId="2DEE4F01" w14:textId="59310361" w:rsidR="00303344" w:rsidRDefault="008C744C" w:rsidP="00303344">
      <w:pPr>
        <w:pStyle w:val="a4"/>
        <w:spacing w:before="0" w:beforeAutospacing="0" w:after="0"/>
        <w:ind w:firstLine="567"/>
        <w:jc w:val="both"/>
        <w:rPr>
          <w:sz w:val="28"/>
          <w:szCs w:val="28"/>
          <w:lang w:val="uz-Latn-UZ"/>
        </w:rPr>
      </w:pPr>
      <w:r>
        <w:rPr>
          <w:sz w:val="28"/>
          <w:szCs w:val="28"/>
          <w:lang w:val="uz-Latn-UZ"/>
        </w:rPr>
        <w:t>3</w:t>
      </w:r>
      <w:r w:rsidRPr="005C04B0">
        <w:rPr>
          <w:b/>
          <w:sz w:val="28"/>
          <w:szCs w:val="28"/>
          <w:lang w:val="uz-Latn-UZ"/>
        </w:rPr>
        <w:t xml:space="preserve">. </w:t>
      </w:r>
      <w:r w:rsidRPr="005C04B0">
        <w:rPr>
          <w:b/>
          <w:sz w:val="28"/>
          <w:szCs w:val="28"/>
          <w:lang w:val="uz-Cyrl-UZ"/>
        </w:rPr>
        <w:t>Ilmiy tafakkurni shakllantirish</w:t>
      </w:r>
      <w:r w:rsidRPr="005C04B0">
        <w:rPr>
          <w:b/>
          <w:bCs/>
          <w:sz w:val="28"/>
          <w:szCs w:val="28"/>
          <w:lang w:val="uz-Latn-UZ"/>
        </w:rPr>
        <w:t xml:space="preserve">. </w:t>
      </w:r>
      <w:r w:rsidRPr="005C04B0">
        <w:rPr>
          <w:b/>
          <w:sz w:val="28"/>
          <w:szCs w:val="28"/>
          <w:lang w:val="uz-Cyrl-UZ"/>
        </w:rPr>
        <w:t>Amaliy ko‘nikmalarni rivojlantirish</w:t>
      </w:r>
      <w:r w:rsidRPr="005013AD">
        <w:rPr>
          <w:sz w:val="28"/>
          <w:szCs w:val="28"/>
          <w:lang w:val="uz-Cyrl-UZ"/>
        </w:rPr>
        <w:t>.</w:t>
      </w:r>
    </w:p>
    <w:p w14:paraId="7752BBF6" w14:textId="7DA78EA5"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 xml:space="preserve">Kimyo fani o‘quvchilarni nafaqat nazariy bilimlar bilan, balki amaliy ko‘nikmalar bilan ham </w:t>
      </w:r>
      <w:r w:rsidR="00E32AE0">
        <w:rPr>
          <w:sz w:val="28"/>
          <w:szCs w:val="28"/>
          <w:lang w:val="uz-Latn-UZ"/>
        </w:rPr>
        <w:t>taʼmin</w:t>
      </w:r>
      <w:r w:rsidRPr="008C744C">
        <w:rPr>
          <w:sz w:val="28"/>
          <w:szCs w:val="28"/>
          <w:lang w:val="uz-Latn-UZ"/>
        </w:rPr>
        <w:t>laydi. Kimyo darslarida ilmiy tafakkurni shakllantirish va amaliy ko‘nikmalarni rivojlantirish, o‘quvchilarda ilmiy fikrlashni, mantiqiy tahlil qilishni, mustaqil izlanishlar o‘tkazish qobiliyatini oshirishga xizmat qiladi. Bu ko‘nikmalar o‘quvchilarning kelajakdagi ilmiy faoliyatlari uchun poydevor yaratadi. Kimyo fanida amaliy ko‘nikmalar va ilmiy tafakkur bir-biri bilan chambarchas bog‘liq bo‘lib, ularni rivojlantirish o‘quvchilarga ilmiy tajriba o‘tkazish, kuzatishlar qilish, xulosalar chiqarish va tushunchalarni amaliyotga tatbiq etishda yordam beradi.</w:t>
      </w:r>
    </w:p>
    <w:p w14:paraId="2ADB5CC1" w14:textId="1FA76403"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Ilmiy tafakkur — bu ma</w:t>
      </w:r>
      <w:r w:rsidR="00D558EF" w:rsidRPr="007D44D2">
        <w:rPr>
          <w:bCs/>
          <w:sz w:val="28"/>
          <w:szCs w:val="28"/>
          <w:lang w:val="uz-Latn-UZ"/>
        </w:rPr>
        <w:t>ʼ</w:t>
      </w:r>
      <w:r w:rsidRPr="008C744C">
        <w:rPr>
          <w:sz w:val="28"/>
          <w:szCs w:val="28"/>
          <w:lang w:val="uz-Latn-UZ"/>
        </w:rPr>
        <w:t>lum bir ilmiy sohada tahlil qilish, mulohaza yuritish, tajribalar orqali o‘rganish va xulosalar chiqarish qobiliyatidir. Kimyo fanida ilmiy tafakkurni shakllantirish, o‘quvchilarni ilmiy metodlar bilan tanishtirish va ularni mustaqil fikrlashga o‘rgatish orqali amalga oshiriladi. Bu jarayonning asosiy bosqichlari quyidagilar:</w:t>
      </w:r>
    </w:p>
    <w:p w14:paraId="3C822930" w14:textId="70138439"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1. Kuzatish va ma</w:t>
      </w:r>
      <w:r w:rsidR="00D558EF" w:rsidRPr="007D44D2">
        <w:rPr>
          <w:bCs/>
          <w:sz w:val="28"/>
          <w:szCs w:val="28"/>
          <w:lang w:val="uz-Latn-UZ"/>
        </w:rPr>
        <w:t>ʼ</w:t>
      </w:r>
      <w:r w:rsidRPr="008C744C">
        <w:rPr>
          <w:sz w:val="28"/>
          <w:szCs w:val="28"/>
          <w:lang w:val="uz-Latn-UZ"/>
        </w:rPr>
        <w:t>lumot to‘plash</w:t>
      </w:r>
    </w:p>
    <w:p w14:paraId="6872DE71" w14:textId="33F91E3C"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 xml:space="preserve">Kimyo darslarida ilmiy tafakkurni shakllantirishning dastlabki bosqichi — kuzatishlarni o‘tkazishdir. O‘quvchilar kimyoviy jarayonlarni yoki moddalar xossalarini kuzatib, bu haqda </w:t>
      </w:r>
      <w:r w:rsidR="00D558EF">
        <w:rPr>
          <w:sz w:val="28"/>
          <w:szCs w:val="28"/>
          <w:lang w:val="uz-Latn-UZ"/>
        </w:rPr>
        <w:t>maʼlum</w:t>
      </w:r>
      <w:r w:rsidRPr="008C744C">
        <w:rPr>
          <w:sz w:val="28"/>
          <w:szCs w:val="28"/>
          <w:lang w:val="uz-Latn-UZ"/>
        </w:rPr>
        <w:t>ot to‘plashadi. Misol uchun:</w:t>
      </w:r>
    </w:p>
    <w:p w14:paraId="19CC843F"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Kimyoviy reaksiyalarni o‘tkazish va ular natijalarini diqqat bilan kuzatish.</w:t>
      </w:r>
    </w:p>
    <w:p w14:paraId="55FA2DA4"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Reaksiyalar davomida energiyaning qanday o‘zgarishini qayd etish.</w:t>
      </w:r>
    </w:p>
    <w:p w14:paraId="79B5D4BA"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Moddalar fizikal va kimyoviy xossalarini o‘rganish.</w:t>
      </w:r>
    </w:p>
    <w:p w14:paraId="4FAECFD7"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Kuzatishlar o‘quvchilarni tafakkur qilishga, ilmiy jarayonlar bilan bog‘liq savollarni belgilashga undaydi.</w:t>
      </w:r>
    </w:p>
    <w:p w14:paraId="00685715"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2. Tahlil qilish</w:t>
      </w:r>
    </w:p>
    <w:p w14:paraId="3DE16A4A"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Kuzatilgan jarayonlarni tahlil qilish ilmiy tafakkurni rivojlantirishning muhim qismidir. O‘quvchilar tajriba natijalarini tahlil qilish, ularni ilmiy nazariyalar bilan bog‘lash va turli faktorlarni hisobga olishadi. Misol uchun, kimyoviy reaktsiyalarni tahlil qilishda o‘quvchilar:</w:t>
      </w:r>
    </w:p>
    <w:p w14:paraId="0BB7726D"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 turlarini aniqlash (sintez, parchalanish, almashinish).</w:t>
      </w:r>
    </w:p>
    <w:p w14:paraId="17AD83C9"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 tenglamalarini yozish va ularni tenglashtirish.</w:t>
      </w:r>
    </w:p>
    <w:p w14:paraId="76A574BB"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Reaksiyalarning mexanizmlarini tushunish va ularni ilmiy nuqtai nazardan izohlash.</w:t>
      </w:r>
    </w:p>
    <w:p w14:paraId="447C2B69" w14:textId="37501D66"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 xml:space="preserve">3. Mantiqiy </w:t>
      </w:r>
      <w:r w:rsidR="00D558EF" w:rsidRPr="008C744C">
        <w:rPr>
          <w:sz w:val="28"/>
          <w:szCs w:val="28"/>
          <w:lang w:val="uz-Latn-UZ"/>
        </w:rPr>
        <w:t>xulosalar chiqish</w:t>
      </w:r>
    </w:p>
    <w:p w14:paraId="6A9A3030"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lastRenderedPageBreak/>
        <w:t>Tahlil qilingan natijalar asosida ilmiy xulosalar chiqarish o‘quvchilarni ilmiy tafakkurga olib keladi. O‘quvchilar kimyoviy jarayonlar haqida ilmiy asoslangan xulosalar chiqarish, reaksiyalarning nima uchun va qanday sodir bo‘lishini tushunishga harakat qilishadi. Mantiqiy xulosalar o‘quvchilarga ilmiy jarayonlarni to‘g‘ri tushunish va ularni qo‘llashda yordam beradi.</w:t>
      </w:r>
    </w:p>
    <w:p w14:paraId="3837817F"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4. Savollarni shakllantirish</w:t>
      </w:r>
    </w:p>
    <w:p w14:paraId="446FB9BB"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Ilmiy tafakkur o‘quvchilarga yangi savollarni shakllantirishga imkon beradi. O‘quvchilar, o‘zlarining kuzatishlari va tajribalaridan kelib chiqqan holda, yangi ilmiy savollarni qo‘yadilar. Bu, o‘z navbatida, o‘quvchilarning ilmiy izlanishlariga rag‘batlantiradi va mustaqil fikrlashni rivojlantiradi. Misol uchun:</w:t>
      </w:r>
    </w:p>
    <w:p w14:paraId="0D35178C" w14:textId="5928195D" w:rsidR="008C744C" w:rsidRPr="008C744C" w:rsidRDefault="00D558EF" w:rsidP="008C744C">
      <w:pPr>
        <w:pStyle w:val="a4"/>
        <w:spacing w:before="0" w:beforeAutospacing="0" w:after="0" w:afterAutospacing="0"/>
        <w:ind w:firstLine="567"/>
        <w:jc w:val="both"/>
        <w:rPr>
          <w:sz w:val="28"/>
          <w:szCs w:val="28"/>
          <w:lang w:val="uz-Latn-UZ"/>
        </w:rPr>
      </w:pPr>
      <w:r>
        <w:rPr>
          <w:sz w:val="28"/>
          <w:szCs w:val="28"/>
          <w:lang w:val="uz-Latn-UZ"/>
        </w:rPr>
        <w:t>“</w:t>
      </w:r>
      <w:r w:rsidR="008C744C" w:rsidRPr="008C744C">
        <w:rPr>
          <w:sz w:val="28"/>
          <w:szCs w:val="28"/>
          <w:lang w:val="uz-Latn-UZ"/>
        </w:rPr>
        <w:t>Nega ba</w:t>
      </w:r>
      <w:r w:rsidRPr="007D44D2">
        <w:rPr>
          <w:bCs/>
          <w:sz w:val="28"/>
          <w:szCs w:val="28"/>
          <w:lang w:val="uz-Latn-UZ"/>
        </w:rPr>
        <w:t>ʼ</w:t>
      </w:r>
      <w:r w:rsidR="008C744C" w:rsidRPr="008C744C">
        <w:rPr>
          <w:sz w:val="28"/>
          <w:szCs w:val="28"/>
          <w:lang w:val="uz-Latn-UZ"/>
        </w:rPr>
        <w:t>zi kimyoviy reaksiyalar energiya ajralishini talab qiladi?</w:t>
      </w:r>
      <w:r>
        <w:rPr>
          <w:sz w:val="28"/>
          <w:szCs w:val="28"/>
          <w:lang w:val="uz-Latn-UZ"/>
        </w:rPr>
        <w:t>”</w:t>
      </w:r>
    </w:p>
    <w:p w14:paraId="48D51CD1" w14:textId="26212299" w:rsidR="008C744C" w:rsidRPr="008C744C" w:rsidRDefault="00D558EF" w:rsidP="008C744C">
      <w:pPr>
        <w:pStyle w:val="a4"/>
        <w:spacing w:before="0" w:beforeAutospacing="0" w:after="0" w:afterAutospacing="0"/>
        <w:ind w:firstLine="567"/>
        <w:jc w:val="both"/>
        <w:rPr>
          <w:sz w:val="28"/>
          <w:szCs w:val="28"/>
          <w:lang w:val="uz-Latn-UZ"/>
        </w:rPr>
      </w:pPr>
      <w:r>
        <w:rPr>
          <w:sz w:val="28"/>
          <w:szCs w:val="28"/>
          <w:lang w:val="uz-Latn-UZ"/>
        </w:rPr>
        <w:t>“</w:t>
      </w:r>
      <w:r w:rsidR="008C744C" w:rsidRPr="008C744C">
        <w:rPr>
          <w:sz w:val="28"/>
          <w:szCs w:val="28"/>
          <w:lang w:val="uz-Latn-UZ"/>
        </w:rPr>
        <w:t>Kimyoviy reaksiyalarda atomlar o‘zgarmaydi, lekin moddalar qanday o‘zgaradi?</w:t>
      </w:r>
      <w:r>
        <w:rPr>
          <w:sz w:val="28"/>
          <w:szCs w:val="28"/>
          <w:lang w:val="uz-Latn-UZ"/>
        </w:rPr>
        <w:t>”</w:t>
      </w:r>
    </w:p>
    <w:p w14:paraId="71AAEAF8"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Kimyo fanida amaliy ko‘nikmalarni rivojlantirish, o‘quvchilarning ilmiy tajribalarni o‘tkazish, materiallar bilan ishlash va laboratoriya ishlarida ishtirok etish orqali amalga oshiriladi. Amaliy ko‘nikmalar o‘quvchilarni nafaqat bilimlarni o‘zlashtirishga, balki ular bilan faol ishlashga, kuzatishlar o‘tkazish va xulosalar qilishga o‘rgatadi. Kimyo darslarida amaliy ko‘nikmalarni rivojlantirishning asosiy yo‘nalishlari quyidagilar:</w:t>
      </w:r>
    </w:p>
    <w:p w14:paraId="45050F00"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1. Laboratoriya ishlarini o‘tkazish</w:t>
      </w:r>
    </w:p>
    <w:p w14:paraId="6E1D43D8"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Laboratoriya ishlari kimyo fanining asosiy tarkibiy qismidir va o‘quvchilarga amaliy ko‘nikmalarni rivojlantirish imkonini beradi. Kimyo darslarida o‘quvchilar turli tajribalar o‘tkazadilar, kimyoviy reaktsiyalarni kuzatadilar, reaktsiya natijalarini qayd etadilar. Masalan:</w:t>
      </w:r>
    </w:p>
    <w:p w14:paraId="73C0B54B"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Kislotalar va asoslar bilan reaksiyalarni o‘tkazish.</w:t>
      </w:r>
    </w:p>
    <w:p w14:paraId="42F7F9F4" w14:textId="30448AAF"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Suvning ionlashuvi va uning ta</w:t>
      </w:r>
      <w:r w:rsidR="00D558EF" w:rsidRPr="007D44D2">
        <w:rPr>
          <w:bCs/>
          <w:sz w:val="28"/>
          <w:szCs w:val="28"/>
          <w:lang w:val="uz-Latn-UZ"/>
        </w:rPr>
        <w:t>ʼ</w:t>
      </w:r>
      <w:r w:rsidRPr="008C744C">
        <w:rPr>
          <w:sz w:val="28"/>
          <w:szCs w:val="28"/>
          <w:lang w:val="uz-Latn-UZ"/>
        </w:rPr>
        <w:t>sirini o‘rganish.</w:t>
      </w:r>
    </w:p>
    <w:p w14:paraId="3E3CDB49"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Reaksiyalarda gazlar hosil bo‘lishini o‘lchash.</w:t>
      </w:r>
    </w:p>
    <w:p w14:paraId="3FB54A99"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Bunday amaliy ishlar orqali o‘quvchilar kimyoviy jarayonlarning amaliy jihatlarini chuqur tushunadilar.</w:t>
      </w:r>
    </w:p>
    <w:p w14:paraId="28FBA993"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2. Himoya vositalari bilan ishlash</w:t>
      </w:r>
    </w:p>
    <w:p w14:paraId="59A525A5" w14:textId="6100BF04"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 xml:space="preserve">Kimyo darslarida o‘quvchilarga laboratoriyada himoya vositalarini to‘g‘ri ishlatishni o‘rgatish muhimdir. O‘quvchilar o‘zlarini himoya qilish uchun ko‘zoynak, qo‘lqop, laboratoriya xalatidan foydalanishadi. Bu amaliy ko‘nikma ularni xavfsizlikni </w:t>
      </w:r>
      <w:r w:rsidR="00E32AE0">
        <w:rPr>
          <w:sz w:val="28"/>
          <w:szCs w:val="28"/>
          <w:lang w:val="uz-Latn-UZ"/>
        </w:rPr>
        <w:t>taʼmin</w:t>
      </w:r>
      <w:r w:rsidRPr="008C744C">
        <w:rPr>
          <w:sz w:val="28"/>
          <w:szCs w:val="28"/>
          <w:lang w:val="uz-Latn-UZ"/>
        </w:rPr>
        <w:t>lash va tajriba jarayonlarini to‘g‘ri bajarishga undaydi.</w:t>
      </w:r>
    </w:p>
    <w:p w14:paraId="2FA22274"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3. Kimyoviy hisob-kitoblarni bajarish</w:t>
      </w:r>
    </w:p>
    <w:p w14:paraId="7A108B1D"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Kimyo fanida hisob-kitoblar qilish amaliy ko‘nikmalarni rivojlantirishda muhim rol o‘ynaydi. O‘quvchilar molyar konsentratsiyalarni hisoblash, gazlarning hajmini o‘lchash, reaksiyalarning issiqlik va energiya o‘zgarishlarini tahlil qilishni o‘rganadilar. Masalan:</w:t>
      </w:r>
    </w:p>
    <w:p w14:paraId="67B5C29B"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Moddaning molyar miqdorini hisoblash.</w:t>
      </w:r>
    </w:p>
    <w:p w14:paraId="42F7A3E1"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 tenglamalarini tenglashtirish va molyar omillarni hisoblash.</w:t>
      </w:r>
    </w:p>
    <w:p w14:paraId="3156B3F9"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Reaksiyalarda hosil bo‘ladigan mahsulotlar miqdorini oldindan aniqlash.</w:t>
      </w:r>
    </w:p>
    <w:p w14:paraId="66432B00"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4. Xulosa chiqarish va tahlil qilish</w:t>
      </w:r>
    </w:p>
    <w:p w14:paraId="39D58D25"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 xml:space="preserve">Amaliy ko‘nikmalarni rivojlantirishda o‘quvchilar natijalarni tahlil qilish va ularni xulosalashni o‘rganadilar. Kimyo fanida, bu ko‘nikma o‘quvchilarga </w:t>
      </w:r>
      <w:r w:rsidRPr="008C744C">
        <w:rPr>
          <w:sz w:val="28"/>
          <w:szCs w:val="28"/>
          <w:lang w:val="uz-Latn-UZ"/>
        </w:rPr>
        <w:lastRenderedPageBreak/>
        <w:t>tajribalar va kuzatishlar asosida ilmiy xulosalar chiqarishga imkon beradi. Misol uchun, kimyoviy reaksiyalarda energiya o‘zgarishini tahlil qilish va unga asoslangan ilmiy xulosalar chiqarish.</w:t>
      </w:r>
    </w:p>
    <w:p w14:paraId="709A410D" w14:textId="77777777" w:rsidR="008C744C" w:rsidRPr="008C744C" w:rsidRDefault="008C744C" w:rsidP="008C744C">
      <w:pPr>
        <w:pStyle w:val="a4"/>
        <w:spacing w:before="0" w:beforeAutospacing="0" w:after="0" w:afterAutospacing="0"/>
        <w:ind w:firstLine="567"/>
        <w:jc w:val="both"/>
        <w:rPr>
          <w:sz w:val="28"/>
          <w:szCs w:val="28"/>
          <w:lang w:val="uz-Latn-UZ"/>
        </w:rPr>
      </w:pPr>
      <w:r w:rsidRPr="008C744C">
        <w:rPr>
          <w:sz w:val="28"/>
          <w:szCs w:val="28"/>
          <w:lang w:val="uz-Latn-UZ"/>
        </w:rPr>
        <w:t>Kimyo darslarida ilmiy tafakkurni shakllantirish va amaliy ko‘nikmalarni rivojlantirish o‘quvchilarda mustaqil fikrlash, mantiqiy tahlil qilish, ilmiy jarayonlarni tushunish va amaliy tajribalarni o‘tkazish qobiliyatlarini shakllantiradi. Bu jarayonlar o‘quvchilarga nafaqat kimyo fanining nazariy asoslarini o‘rganishga, balki uni amaliyotda qo‘llashga ham imkon beradi. Kimyo fanida ilmiy tafakkur va amaliy ko‘nikmalarni birgalikda rivojlantirish, o‘quvchilarning ilmiy va amaliy bilimlarni birlashtirib, kelajakdagi ilmiy faoliyatlariga mustahkam asos yaratadi.</w:t>
      </w:r>
    </w:p>
    <w:p w14:paraId="466598E1" w14:textId="77777777" w:rsidR="00EF343A" w:rsidRDefault="00EF343A" w:rsidP="00575D37">
      <w:pPr>
        <w:spacing w:after="0" w:line="240" w:lineRule="auto"/>
        <w:ind w:left="720"/>
        <w:rPr>
          <w:rFonts w:ascii="Times New Roman" w:hAnsi="Times New Roman" w:cs="Times New Roman"/>
          <w:b/>
          <w:bCs/>
          <w:sz w:val="28"/>
          <w:szCs w:val="28"/>
          <w:lang w:val="uz-Latn-UZ"/>
        </w:rPr>
      </w:pPr>
    </w:p>
    <w:p w14:paraId="4FF7A524" w14:textId="61964166" w:rsidR="00A12378" w:rsidRDefault="00A12378" w:rsidP="00A12378">
      <w:pPr>
        <w:spacing w:after="0" w:line="276" w:lineRule="auto"/>
        <w:ind w:firstLine="567"/>
        <w:jc w:val="both"/>
        <w:rPr>
          <w:rFonts w:ascii="Times New Roman" w:hAnsi="Times New Roman" w:cs="Times New Roman"/>
          <w:sz w:val="28"/>
          <w:szCs w:val="28"/>
          <w:lang w:val="uz-Cyrl-UZ"/>
        </w:rPr>
      </w:pPr>
      <w:r w:rsidRPr="005013AD">
        <w:rPr>
          <w:rFonts w:ascii="Times New Roman" w:hAnsi="Times New Roman" w:cs="Times New Roman"/>
          <w:bCs/>
          <w:sz w:val="28"/>
          <w:szCs w:val="28"/>
          <w:lang w:val="uz-Latn-UZ"/>
        </w:rPr>
        <w:t xml:space="preserve">4. </w:t>
      </w:r>
      <w:r w:rsidRPr="00B74542">
        <w:rPr>
          <w:rFonts w:ascii="Times New Roman" w:hAnsi="Times New Roman" w:cs="Times New Roman"/>
          <w:b/>
          <w:sz w:val="28"/>
          <w:szCs w:val="28"/>
          <w:lang w:val="uz-Cyrl-UZ"/>
        </w:rPr>
        <w:t>Muammoni hal qilish ko‘nikmalarini shakllantirish.</w:t>
      </w:r>
    </w:p>
    <w:p w14:paraId="6A2772F0" w14:textId="4FF9D9A3"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 xml:space="preserve">Kimyo darslarida </w:t>
      </w:r>
      <w:r w:rsidRPr="00B74542">
        <w:rPr>
          <w:b/>
          <w:bCs/>
          <w:sz w:val="28"/>
          <w:szCs w:val="28"/>
          <w:lang w:val="uz-Latn-UZ"/>
        </w:rPr>
        <w:t>muammoni hal qilish ko‘nikmalarini shakllantirish</w:t>
      </w:r>
      <w:r w:rsidRPr="00B74542">
        <w:rPr>
          <w:sz w:val="28"/>
          <w:szCs w:val="28"/>
          <w:lang w:val="uz-Latn-UZ"/>
        </w:rPr>
        <w:t xml:space="preserve"> o‘quvchilarga ilmiy fikrlashni rivojlantirish, amaliy muammolarni hal qilish va kreativ yechimlar topishda yordam beradi. Muammoni hal qilish ko‘nikmalari — bu o‘quvchilarni muammoni tahlil qilish, kerakli </w:t>
      </w:r>
      <w:r w:rsidR="008D7232">
        <w:rPr>
          <w:sz w:val="28"/>
          <w:szCs w:val="28"/>
          <w:lang w:val="uz-Latn-UZ"/>
        </w:rPr>
        <w:t>maʼlum</w:t>
      </w:r>
      <w:r w:rsidRPr="00B74542">
        <w:rPr>
          <w:sz w:val="28"/>
          <w:szCs w:val="28"/>
          <w:lang w:val="uz-Latn-UZ"/>
        </w:rPr>
        <w:t>otlarni yig‘ish, turli yechimlarni izlash va eng samarali yechimni tanlash qobiliyatlarini shakllantirishga yordam beradigan muhim kompetensiyalardir. Kimyo fani, ayniqsa, bu ko‘nikmalarni rivojlantirish uchun ideal soha bo‘lib, chunki kimyo ko‘plab amaliy va nazariy muammolarni o‘z ichiga oladi, ularni hal qilishda tizimli yondashuv, kuzatuvchanlik va ilmiy metodlarni qo‘llashni talab qiladi.</w:t>
      </w:r>
    </w:p>
    <w:p w14:paraId="46C909F7"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hal qilish ko‘nikmalarini shakllantirish o‘quvchilarda quyidagi qobiliyatlarni rivojlantiradi:</w:t>
      </w:r>
    </w:p>
    <w:p w14:paraId="29902784"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b/>
          <w:bCs/>
          <w:sz w:val="28"/>
          <w:szCs w:val="28"/>
          <w:lang w:val="uz-Latn-UZ"/>
        </w:rPr>
        <w:t>Tahlil qilish</w:t>
      </w:r>
      <w:r w:rsidRPr="00B74542">
        <w:rPr>
          <w:sz w:val="28"/>
          <w:szCs w:val="28"/>
          <w:lang w:val="uz-Latn-UZ"/>
        </w:rPr>
        <w:t>: Muammoning mohiyatini va uning asosiy jihatlarini aniqlash.</w:t>
      </w:r>
    </w:p>
    <w:p w14:paraId="1A48C42E"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b/>
          <w:bCs/>
          <w:sz w:val="28"/>
          <w:szCs w:val="28"/>
          <w:lang w:val="uz-Latn-UZ"/>
        </w:rPr>
        <w:t>Kreativ fikrlash</w:t>
      </w:r>
      <w:r w:rsidRPr="00B74542">
        <w:rPr>
          <w:sz w:val="28"/>
          <w:szCs w:val="28"/>
          <w:lang w:val="uz-Latn-UZ"/>
        </w:rPr>
        <w:t>: Yangi va innovatsion yechimlarni taklif qilish.</w:t>
      </w:r>
    </w:p>
    <w:p w14:paraId="749AC84A"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b/>
          <w:bCs/>
          <w:sz w:val="28"/>
          <w:szCs w:val="28"/>
          <w:lang w:val="uz-Latn-UZ"/>
        </w:rPr>
        <w:t>Mantiqiy fikrlash</w:t>
      </w:r>
      <w:r w:rsidRPr="00B74542">
        <w:rPr>
          <w:sz w:val="28"/>
          <w:szCs w:val="28"/>
          <w:lang w:val="uz-Latn-UZ"/>
        </w:rPr>
        <w:t>: Muammoni yechish uchun aniq va mantiqiy yondashuvlarni qo‘llash.</w:t>
      </w:r>
    </w:p>
    <w:p w14:paraId="7102A5D5"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b/>
          <w:bCs/>
          <w:sz w:val="28"/>
          <w:szCs w:val="28"/>
          <w:lang w:val="uz-Latn-UZ"/>
        </w:rPr>
        <w:t>Jamoa bilan ishlash</w:t>
      </w:r>
      <w:r w:rsidRPr="00B74542">
        <w:rPr>
          <w:sz w:val="28"/>
          <w:szCs w:val="28"/>
          <w:lang w:val="uz-Latn-UZ"/>
        </w:rPr>
        <w:t>: Muammoni hal qilishda guruhdagi fikrlarni inobatga olish va hamkorlikda ishlash.</w:t>
      </w:r>
    </w:p>
    <w:p w14:paraId="0DA0CC66"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b/>
          <w:bCs/>
          <w:sz w:val="28"/>
          <w:szCs w:val="28"/>
          <w:lang w:val="uz-Latn-UZ"/>
        </w:rPr>
        <w:t>Ilmiy metodlarni qo‘llash</w:t>
      </w:r>
      <w:r w:rsidRPr="00B74542">
        <w:rPr>
          <w:sz w:val="28"/>
          <w:szCs w:val="28"/>
          <w:lang w:val="uz-Latn-UZ"/>
        </w:rPr>
        <w:t>: Muammoni ilmiy yondashuv va tajriba orqali hal qilish.</w:t>
      </w:r>
    </w:p>
    <w:p w14:paraId="6CCE2DCF"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Kimyo fanida muammoni hal qilish ko‘nikmalarini shakllantirish o‘quvchilarni faqatgina ilmiy nazariyalar bilan tanishtirmaydi, balki ularni o‘zgaruvchan, kompleks muammolarni tizimli va ilmiy metodlar yordamida hal qilishga o‘rgatadi. Bunday ko‘nikmalar nafaqat kimyo, balki kundalik hayotdagi muammolarni hal qilishda ham foydalidir.</w:t>
      </w:r>
    </w:p>
    <w:p w14:paraId="3CC0465A" w14:textId="0DB5A855" w:rsidR="00B74542" w:rsidRPr="00B74542" w:rsidRDefault="00B74542" w:rsidP="00B74542">
      <w:pPr>
        <w:pStyle w:val="a4"/>
        <w:spacing w:before="0" w:beforeAutospacing="0" w:after="0" w:afterAutospacing="0"/>
        <w:ind w:firstLine="567"/>
        <w:jc w:val="both"/>
        <w:rPr>
          <w:sz w:val="28"/>
          <w:szCs w:val="28"/>
          <w:lang w:val="uz-Latn-UZ"/>
        </w:rPr>
      </w:pPr>
      <w:r w:rsidRPr="00B74542">
        <w:rPr>
          <w:b/>
          <w:bCs/>
          <w:sz w:val="28"/>
          <w:szCs w:val="28"/>
          <w:lang w:val="uz-Latn-UZ"/>
        </w:rPr>
        <w:t>Muammoni hal qilish ko‘nikmalarini shakllantirish jarayoni</w:t>
      </w:r>
    </w:p>
    <w:p w14:paraId="3757B0C1"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hal qilish ko‘nikmalarini shakllantirish jarayoni quyidagi bosqichlardan iborat bo‘lishi mumkin:</w:t>
      </w:r>
    </w:p>
    <w:p w14:paraId="3A24AF96" w14:textId="0DACC416"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aniqlash va tushunish</w:t>
      </w:r>
    </w:p>
    <w:p w14:paraId="2C70CE4F"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hal qilishning birinchi bosqichi — o‘quvchilarni muammoni aniqlash va uning mohiyatini tushunishga undashdir. Kimyo darslarida bu bosqichda o‘quvchilarga real hayotdan olingan muammolarni berish mumkin. Misol uchun, o‘quvchilarni kimyoviy reaktsiyalarni tahlil qilishga yoki atrof-muhitdagi ekologik muammolarni kimyoviy nuqtai nazardan tushunishga chaqirish.</w:t>
      </w:r>
    </w:p>
    <w:p w14:paraId="64C156A5" w14:textId="10C4F69D" w:rsid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lastRenderedPageBreak/>
        <w:t>M</w:t>
      </w:r>
      <w:r>
        <w:rPr>
          <w:sz w:val="28"/>
          <w:szCs w:val="28"/>
          <w:lang w:val="uz-Latn-UZ"/>
        </w:rPr>
        <w:t xml:space="preserve">asalan: </w:t>
      </w:r>
    </w:p>
    <w:p w14:paraId="76D0C821" w14:textId="0DD5F915" w:rsidR="00B74542" w:rsidRPr="00B74542" w:rsidRDefault="00B74542" w:rsidP="00B74542">
      <w:pPr>
        <w:pStyle w:val="a4"/>
        <w:spacing w:before="0" w:beforeAutospacing="0" w:after="0" w:afterAutospacing="0"/>
        <w:ind w:firstLine="567"/>
        <w:jc w:val="both"/>
        <w:rPr>
          <w:sz w:val="28"/>
          <w:szCs w:val="28"/>
          <w:lang w:val="uz-Latn-UZ"/>
        </w:rPr>
      </w:pPr>
      <w:r>
        <w:rPr>
          <w:sz w:val="28"/>
          <w:szCs w:val="28"/>
          <w:lang w:val="uz-Latn-UZ"/>
        </w:rPr>
        <w:t>“</w:t>
      </w:r>
      <w:r w:rsidRPr="00B74542">
        <w:rPr>
          <w:sz w:val="28"/>
          <w:szCs w:val="28"/>
          <w:lang w:val="uz-Latn-UZ"/>
        </w:rPr>
        <w:t>Agar kislorod manbai kamayib ketsa, bu yer yuzasidagi tirik organizmlar uchun qanday xavf tug‘diradi?</w:t>
      </w:r>
      <w:r>
        <w:rPr>
          <w:sz w:val="28"/>
          <w:szCs w:val="28"/>
          <w:lang w:val="uz-Latn-UZ"/>
        </w:rPr>
        <w:t>”</w:t>
      </w:r>
    </w:p>
    <w:p w14:paraId="429A849D" w14:textId="5EBC6024" w:rsidR="00B74542" w:rsidRPr="00B74542" w:rsidRDefault="00B74542" w:rsidP="00B74542">
      <w:pPr>
        <w:pStyle w:val="a4"/>
        <w:spacing w:before="0" w:beforeAutospacing="0" w:after="0" w:afterAutospacing="0"/>
        <w:ind w:firstLine="567"/>
        <w:jc w:val="both"/>
        <w:rPr>
          <w:sz w:val="28"/>
          <w:szCs w:val="28"/>
          <w:lang w:val="uz-Latn-UZ"/>
        </w:rPr>
      </w:pPr>
      <w:r>
        <w:rPr>
          <w:sz w:val="28"/>
          <w:szCs w:val="28"/>
          <w:lang w:val="uz-Latn-UZ"/>
        </w:rPr>
        <w:t>“</w:t>
      </w:r>
      <w:r w:rsidRPr="00B74542">
        <w:rPr>
          <w:sz w:val="28"/>
          <w:szCs w:val="28"/>
          <w:lang w:val="uz-Latn-UZ"/>
        </w:rPr>
        <w:t>Nega ayrim moddalarning reaktsiyalari tez sodir bo‘ladi, boshqalari esa sekin ro‘y beradi?</w:t>
      </w:r>
      <w:r>
        <w:rPr>
          <w:sz w:val="28"/>
          <w:szCs w:val="28"/>
          <w:lang w:val="uz-Latn-UZ"/>
        </w:rPr>
        <w:t>”</w:t>
      </w:r>
    </w:p>
    <w:p w14:paraId="3CDE40CB"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Bu savollar o‘quvchilarga muammoning asosiy qirralarini aniqlash va uning yechimi uchun izlanish boshlash imkoniyatini beradi.</w:t>
      </w:r>
    </w:p>
    <w:p w14:paraId="356889B5" w14:textId="26BADFD0" w:rsidR="00B74542" w:rsidRPr="00B74542" w:rsidRDefault="008D7232" w:rsidP="00B74542">
      <w:pPr>
        <w:pStyle w:val="a4"/>
        <w:spacing w:before="0" w:beforeAutospacing="0" w:after="0" w:afterAutospacing="0"/>
        <w:ind w:firstLine="567"/>
        <w:jc w:val="both"/>
        <w:rPr>
          <w:sz w:val="28"/>
          <w:szCs w:val="28"/>
          <w:lang w:val="uz-Latn-UZ"/>
        </w:rPr>
      </w:pPr>
      <w:r>
        <w:rPr>
          <w:sz w:val="28"/>
          <w:szCs w:val="28"/>
          <w:lang w:val="uz-Latn-UZ"/>
        </w:rPr>
        <w:t>Maʼlum</w:t>
      </w:r>
      <w:r w:rsidR="00B74542" w:rsidRPr="00B74542">
        <w:rPr>
          <w:sz w:val="28"/>
          <w:szCs w:val="28"/>
          <w:lang w:val="uz-Latn-UZ"/>
        </w:rPr>
        <w:t>otlarni yig‘ish va tahlil qilish</w:t>
      </w:r>
    </w:p>
    <w:p w14:paraId="0677B60E" w14:textId="1841046E"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 xml:space="preserve">Muammoni hal qilish uchun zarur bo‘lgan </w:t>
      </w:r>
      <w:r w:rsidR="008D7232">
        <w:rPr>
          <w:sz w:val="28"/>
          <w:szCs w:val="28"/>
          <w:lang w:val="uz-Latn-UZ"/>
        </w:rPr>
        <w:t>maʼlum</w:t>
      </w:r>
      <w:r w:rsidRPr="00B74542">
        <w:rPr>
          <w:sz w:val="28"/>
          <w:szCs w:val="28"/>
          <w:lang w:val="uz-Latn-UZ"/>
        </w:rPr>
        <w:t xml:space="preserve">otlarni yig‘ish va tahlil qilish jarayoni o‘quvchilarga zarur bilimlarni olish, o‘rganilayotgan mavzu bo‘yicha so‘nggi ilmiy </w:t>
      </w:r>
      <w:r w:rsidR="008D7232">
        <w:rPr>
          <w:sz w:val="28"/>
          <w:szCs w:val="28"/>
          <w:lang w:val="uz-Latn-UZ"/>
        </w:rPr>
        <w:t>maʼlum</w:t>
      </w:r>
      <w:r w:rsidRPr="00B74542">
        <w:rPr>
          <w:sz w:val="28"/>
          <w:szCs w:val="28"/>
          <w:lang w:val="uz-Latn-UZ"/>
        </w:rPr>
        <w:t>otlarni aniqlash va ularni tahlil qilish imkonini beradi. Kimyo fanida bu bosqichda o‘quvchilar turli tajribalar o‘tkazish, kimyoviy reaksiyalarni kuzatish, fizik va kimyoviy xossalarni tahlil qilishlari mumkin.</w:t>
      </w:r>
    </w:p>
    <w:p w14:paraId="398FEDA2"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Misol uchun, agar o‘quvchilarga kislotalar va asoslar reaksiyasini o‘rganish topshirilsa, ular quyidagilarni amalga oshiradilar:</w:t>
      </w:r>
    </w:p>
    <w:p w14:paraId="619C42AE"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Kislota va asosning fizik xossalarini kuzatish.</w:t>
      </w:r>
    </w:p>
    <w:p w14:paraId="42B6FD74"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Reaktsiya mahsulotlarini aniqlash va uning molekulyar tuzilishini tahlil qilish.</w:t>
      </w:r>
    </w:p>
    <w:p w14:paraId="012628BB"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Reaksiyaning energiya o‘zgarishlarini qayd etish va tahlil qilish.</w:t>
      </w:r>
    </w:p>
    <w:p w14:paraId="2FF53C64" w14:textId="575E5A8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Mumkin bo‘lgan yechimlarni taklif qilish</w:t>
      </w:r>
    </w:p>
    <w:p w14:paraId="6E1A937B"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hal qilishda o‘quvchilarga bir nechta mumkin bo‘lgan yechimlarni taklif qilishga undash zarur. Bu bosqichda o‘quvchilar turli ilmiy nazariyalarni va tajribalar asosida mumkin bo‘lgan yechimlarni kashf etishga harakat qiladilar. Kimyo fanida o‘quvchilar turli reaktsiyalarni amalga oshirishi, moddalarning xossalarini o‘rganishi va yechimlarni topish uchun turli usullarni sinab ko‘rishlari mumkin.</w:t>
      </w:r>
    </w:p>
    <w:p w14:paraId="5B5CC940" w14:textId="093692DC"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w:t>
      </w:r>
      <w:r>
        <w:rPr>
          <w:sz w:val="28"/>
          <w:szCs w:val="28"/>
          <w:lang w:val="uz-Latn-UZ"/>
        </w:rPr>
        <w:t>asalan, a</w:t>
      </w:r>
      <w:r w:rsidRPr="00B74542">
        <w:rPr>
          <w:sz w:val="28"/>
          <w:szCs w:val="28"/>
          <w:lang w:val="uz-Latn-UZ"/>
        </w:rPr>
        <w:t>gar o‘quvchilar atmosferadagi ifloslanish muammosini o‘rganayotgan bo‘lsa, ular turli kimyoviy metodlarni taklif etishlari mumkin: havodagi ifloslantiruvchi moddalarni filtratsiya qilish, ularni kimyoviy reaksiyalar orqali neytrallash.</w:t>
      </w:r>
    </w:p>
    <w:p w14:paraId="11A184DA" w14:textId="59C3DE55"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Eng samarali yechimni tanlash va joriy etish</w:t>
      </w:r>
    </w:p>
    <w:p w14:paraId="7C72688C"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hal qilishda eng samarali va mantiqiy yechimni tanlash va uni joriy etish muhimdir. O‘quvchilar tanlangan yechimni ilmiy asoslangan holda baholaydilar va uning amaliy jihatlarini ko‘rib chiqadilar. Bu bosqichda o‘quvchilarni o‘ylashga, tahlil qilishga va nazariy va amaliy jihatlarni hisobga olgan holda yechimni tanlashga rag‘batlantirish lozim.</w:t>
      </w:r>
    </w:p>
    <w:p w14:paraId="45453A25" w14:textId="4615EDC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w:t>
      </w:r>
      <w:r>
        <w:rPr>
          <w:sz w:val="28"/>
          <w:szCs w:val="28"/>
          <w:lang w:val="uz-Latn-UZ"/>
        </w:rPr>
        <w:t>asalan, a</w:t>
      </w:r>
      <w:r w:rsidRPr="00B74542">
        <w:rPr>
          <w:sz w:val="28"/>
          <w:szCs w:val="28"/>
          <w:lang w:val="uz-Latn-UZ"/>
        </w:rPr>
        <w:t>gar o‘quvchilar o‘tkazgan tajribada kislota va asoslarning reaksiyasi haqida xulosalar chiqarayotgan bo‘lsa, ular olingan mahsulotning kimyoviy tarkibini, reaksiyaning tezligini va energiya o‘zgarishini hisobga olib, samarali yechimni tanlashlari kerak.</w:t>
      </w:r>
    </w:p>
    <w:p w14:paraId="0BD473EA" w14:textId="00AA359F"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Natijalarni baholash va tahlil qilish</w:t>
      </w:r>
    </w:p>
    <w:p w14:paraId="706F7CA5"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Muammoni hal qilishning oxirgi bosqichi — o‘quvchilarning yechimlarini baholash va tahlil qilishdir. Bu bosqichda o‘quvchilar o‘zlarining fikrlarini to‘g‘ri asoslaydilar, natijalarning kutilganlarga mos kelishini tekshiradilar va kerak bo‘lsa, yechimlarni yaxshilash uchun yangi yondashuvlar ishlab chiqadilar.</w:t>
      </w:r>
    </w:p>
    <w:p w14:paraId="000DBF54" w14:textId="5D3021E6"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M</w:t>
      </w:r>
      <w:r w:rsidR="00FC03FA">
        <w:rPr>
          <w:sz w:val="28"/>
          <w:szCs w:val="28"/>
          <w:lang w:val="uz-Latn-UZ"/>
        </w:rPr>
        <w:t>asalan</w:t>
      </w:r>
      <w:r w:rsidRPr="00B74542">
        <w:rPr>
          <w:sz w:val="28"/>
          <w:szCs w:val="28"/>
          <w:lang w:val="uz-Latn-UZ"/>
        </w:rPr>
        <w:t>:</w:t>
      </w:r>
    </w:p>
    <w:p w14:paraId="2A71B6E2"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lastRenderedPageBreak/>
        <w:t>Reaktsiya mahsulotlarini baholash, tajriba natijalarini tahlil qilish va yangi savollar yaratish orqali o‘quvchilar o‘z yechimlarini ilmiy baholaydilar.</w:t>
      </w:r>
    </w:p>
    <w:p w14:paraId="799D8D81" w14:textId="77777777" w:rsidR="00B74542" w:rsidRPr="00B74542" w:rsidRDefault="00B74542" w:rsidP="00B74542">
      <w:pPr>
        <w:pStyle w:val="a4"/>
        <w:spacing w:before="0" w:beforeAutospacing="0" w:after="0" w:afterAutospacing="0"/>
        <w:ind w:firstLine="567"/>
        <w:jc w:val="both"/>
        <w:rPr>
          <w:sz w:val="28"/>
          <w:szCs w:val="28"/>
          <w:lang w:val="uz-Latn-UZ"/>
        </w:rPr>
      </w:pPr>
      <w:r w:rsidRPr="00B74542">
        <w:rPr>
          <w:sz w:val="28"/>
          <w:szCs w:val="28"/>
          <w:lang w:val="uz-Latn-UZ"/>
        </w:rPr>
        <w:t>Kimyo darslari o‘quvchilarga ilmiy fikrlash va muammoni hal qilish ko‘nikmalarini shakllantirish uchun ajoyib maydon yaratadi. Kimyo o‘qituvchisi o‘quvchilarga quyidagi faoliyatlarni tashkil etish orqali muammoni hal qilish ko‘nikmalarini rivojlantirishga yordam beradi:</w:t>
      </w:r>
    </w:p>
    <w:p w14:paraId="2C4A8FCA" w14:textId="77777777" w:rsidR="00B74542" w:rsidRPr="00B74542" w:rsidRDefault="00B74542" w:rsidP="00B74542">
      <w:pPr>
        <w:pStyle w:val="a4"/>
        <w:spacing w:before="0" w:beforeAutospacing="0" w:after="0" w:afterAutospacing="0"/>
        <w:ind w:firstLine="567"/>
        <w:jc w:val="both"/>
        <w:rPr>
          <w:sz w:val="28"/>
          <w:szCs w:val="28"/>
          <w:lang w:val="uz-Latn-UZ"/>
        </w:rPr>
      </w:pPr>
      <w:r w:rsidRPr="00C8794F">
        <w:rPr>
          <w:bCs/>
          <w:sz w:val="28"/>
          <w:szCs w:val="28"/>
          <w:lang w:val="uz-Latn-UZ"/>
        </w:rPr>
        <w:t>Tajriba va laboratoriya ishlarini tashkil etish</w:t>
      </w:r>
      <w:r w:rsidRPr="00C8794F">
        <w:rPr>
          <w:sz w:val="28"/>
          <w:szCs w:val="28"/>
          <w:lang w:val="uz-Latn-UZ"/>
        </w:rPr>
        <w:t>:</w:t>
      </w:r>
      <w:r w:rsidRPr="00B74542">
        <w:rPr>
          <w:sz w:val="28"/>
          <w:szCs w:val="28"/>
          <w:lang w:val="uz-Latn-UZ"/>
        </w:rPr>
        <w:t xml:space="preserve"> Kimyoviy tajribalar orqali o‘quvchilar kuzatuvlar qilishadi, tahlil qilishadi va yangi yechimlarni izlaydilar.</w:t>
      </w:r>
    </w:p>
    <w:p w14:paraId="437B1106" w14:textId="77777777" w:rsidR="00B74542" w:rsidRPr="00B74542" w:rsidRDefault="00B74542" w:rsidP="00B74542">
      <w:pPr>
        <w:pStyle w:val="a4"/>
        <w:spacing w:before="0" w:beforeAutospacing="0" w:after="0" w:afterAutospacing="0"/>
        <w:ind w:firstLine="567"/>
        <w:jc w:val="both"/>
        <w:rPr>
          <w:sz w:val="28"/>
          <w:szCs w:val="28"/>
          <w:lang w:val="uz-Latn-UZ"/>
        </w:rPr>
      </w:pPr>
      <w:r w:rsidRPr="00C8794F">
        <w:rPr>
          <w:bCs/>
          <w:sz w:val="28"/>
          <w:szCs w:val="28"/>
          <w:lang w:val="uz-Latn-UZ"/>
        </w:rPr>
        <w:t>Ilmiy tahlil va mulohazalar</w:t>
      </w:r>
      <w:r w:rsidRPr="00C8794F">
        <w:rPr>
          <w:sz w:val="28"/>
          <w:szCs w:val="28"/>
          <w:lang w:val="uz-Latn-UZ"/>
        </w:rPr>
        <w:t>:</w:t>
      </w:r>
      <w:r w:rsidRPr="00B74542">
        <w:rPr>
          <w:sz w:val="28"/>
          <w:szCs w:val="28"/>
          <w:lang w:val="uz-Latn-UZ"/>
        </w:rPr>
        <w:t xml:space="preserve"> Kimyo darslarida ilmiy tajribalar va tahlillarni ko‘rib chiqish, o‘quvchilarga murakkab ilmiy muammolarni tushunishga yordam beradi.</w:t>
      </w:r>
    </w:p>
    <w:p w14:paraId="6348E872" w14:textId="77777777" w:rsidR="00B74542" w:rsidRPr="00B74542" w:rsidRDefault="00B74542" w:rsidP="00B74542">
      <w:pPr>
        <w:pStyle w:val="a4"/>
        <w:spacing w:before="0" w:beforeAutospacing="0" w:after="0" w:afterAutospacing="0"/>
        <w:ind w:firstLine="567"/>
        <w:jc w:val="both"/>
        <w:rPr>
          <w:sz w:val="28"/>
          <w:szCs w:val="28"/>
          <w:lang w:val="uz-Latn-UZ"/>
        </w:rPr>
      </w:pPr>
      <w:r w:rsidRPr="00C8794F">
        <w:rPr>
          <w:bCs/>
          <w:sz w:val="28"/>
          <w:szCs w:val="28"/>
          <w:lang w:val="uz-Latn-UZ"/>
        </w:rPr>
        <w:t>Real hayotdagi muammolarni o‘rganish</w:t>
      </w:r>
      <w:r w:rsidRPr="00C8794F">
        <w:rPr>
          <w:sz w:val="28"/>
          <w:szCs w:val="28"/>
          <w:lang w:val="uz-Latn-UZ"/>
        </w:rPr>
        <w:t>:</w:t>
      </w:r>
      <w:r w:rsidRPr="00B74542">
        <w:rPr>
          <w:sz w:val="28"/>
          <w:szCs w:val="28"/>
          <w:lang w:val="uz-Latn-UZ"/>
        </w:rPr>
        <w:t xml:space="preserve"> Kimyo fanida ekologik muammolar, sanoatdagi kimyoviy jarayonlar va tabiiy resurslarning boshqarilishi kabi real hayotdagi muammolarni o‘rganish o‘quvchilarda muammoni hal qilish ko‘nikmalarini rivojlantiradi.</w:t>
      </w:r>
    </w:p>
    <w:p w14:paraId="4A071B78" w14:textId="77777777" w:rsidR="00B74542" w:rsidRPr="00CD3A58" w:rsidRDefault="00B74542" w:rsidP="00B74542">
      <w:pPr>
        <w:pStyle w:val="a4"/>
        <w:spacing w:before="0" w:beforeAutospacing="0" w:after="0" w:afterAutospacing="0"/>
        <w:ind w:firstLine="567"/>
        <w:jc w:val="both"/>
        <w:rPr>
          <w:lang w:val="uz-Latn-UZ"/>
        </w:rPr>
      </w:pPr>
      <w:r w:rsidRPr="00B74542">
        <w:rPr>
          <w:sz w:val="28"/>
          <w:szCs w:val="28"/>
          <w:lang w:val="uz-Latn-UZ"/>
        </w:rPr>
        <w:t>Kimyo darslarida muammoni hal qilish ko‘nikmalarini shakllantirish o‘quvchilarga ilmiy fikrlashni, tahlil qilishni, yangi yechimlar topishni va kreativ yondashuvlarni rivojlantirishga yordam beradi. Bu ko‘nikmalar o‘quvchilarning nafaqat kimyo fanidagi bilimlarini, balki kundalik hayotdagi amaliy muammolarni hal qilish qobiliyatlarini ham rivojlantiradi. Kimyo fanida muammoni hal qilish ko‘nikmalarini shakllantirish jarayoni o‘quvchilarga tizimli fikrlashni, ilmiy metodlardan foydalanishni va mustaqil ishlashni o‘rgatadi</w:t>
      </w:r>
      <w:r w:rsidRPr="00CD3A58">
        <w:rPr>
          <w:lang w:val="uz-Latn-UZ"/>
        </w:rPr>
        <w:t>.</w:t>
      </w:r>
    </w:p>
    <w:p w14:paraId="34152689" w14:textId="77777777" w:rsidR="00C0763C" w:rsidRDefault="00C0763C" w:rsidP="00C0763C">
      <w:pPr>
        <w:spacing w:after="0" w:line="276" w:lineRule="auto"/>
        <w:jc w:val="both"/>
        <w:rPr>
          <w:rFonts w:ascii="Times New Roman" w:hAnsi="Times New Roman" w:cs="Times New Roman"/>
          <w:sz w:val="28"/>
          <w:szCs w:val="28"/>
          <w:lang w:val="uz-Cyrl-UZ"/>
        </w:rPr>
      </w:pPr>
    </w:p>
    <w:p w14:paraId="6A873F5A" w14:textId="3D99105A" w:rsidR="00A12378" w:rsidRPr="005013AD" w:rsidRDefault="00A12378" w:rsidP="00C0763C">
      <w:pPr>
        <w:spacing w:after="0" w:line="276" w:lineRule="auto"/>
        <w:jc w:val="both"/>
        <w:rPr>
          <w:rFonts w:ascii="Times New Roman" w:hAnsi="Times New Roman" w:cs="Times New Roman"/>
          <w:bCs/>
          <w:sz w:val="28"/>
          <w:szCs w:val="28"/>
          <w:lang w:val="uz-Latn-UZ"/>
        </w:rPr>
      </w:pPr>
      <w:r w:rsidRPr="00C0763C">
        <w:rPr>
          <w:rFonts w:ascii="Times New Roman" w:hAnsi="Times New Roman" w:cs="Times New Roman"/>
          <w:b/>
          <w:bCs/>
          <w:sz w:val="28"/>
          <w:szCs w:val="28"/>
          <w:lang w:val="uz-Latn-UZ"/>
        </w:rPr>
        <w:t>5.</w:t>
      </w:r>
      <w:r w:rsidRPr="005013AD">
        <w:rPr>
          <w:rFonts w:ascii="Times New Roman" w:hAnsi="Times New Roman" w:cs="Times New Roman"/>
          <w:bCs/>
          <w:sz w:val="28"/>
          <w:szCs w:val="28"/>
          <w:lang w:val="uz-Latn-UZ"/>
        </w:rPr>
        <w:t xml:space="preserve"> </w:t>
      </w:r>
      <w:r w:rsidRPr="00C0763C">
        <w:rPr>
          <w:rFonts w:ascii="Times New Roman" w:hAnsi="Times New Roman" w:cs="Times New Roman"/>
          <w:b/>
          <w:sz w:val="28"/>
          <w:szCs w:val="28"/>
          <w:lang w:val="uz-Latn-UZ"/>
        </w:rPr>
        <w:t>Kimyo fanidan o‘</w:t>
      </w:r>
      <w:r w:rsidRPr="00C0763C">
        <w:rPr>
          <w:rFonts w:ascii="Times New Roman" w:hAnsi="Times New Roman" w:cs="Times New Roman"/>
          <w:b/>
          <w:sz w:val="28"/>
          <w:szCs w:val="28"/>
          <w:lang w:val="uz-Cyrl-UZ"/>
        </w:rPr>
        <w:t>quv tajribasi.</w:t>
      </w:r>
    </w:p>
    <w:p w14:paraId="7CB9C5F7" w14:textId="2740DA6D"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 xml:space="preserve">Kimyo fanidan o‘quv tajribasi — bu o‘quvchilarga kimyoviy jarayonlarni va qonuniyatlarni amaliyotda o‘rganish, ilmiy metodlarni qo‘llash va tajribalar o‘tkazish orqali bilim olish imkonini beradigan muhim faoliyatdir. Kimyo fanida o‘quv tajribasi, o‘quvchilarni nafaqat ilmiy bilimlar bilan, balki mustaqil izlanish, tahlil qilish, kuzatish va ilmiy xulosalar chiqarish ko‘nikmalari bilan ham </w:t>
      </w:r>
      <w:r w:rsidR="00E32AE0">
        <w:rPr>
          <w:sz w:val="28"/>
          <w:szCs w:val="28"/>
          <w:lang w:val="uz-Latn-UZ"/>
        </w:rPr>
        <w:t>taʼmin</w:t>
      </w:r>
      <w:r w:rsidRPr="001459D1">
        <w:rPr>
          <w:sz w:val="28"/>
          <w:szCs w:val="28"/>
          <w:lang w:val="uz-Latn-UZ"/>
        </w:rPr>
        <w:t>laydi. Kimyo darslarida o‘quv tajribasi o‘tkazish, o‘quvchilarda ilmiy fikrlashni rivojlantirishga yordam beradi va o‘rganilgan nazariy bilimlarni amaliyotda qo‘llash imkoniyatini yaratadi.</w:t>
      </w:r>
    </w:p>
    <w:p w14:paraId="7DEC88DE" w14:textId="202507A5" w:rsidR="001459D1" w:rsidRPr="00E32AE0" w:rsidRDefault="001459D1" w:rsidP="001459D1">
      <w:pPr>
        <w:pStyle w:val="a4"/>
        <w:spacing w:before="0" w:beforeAutospacing="0" w:after="0" w:afterAutospacing="0"/>
        <w:ind w:firstLine="567"/>
        <w:jc w:val="both"/>
        <w:rPr>
          <w:b/>
          <w:i/>
          <w:sz w:val="28"/>
          <w:szCs w:val="28"/>
          <w:lang w:val="uz-Latn-UZ"/>
        </w:rPr>
      </w:pPr>
      <w:r w:rsidRPr="00E32AE0">
        <w:rPr>
          <w:b/>
          <w:bCs/>
          <w:i/>
          <w:sz w:val="28"/>
          <w:szCs w:val="28"/>
          <w:lang w:val="uz-Latn-UZ"/>
        </w:rPr>
        <w:t>O‘quv tajribasining ahamiyati</w:t>
      </w:r>
    </w:p>
    <w:p w14:paraId="764B9B77"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Kimyo fani amaliy bilimlarga asoslangan fanlardan biri bo‘lib, ko‘plab qonuniyatlar va jarayonlar faqat laboratoriyada amalga oshirilgan tajribalar orqali to‘liq tushunilishi mumkin. O‘quv tajribasi quyidagi afzalliklarga ega:</w:t>
      </w:r>
    </w:p>
    <w:p w14:paraId="4D9816F2"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Nazariy bilimlarning amaliyotga tatbiqi</w:t>
      </w:r>
      <w:r w:rsidRPr="001459D1">
        <w:rPr>
          <w:sz w:val="28"/>
          <w:szCs w:val="28"/>
          <w:lang w:val="uz-Latn-UZ"/>
        </w:rPr>
        <w:t>: O‘quvchilar kimyoviy reaksiyalar, moddalar xossalari, fizikaviy va kimyoviy o‘zgarishlarni amalda ko‘rib, o‘rgangan bilimlarini hayotda qanday ishlatilishini tushunadilar.</w:t>
      </w:r>
    </w:p>
    <w:p w14:paraId="5EB51F59"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Ilmiy metodlarni o‘rganish</w:t>
      </w:r>
      <w:r w:rsidRPr="001459D1">
        <w:rPr>
          <w:sz w:val="28"/>
          <w:szCs w:val="28"/>
          <w:lang w:val="uz-Latn-UZ"/>
        </w:rPr>
        <w:t>: Tajribalar o‘tkazish orqali o‘quvchilar ilmiy metodlarga asoslanib ishlashni, kuzatishlar o‘tkazishni, natijalarni tahlil qilishni va xulosalar chiqarishni o‘rganadilar.</w:t>
      </w:r>
    </w:p>
    <w:p w14:paraId="65808693" w14:textId="206CAFEF"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lastRenderedPageBreak/>
        <w:t>Amaliy ko‘nikmalarni rivojlantirish</w:t>
      </w:r>
      <w:r w:rsidRPr="001459D1">
        <w:rPr>
          <w:sz w:val="28"/>
          <w:szCs w:val="28"/>
          <w:lang w:val="uz-Latn-UZ"/>
        </w:rPr>
        <w:t xml:space="preserve">: Kimyoviy materiallar bilan ishlash, laboratoriya xavfsizligini </w:t>
      </w:r>
      <w:r w:rsidR="00E32AE0">
        <w:rPr>
          <w:sz w:val="28"/>
          <w:szCs w:val="28"/>
          <w:lang w:val="uz-Latn-UZ"/>
        </w:rPr>
        <w:t>taʼmin</w:t>
      </w:r>
      <w:r w:rsidRPr="001459D1">
        <w:rPr>
          <w:sz w:val="28"/>
          <w:szCs w:val="28"/>
          <w:lang w:val="uz-Latn-UZ"/>
        </w:rPr>
        <w:t>lash va tajribalarni o‘tkazish bo‘yicha ko‘nikmalarni rivojlantirish.</w:t>
      </w:r>
    </w:p>
    <w:p w14:paraId="0EB7AF2A"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Kreativlik va muammolarni hal qilish</w:t>
      </w:r>
      <w:r w:rsidRPr="001459D1">
        <w:rPr>
          <w:sz w:val="28"/>
          <w:szCs w:val="28"/>
          <w:lang w:val="uz-Latn-UZ"/>
        </w:rPr>
        <w:t>: Kimyoviy tajribalar yangi muammolarni keltirib chiqarishi mumkin, bu esa o‘quvchilarni yechim izlashga va kreativ fikrlashga undaydi.</w:t>
      </w:r>
    </w:p>
    <w:p w14:paraId="37C7981A" w14:textId="47A2FB90" w:rsidR="001459D1" w:rsidRPr="00E32AE0" w:rsidRDefault="001459D1" w:rsidP="001459D1">
      <w:pPr>
        <w:pStyle w:val="a4"/>
        <w:spacing w:before="0" w:beforeAutospacing="0" w:after="0" w:afterAutospacing="0"/>
        <w:ind w:firstLine="567"/>
        <w:jc w:val="both"/>
        <w:rPr>
          <w:b/>
          <w:i/>
          <w:sz w:val="28"/>
          <w:szCs w:val="28"/>
          <w:lang w:val="uz-Latn-UZ"/>
        </w:rPr>
      </w:pPr>
      <w:r w:rsidRPr="00E32AE0">
        <w:rPr>
          <w:b/>
          <w:bCs/>
          <w:i/>
          <w:sz w:val="28"/>
          <w:szCs w:val="28"/>
          <w:lang w:val="uz-Latn-UZ"/>
        </w:rPr>
        <w:t>Kimyo o‘quv tajribasining turlari</w:t>
      </w:r>
    </w:p>
    <w:p w14:paraId="7F22FFF9"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Kimyo darslarida o‘quv tajribasi turli shakllarda bo‘lishi mumkin. Ular o‘quvchilarning ilmiy izlanish ko‘nikmalarini rivojlantirishga xizmat qiladi:</w:t>
      </w:r>
    </w:p>
    <w:p w14:paraId="7CC2EE30"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1. Eksperimental tajribalar</w:t>
      </w:r>
    </w:p>
    <w:p w14:paraId="5D3895A8"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Eksperimental tajribalar o‘quvchilarga kimyoviy reaktsiyalarni o‘rganish va reaksiyalar natijalarini kuzatish imkonini beradi. Bu tajribalar orqali o‘quvchilar moddalarning kimyoviy xossalari, reaktsiyalarning tezligi va energetik o‘zgarishlar kabi ko‘plab masalalarni o‘rganadilar.</w:t>
      </w:r>
    </w:p>
    <w:p w14:paraId="5ED22F5D" w14:textId="00B83CDE"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M</w:t>
      </w:r>
      <w:r>
        <w:rPr>
          <w:sz w:val="28"/>
          <w:szCs w:val="28"/>
          <w:lang w:val="uz-Latn-UZ"/>
        </w:rPr>
        <w:t>asalan,</w:t>
      </w:r>
      <w:r w:rsidRPr="001459D1">
        <w:rPr>
          <w:sz w:val="28"/>
          <w:szCs w:val="28"/>
          <w:lang w:val="uz-Latn-UZ"/>
        </w:rPr>
        <w:t xml:space="preserve"> </w:t>
      </w:r>
      <w:r w:rsidRPr="001459D1">
        <w:rPr>
          <w:bCs/>
          <w:sz w:val="28"/>
          <w:szCs w:val="28"/>
          <w:lang w:val="uz-Latn-UZ"/>
        </w:rPr>
        <w:t>kislota va asosning reaksiyasi</w:t>
      </w:r>
    </w:p>
    <w:p w14:paraId="406FDAC0"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Kislota va asosning reaktsiyasini o‘tkazish orqali o‘quvchilar neytralizatsiya reaksiyasining energetik o‘zgarishlarini o‘rganadilar. Reaksiyaning natijasida hosil bo‘lgan suvning haroratini o‘lchash va xulosalar chiqarish.</w:t>
      </w:r>
    </w:p>
    <w:p w14:paraId="1E27DB08"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2. Demonstratsion tajribalar</w:t>
      </w:r>
    </w:p>
    <w:p w14:paraId="7A0A8F3B"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Demonstratsion tajribalar o‘quvchilarga kimyoviy jarayonlarning qanday sodir bo‘lishini ko‘rsatishga xizmat qiladi. O‘qituvchi tajribalarni o‘zining ko‘rsatmasida olib boradi, o‘quvchilar esa bu jarayonlarni kuzatib boradilar.</w:t>
      </w:r>
    </w:p>
    <w:p w14:paraId="0225B5A9" w14:textId="6F4D20A1"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M</w:t>
      </w:r>
      <w:r>
        <w:rPr>
          <w:sz w:val="28"/>
          <w:szCs w:val="28"/>
          <w:lang w:val="uz-Latn-UZ"/>
        </w:rPr>
        <w:t>asalan,</w:t>
      </w:r>
      <w:r w:rsidRPr="001459D1">
        <w:rPr>
          <w:sz w:val="28"/>
          <w:szCs w:val="28"/>
          <w:lang w:val="uz-Latn-UZ"/>
        </w:rPr>
        <w:t xml:space="preserve"> </w:t>
      </w:r>
      <w:r>
        <w:rPr>
          <w:bCs/>
          <w:sz w:val="28"/>
          <w:szCs w:val="28"/>
          <w:lang w:val="uz-Latn-UZ"/>
        </w:rPr>
        <w:t xml:space="preserve">uglerod </w:t>
      </w:r>
      <w:r w:rsidRPr="001459D1">
        <w:rPr>
          <w:bCs/>
          <w:sz w:val="28"/>
          <w:szCs w:val="28"/>
          <w:lang w:val="uz-Latn-UZ"/>
        </w:rPr>
        <w:t>dio</w:t>
      </w:r>
      <w:r>
        <w:rPr>
          <w:bCs/>
          <w:sz w:val="28"/>
          <w:szCs w:val="28"/>
          <w:lang w:val="uz-Latn-UZ"/>
        </w:rPr>
        <w:t>ks</w:t>
      </w:r>
      <w:r w:rsidRPr="001459D1">
        <w:rPr>
          <w:bCs/>
          <w:sz w:val="28"/>
          <w:szCs w:val="28"/>
          <w:lang w:val="uz-Latn-UZ"/>
        </w:rPr>
        <w:t>idning suvdagi eruvchanligi</w:t>
      </w:r>
    </w:p>
    <w:p w14:paraId="7BB6C52B" w14:textId="02BC1AAD" w:rsidR="001459D1" w:rsidRPr="001459D1" w:rsidRDefault="001459D1" w:rsidP="001459D1">
      <w:pPr>
        <w:pStyle w:val="a4"/>
        <w:spacing w:before="0" w:beforeAutospacing="0" w:after="0" w:afterAutospacing="0"/>
        <w:ind w:firstLine="567"/>
        <w:jc w:val="both"/>
        <w:rPr>
          <w:sz w:val="28"/>
          <w:szCs w:val="28"/>
          <w:lang w:val="uz-Latn-UZ"/>
        </w:rPr>
      </w:pPr>
      <w:r>
        <w:rPr>
          <w:bCs/>
          <w:sz w:val="28"/>
          <w:szCs w:val="28"/>
          <w:lang w:val="uz-Latn-UZ"/>
        </w:rPr>
        <w:t xml:space="preserve">Uglerod </w:t>
      </w:r>
      <w:r w:rsidRPr="001459D1">
        <w:rPr>
          <w:sz w:val="28"/>
          <w:szCs w:val="28"/>
          <w:lang w:val="uz-Latn-UZ"/>
        </w:rPr>
        <w:t>dioksid gazining suvda qanday erishini ko‘rsatish. Bu tajriba o‘quvchilarga gazlar xossalarini tushunishga yordam beradi va ularni eksperimentlarni kuzatishga o‘rgatadi.</w:t>
      </w:r>
    </w:p>
    <w:p w14:paraId="2DB70C58"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3. Laboratoriya ishlari</w:t>
      </w:r>
    </w:p>
    <w:p w14:paraId="626150FA"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Laboratoriya ishlari o‘quvchilarga mustaqil ravishda tajriba o‘tkazish imkoniyatini beradi. Bunday ishlar orqali o‘quvchilar reaktsiyalarni o‘tkazish, natijalarni qayd etish, tahlil qilish va ilmiy xulosalar chiqarishni o‘rganadilar.</w:t>
      </w:r>
    </w:p>
    <w:p w14:paraId="4A6C6BD3" w14:textId="6D18850D" w:rsidR="001459D1" w:rsidRPr="001459D1" w:rsidRDefault="00D15E4A" w:rsidP="001459D1">
      <w:pPr>
        <w:pStyle w:val="a4"/>
        <w:spacing w:before="0" w:beforeAutospacing="0" w:after="0" w:afterAutospacing="0"/>
        <w:ind w:firstLine="567"/>
        <w:jc w:val="both"/>
        <w:rPr>
          <w:sz w:val="28"/>
          <w:szCs w:val="28"/>
          <w:lang w:val="uz-Latn-UZ"/>
        </w:rPr>
      </w:pPr>
      <w:r w:rsidRPr="001459D1">
        <w:rPr>
          <w:sz w:val="28"/>
          <w:szCs w:val="28"/>
          <w:lang w:val="uz-Latn-UZ"/>
        </w:rPr>
        <w:t>M</w:t>
      </w:r>
      <w:r>
        <w:rPr>
          <w:sz w:val="28"/>
          <w:szCs w:val="28"/>
          <w:lang w:val="uz-Latn-UZ"/>
        </w:rPr>
        <w:t>asalan,</w:t>
      </w:r>
      <w:r w:rsidRPr="001459D1">
        <w:rPr>
          <w:sz w:val="28"/>
          <w:szCs w:val="28"/>
          <w:lang w:val="uz-Latn-UZ"/>
        </w:rPr>
        <w:t xml:space="preserve"> </w:t>
      </w:r>
      <w:r w:rsidRPr="001459D1">
        <w:rPr>
          <w:bCs/>
          <w:sz w:val="28"/>
          <w:szCs w:val="28"/>
          <w:lang w:val="uz-Latn-UZ"/>
        </w:rPr>
        <w:t>mod</w:t>
      </w:r>
      <w:r w:rsidR="001459D1" w:rsidRPr="001459D1">
        <w:rPr>
          <w:bCs/>
          <w:sz w:val="28"/>
          <w:szCs w:val="28"/>
          <w:lang w:val="uz-Latn-UZ"/>
        </w:rPr>
        <w:t>dalarning issiqlik o'tkazuvchanligini o‘lchash</w:t>
      </w:r>
    </w:p>
    <w:p w14:paraId="3C7151CC"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O‘quvchilar turli moddalar bilan ishlash, ularning issiqlik o'tkazuvchanligini o‘lchash va natijalarni solishtirish orqali fizikaviy xossalarni o‘rganadilar.</w:t>
      </w:r>
    </w:p>
    <w:p w14:paraId="625BD846"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4. Simulyatsiyalar va kompyuterli tajribalar</w:t>
      </w:r>
    </w:p>
    <w:p w14:paraId="7884D51C"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Kompyuter dasturlari va simulyatsiyalar orqali kimyoviy jarayonlarni o‘rganish ham zamonaviy o‘quv metodlaridan biridir. Bu usul o‘quvchilarga nazariy bilimlarni amaliyotga tatbiq etishda va tajribalarni xavfsiz tarzda o‘tkazishda yordam beradi.</w:t>
      </w:r>
    </w:p>
    <w:p w14:paraId="1AF091A7" w14:textId="2DFDB930" w:rsidR="001459D1" w:rsidRPr="001459D1" w:rsidRDefault="00D15E4A" w:rsidP="001459D1">
      <w:pPr>
        <w:pStyle w:val="a4"/>
        <w:spacing w:before="0" w:beforeAutospacing="0" w:after="0" w:afterAutospacing="0"/>
        <w:ind w:firstLine="567"/>
        <w:jc w:val="both"/>
        <w:rPr>
          <w:sz w:val="28"/>
          <w:szCs w:val="28"/>
          <w:lang w:val="uz-Latn-UZ"/>
        </w:rPr>
      </w:pPr>
      <w:r w:rsidRPr="001459D1">
        <w:rPr>
          <w:sz w:val="28"/>
          <w:szCs w:val="28"/>
          <w:lang w:val="uz-Latn-UZ"/>
        </w:rPr>
        <w:t>M</w:t>
      </w:r>
      <w:r>
        <w:rPr>
          <w:sz w:val="28"/>
          <w:szCs w:val="28"/>
          <w:lang w:val="uz-Latn-UZ"/>
        </w:rPr>
        <w:t>asalan,</w:t>
      </w:r>
      <w:r w:rsidRPr="001459D1">
        <w:rPr>
          <w:sz w:val="28"/>
          <w:szCs w:val="28"/>
          <w:lang w:val="uz-Latn-UZ"/>
        </w:rPr>
        <w:t xml:space="preserve"> </w:t>
      </w:r>
      <w:r>
        <w:rPr>
          <w:bCs/>
          <w:sz w:val="28"/>
          <w:szCs w:val="28"/>
          <w:lang w:val="uz-Latn-UZ"/>
        </w:rPr>
        <w:t>k</w:t>
      </w:r>
      <w:r w:rsidR="001459D1" w:rsidRPr="001459D1">
        <w:rPr>
          <w:bCs/>
          <w:sz w:val="28"/>
          <w:szCs w:val="28"/>
          <w:lang w:val="uz-Latn-UZ"/>
        </w:rPr>
        <w:t>imyoviy reaktsiyalarni simulyatsiya qilish</w:t>
      </w:r>
    </w:p>
    <w:p w14:paraId="1A107E86"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O‘quvchilar kompyuter dasturi yordamida kimyoviy reaksiyalarni simulyatsiya qilish, reaktsiyalarning vaqtincha natijalarini ko‘rish va jarayonni tahlil qilishlari mumkin.</w:t>
      </w:r>
    </w:p>
    <w:p w14:paraId="05D29FC4" w14:textId="79B62C44" w:rsidR="001459D1" w:rsidRPr="00E32AE0" w:rsidRDefault="001459D1" w:rsidP="001459D1">
      <w:pPr>
        <w:pStyle w:val="a4"/>
        <w:spacing w:before="0" w:beforeAutospacing="0" w:after="0" w:afterAutospacing="0"/>
        <w:ind w:firstLine="567"/>
        <w:jc w:val="both"/>
        <w:rPr>
          <w:b/>
          <w:i/>
          <w:sz w:val="28"/>
          <w:szCs w:val="28"/>
          <w:lang w:val="uz-Latn-UZ"/>
        </w:rPr>
      </w:pPr>
      <w:r w:rsidRPr="00E32AE0">
        <w:rPr>
          <w:b/>
          <w:bCs/>
          <w:i/>
          <w:sz w:val="28"/>
          <w:szCs w:val="28"/>
          <w:lang w:val="uz-Latn-UZ"/>
        </w:rPr>
        <w:t>O‘quv tajribasi jarayonining bosqichlari</w:t>
      </w:r>
    </w:p>
    <w:p w14:paraId="7C47E7CF"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Kimyo o‘quv tajribasini o‘tkazishda quyidagi bosqichlar muhim rol o‘ynaydi:</w:t>
      </w:r>
    </w:p>
    <w:p w14:paraId="6D94E695"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1. Tajriba maqsadini belgilash</w:t>
      </w:r>
    </w:p>
    <w:p w14:paraId="045EE209"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lastRenderedPageBreak/>
        <w:t>Tajribaning maqsadini aniq belgilash o‘quvchilarga nima uchun tajriba o‘tkazilayotganini tushunishga yordam beradi. Bu bosqichda o‘quvchilar tajribadan qanday bilim olishlarini aniqlab olishlari kerak.</w:t>
      </w:r>
    </w:p>
    <w:p w14:paraId="47122925" w14:textId="3D4C6FF1" w:rsidR="001459D1" w:rsidRPr="001459D1" w:rsidRDefault="00E32AE0" w:rsidP="001459D1">
      <w:pPr>
        <w:pStyle w:val="a4"/>
        <w:spacing w:before="0" w:beforeAutospacing="0" w:after="0" w:afterAutospacing="0"/>
        <w:ind w:firstLine="567"/>
        <w:jc w:val="both"/>
        <w:rPr>
          <w:sz w:val="28"/>
          <w:szCs w:val="28"/>
          <w:lang w:val="uz-Latn-UZ"/>
        </w:rPr>
      </w:pPr>
      <w:r w:rsidRPr="001459D1">
        <w:rPr>
          <w:sz w:val="28"/>
          <w:szCs w:val="28"/>
          <w:lang w:val="uz-Latn-UZ"/>
        </w:rPr>
        <w:t>M</w:t>
      </w:r>
      <w:r>
        <w:rPr>
          <w:sz w:val="28"/>
          <w:szCs w:val="28"/>
          <w:lang w:val="uz-Latn-UZ"/>
        </w:rPr>
        <w:t>asalan,</w:t>
      </w:r>
      <w:r w:rsidRPr="001459D1">
        <w:rPr>
          <w:sz w:val="28"/>
          <w:szCs w:val="28"/>
          <w:lang w:val="uz-Latn-UZ"/>
        </w:rPr>
        <w:t xml:space="preserve"> </w:t>
      </w:r>
      <w:r>
        <w:rPr>
          <w:sz w:val="28"/>
          <w:szCs w:val="28"/>
          <w:lang w:val="uz-Latn-UZ"/>
        </w:rPr>
        <w:t>“</w:t>
      </w:r>
      <w:r w:rsidR="001459D1" w:rsidRPr="001459D1">
        <w:rPr>
          <w:sz w:val="28"/>
          <w:szCs w:val="28"/>
          <w:lang w:val="uz-Latn-UZ"/>
        </w:rPr>
        <w:t>Biz bu tajribada kislota va asoslarning neytralizatsiya reaksiyasini o‘rganmoqchimiz.</w:t>
      </w:r>
      <w:r>
        <w:rPr>
          <w:sz w:val="28"/>
          <w:szCs w:val="28"/>
          <w:lang w:val="uz-Latn-UZ"/>
        </w:rPr>
        <w:t>”</w:t>
      </w:r>
    </w:p>
    <w:p w14:paraId="1EC13AEC"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2. Tajriba uchun zarur vositalarni tayyorlash</w:t>
      </w:r>
    </w:p>
    <w:p w14:paraId="75FE3856" w14:textId="75231C42"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 xml:space="preserve">Kimyo tajribalarida zarur laboratoriya vositalarini va kimyoviy moddalarni tayyorlash muhimdir. O‘quvchilar uchun bu bosqichda xavfsizlikni </w:t>
      </w:r>
      <w:r w:rsidR="00E32AE0">
        <w:rPr>
          <w:sz w:val="28"/>
          <w:szCs w:val="28"/>
          <w:lang w:val="uz-Latn-UZ"/>
        </w:rPr>
        <w:t>taʼmin</w:t>
      </w:r>
      <w:r w:rsidRPr="001459D1">
        <w:rPr>
          <w:sz w:val="28"/>
          <w:szCs w:val="28"/>
          <w:lang w:val="uz-Latn-UZ"/>
        </w:rPr>
        <w:t>lash uchun himoya vositalarini tayyorlash zarur.</w:t>
      </w:r>
    </w:p>
    <w:p w14:paraId="34C43BD2"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3. Tajriba o‘tkazish</w:t>
      </w:r>
    </w:p>
    <w:p w14:paraId="6737B570"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Tajriba davomida o‘quvchilar reja asosida harakat qilishlari, reaksiyani amalga oshirishlari va kerakli o‘lchovlarni olishlari lozim. Tajriba davomida kuzatishlar qilish, o‘zgarishlarni qayd etish va tahlil qilish kerak.</w:t>
      </w:r>
    </w:p>
    <w:p w14:paraId="5F3874D5"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4. Natijalarni qayd etish va tahlil qilish</w:t>
      </w:r>
    </w:p>
    <w:p w14:paraId="13E705D8"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Tajriba natijalarini to‘plash va tahlil qilish, olingan ma'lumotlar asosida ilmiy xulosalar chiqarishni talab etadi. Bu bosqichda o‘quvchilar tajribaning natijalarini jadval yoki grafik shaklida taqdim etishlari mumkin.</w:t>
      </w:r>
    </w:p>
    <w:p w14:paraId="20D7E99E"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5. Xulosa chiqarish</w:t>
      </w:r>
    </w:p>
    <w:p w14:paraId="162A0414"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Tajriba yakunida o‘quvchilar o‘zlari kuzatgan o‘zgarishlar asosida ilmiy xulosalar chiqaradilar. Ushbu bosqichda o‘quvchilarga savollar berish, natijalarga asoslangan fikrlar shakllantirish va amaliyotga tatbiq etish yordam beradi.</w:t>
      </w:r>
    </w:p>
    <w:p w14:paraId="64EB3726" w14:textId="386F4825" w:rsidR="001459D1" w:rsidRPr="00E32AE0" w:rsidRDefault="001459D1" w:rsidP="001459D1">
      <w:pPr>
        <w:pStyle w:val="a4"/>
        <w:spacing w:before="0" w:beforeAutospacing="0" w:after="0" w:afterAutospacing="0"/>
        <w:ind w:firstLine="567"/>
        <w:jc w:val="both"/>
        <w:rPr>
          <w:b/>
          <w:i/>
          <w:sz w:val="28"/>
          <w:szCs w:val="28"/>
          <w:lang w:val="uz-Latn-UZ"/>
        </w:rPr>
      </w:pPr>
      <w:r w:rsidRPr="00E32AE0">
        <w:rPr>
          <w:b/>
          <w:bCs/>
          <w:i/>
          <w:sz w:val="28"/>
          <w:szCs w:val="28"/>
          <w:lang w:val="uz-Latn-UZ"/>
        </w:rPr>
        <w:t>Kimyo darslarida o‘quv tajribasining samarali bo‘lishi uchun shartlar</w:t>
      </w:r>
    </w:p>
    <w:p w14:paraId="2EAF9C60"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Kimyo fanida o‘quv tajribasi samarali o‘tishi uchun bir qator shartlar mavjud:</w:t>
      </w:r>
    </w:p>
    <w:p w14:paraId="220ED41C" w14:textId="20E6C18C"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 xml:space="preserve">Xavfsizlikni </w:t>
      </w:r>
      <w:r w:rsidR="00E32AE0">
        <w:rPr>
          <w:bCs/>
          <w:sz w:val="28"/>
          <w:szCs w:val="28"/>
          <w:lang w:val="uz-Latn-UZ"/>
        </w:rPr>
        <w:t>taʼmin</w:t>
      </w:r>
      <w:r w:rsidRPr="001459D1">
        <w:rPr>
          <w:bCs/>
          <w:sz w:val="28"/>
          <w:szCs w:val="28"/>
          <w:lang w:val="uz-Latn-UZ"/>
        </w:rPr>
        <w:t>lash</w:t>
      </w:r>
      <w:r w:rsidRPr="001459D1">
        <w:rPr>
          <w:sz w:val="28"/>
          <w:szCs w:val="28"/>
          <w:lang w:val="uz-Latn-UZ"/>
        </w:rPr>
        <w:t xml:space="preserve">: Laboratoriya xavfsizligini </w:t>
      </w:r>
      <w:r w:rsidR="00E32AE0">
        <w:rPr>
          <w:sz w:val="28"/>
          <w:szCs w:val="28"/>
          <w:lang w:val="uz-Latn-UZ"/>
        </w:rPr>
        <w:t>taʼmin</w:t>
      </w:r>
      <w:r w:rsidRPr="001459D1">
        <w:rPr>
          <w:sz w:val="28"/>
          <w:szCs w:val="28"/>
          <w:lang w:val="uz-Latn-UZ"/>
        </w:rPr>
        <w:t>lash uchun himoya vositalarini, laboratoriya qoidalarini o‘rgatish zarur.</w:t>
      </w:r>
    </w:p>
    <w:p w14:paraId="2DEC09B8"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O‘quvchilarning faol ishtiroki</w:t>
      </w:r>
      <w:r w:rsidRPr="001459D1">
        <w:rPr>
          <w:sz w:val="28"/>
          <w:szCs w:val="28"/>
          <w:lang w:val="uz-Latn-UZ"/>
        </w:rPr>
        <w:t>: O‘quvchilarni tajribada faollashtirish, ularni kuzatishlar qilishga undash, natijalarni tahlil qilish va xulosalar chiqarishga rag‘batlantirish muhimdir.</w:t>
      </w:r>
    </w:p>
    <w:p w14:paraId="533D9FA0"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Ilmiy metodlar</w:t>
      </w:r>
      <w:r w:rsidRPr="001459D1">
        <w:rPr>
          <w:sz w:val="28"/>
          <w:szCs w:val="28"/>
          <w:lang w:val="uz-Latn-UZ"/>
        </w:rPr>
        <w:t>: Tajribalar o‘tkazishda ilmiy metodlarga asoslanish, masalan, kuzatish, eksperiment, tahlil qilish va xulosalar chiqarish.</w:t>
      </w:r>
    </w:p>
    <w:p w14:paraId="7E219769"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bCs/>
          <w:sz w:val="28"/>
          <w:szCs w:val="28"/>
          <w:lang w:val="uz-Latn-UZ"/>
        </w:rPr>
        <w:t>Zarur laboratoriya vositalari</w:t>
      </w:r>
      <w:r w:rsidRPr="001459D1">
        <w:rPr>
          <w:sz w:val="28"/>
          <w:szCs w:val="28"/>
          <w:lang w:val="uz-Latn-UZ"/>
        </w:rPr>
        <w:t>: Tajriba uchun kerakli laboratoriya vositalari va kimyoviy moddalarni tayyorlash.</w:t>
      </w:r>
    </w:p>
    <w:p w14:paraId="3597EB27" w14:textId="77777777" w:rsidR="001459D1" w:rsidRPr="001459D1" w:rsidRDefault="001459D1" w:rsidP="001459D1">
      <w:pPr>
        <w:pStyle w:val="a4"/>
        <w:spacing w:before="0" w:beforeAutospacing="0" w:after="0" w:afterAutospacing="0"/>
        <w:ind w:firstLine="567"/>
        <w:jc w:val="both"/>
        <w:rPr>
          <w:sz w:val="28"/>
          <w:szCs w:val="28"/>
          <w:lang w:val="uz-Latn-UZ"/>
        </w:rPr>
      </w:pPr>
      <w:r w:rsidRPr="001459D1">
        <w:rPr>
          <w:sz w:val="28"/>
          <w:szCs w:val="28"/>
          <w:lang w:val="uz-Latn-UZ"/>
        </w:rPr>
        <w:t>Kimyo fani o‘quv tajribasi o‘quvchilarga ilmiy bilimlarni amaliyotga tatbiq etish, kuzatishlar o‘tkazish va mustaqil xulosalar chiqarish imkonini beradi. Kimyo o‘quv tajribasi orqali o‘quvchilar turli kimyoviy jarayonlarni, moddalar xossalarini va reaksiyalarni o‘rganib, ilmiy metodlarni qo‘llashni o‘rganadilar. Bu tajribalar nafaqat kimyo fanining o‘ziga, balki umumiy ilmiy tafakkur va amaliy ko‘nikmalarni rivojlantirishga ham yordam beradi.</w:t>
      </w:r>
    </w:p>
    <w:p w14:paraId="04F1ECA1" w14:textId="77777777" w:rsidR="00EF343A" w:rsidRDefault="00EF343A" w:rsidP="002219FC">
      <w:pPr>
        <w:spacing w:after="0" w:line="240" w:lineRule="auto"/>
        <w:rPr>
          <w:rFonts w:ascii="Times New Roman" w:hAnsi="Times New Roman" w:cs="Times New Roman"/>
          <w:b/>
          <w:bCs/>
          <w:sz w:val="28"/>
          <w:szCs w:val="28"/>
          <w:lang w:val="uz-Latn-UZ"/>
        </w:rPr>
      </w:pPr>
      <w:bookmarkStart w:id="0" w:name="_GoBack"/>
      <w:bookmarkEnd w:id="0"/>
    </w:p>
    <w:p w14:paraId="4E2CCFC4" w14:textId="7B158DE8"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180ADC82" w14:textId="77777777" w:rsidR="00214823" w:rsidRPr="001E3087" w:rsidRDefault="00214823" w:rsidP="00214823">
      <w:pPr>
        <w:spacing w:after="0" w:line="276" w:lineRule="auto"/>
        <w:ind w:firstLine="567"/>
        <w:jc w:val="both"/>
        <w:rPr>
          <w:rFonts w:ascii="Times New Roman" w:hAnsi="Times New Roman" w:cs="Times New Roman"/>
          <w:sz w:val="28"/>
          <w:szCs w:val="28"/>
          <w:lang w:val="uz-Latn-UZ"/>
        </w:rPr>
      </w:pPr>
      <w:r w:rsidRPr="001E3087">
        <w:rPr>
          <w:rFonts w:ascii="Times New Roman" w:hAnsi="Times New Roman" w:cs="Times New Roman"/>
          <w:sz w:val="28"/>
          <w:szCs w:val="28"/>
          <w:lang w:val="uz-Latn-UZ"/>
        </w:rPr>
        <w:t>1.</w:t>
      </w:r>
      <w:r w:rsidRPr="001E3087">
        <w:rPr>
          <w:rFonts w:ascii="Times New Roman" w:eastAsia="ArialMT" w:hAnsi="Times New Roman" w:cs="Times New Roman"/>
          <w:sz w:val="28"/>
          <w:szCs w:val="28"/>
          <w:lang w:val="uz-Latn-UZ" w:eastAsia="ru-RU"/>
        </w:rPr>
        <w:t xml:space="preserve"> Umumiy o‘rta ta’lim maktablarining 7-sinfi uchun Kimyo darsligi/ Jasvinder K. Randhawa va Dr Natasha Mehta – Toshkent: “Novda Edutainment”. 2024</w:t>
      </w:r>
    </w:p>
    <w:p w14:paraId="73BA1860" w14:textId="77777777" w:rsidR="00214823" w:rsidRPr="001E3087" w:rsidRDefault="00214823" w:rsidP="00214823">
      <w:pPr>
        <w:spacing w:after="0" w:line="276" w:lineRule="auto"/>
        <w:ind w:firstLine="567"/>
        <w:jc w:val="both"/>
        <w:rPr>
          <w:rFonts w:ascii="Times New Roman" w:eastAsia="ArialMT" w:hAnsi="Times New Roman" w:cs="Times New Roman"/>
          <w:sz w:val="28"/>
          <w:szCs w:val="28"/>
          <w:lang w:val="uz-Latn-UZ" w:eastAsia="ru-RU"/>
        </w:rPr>
      </w:pPr>
      <w:r w:rsidRPr="001E3087">
        <w:rPr>
          <w:rFonts w:ascii="Times New Roman" w:hAnsi="Times New Roman" w:cs="Times New Roman"/>
          <w:sz w:val="28"/>
          <w:szCs w:val="28"/>
          <w:lang w:val="uz-Latn-UZ"/>
        </w:rPr>
        <w:lastRenderedPageBreak/>
        <w:t xml:space="preserve">2. </w:t>
      </w:r>
      <w:r w:rsidRPr="001E3087">
        <w:rPr>
          <w:rFonts w:ascii="Times New Roman" w:eastAsia="ArialMT" w:hAnsi="Times New Roman" w:cs="Times New Roman"/>
          <w:sz w:val="28"/>
          <w:szCs w:val="28"/>
          <w:lang w:val="uz-Latn-UZ" w:eastAsia="ru-RU"/>
        </w:rPr>
        <w:t>Umumiy o‘rta ta’lim maktablarining 7-sinfi O‘quvchi uchun uchun mashq daftari  / Jasvinder K. Randhawa va Dr Natasha Mehta – Toshkent: “Novda Edutainment”. 2024</w:t>
      </w:r>
    </w:p>
    <w:p w14:paraId="45462112" w14:textId="77777777" w:rsidR="00214823" w:rsidRPr="001E3087" w:rsidRDefault="00214823" w:rsidP="00214823">
      <w:pPr>
        <w:spacing w:after="0" w:line="276" w:lineRule="auto"/>
        <w:ind w:firstLine="567"/>
        <w:jc w:val="both"/>
        <w:rPr>
          <w:rFonts w:ascii="Times New Roman" w:hAnsi="Times New Roman" w:cs="Times New Roman"/>
          <w:sz w:val="28"/>
          <w:szCs w:val="28"/>
          <w:lang w:val="uz-Latn-UZ"/>
        </w:rPr>
      </w:pPr>
      <w:r w:rsidRPr="001E3087">
        <w:rPr>
          <w:rFonts w:ascii="Times New Roman" w:hAnsi="Times New Roman" w:cs="Times New Roman"/>
          <w:sz w:val="28"/>
          <w:szCs w:val="28"/>
          <w:lang w:val="uz-Latn-UZ"/>
        </w:rPr>
        <w:t xml:space="preserve">3. </w:t>
      </w:r>
      <w:r w:rsidRPr="001E3087">
        <w:rPr>
          <w:rFonts w:ascii="Times New Roman" w:eastAsia="ArialMT" w:hAnsi="Times New Roman" w:cs="Times New Roman"/>
          <w:sz w:val="28"/>
          <w:szCs w:val="28"/>
          <w:lang w:val="uz-Latn-UZ" w:eastAsia="ru-RU"/>
        </w:rPr>
        <w:t>Umumiy o‘rta ta’lim maktablarining 7-sinfi uchun O‘qituvchi uchun metodik qo‘llanma / Jasvinder K. Randhawa va Dr Natasha Mehta – Toshkent: “Novda Edutainment”. 2024</w:t>
      </w:r>
    </w:p>
    <w:p w14:paraId="63649981" w14:textId="09CD8AB4" w:rsidR="007B79C9" w:rsidRPr="00D8540A" w:rsidRDefault="00214823" w:rsidP="007B79C9">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bCs/>
          <w:color w:val="111111"/>
          <w:sz w:val="28"/>
          <w:szCs w:val="28"/>
          <w:lang w:val="uz-Latn-UZ"/>
        </w:rPr>
        <w:t>4</w:t>
      </w:r>
      <w:r w:rsidR="007B79C9" w:rsidRPr="00D8540A">
        <w:rPr>
          <w:rFonts w:ascii="Times New Roman" w:hAnsi="Times New Roman" w:cs="Times New Roman"/>
          <w:sz w:val="28"/>
          <w:szCs w:val="28"/>
          <w:lang w:val="uz-Latn-UZ"/>
        </w:rPr>
        <w:t>. Iskandarov A.Yu., Azamatova</w:t>
      </w:r>
      <w:r w:rsidR="007B79C9" w:rsidRPr="001C6CD2">
        <w:rPr>
          <w:rFonts w:ascii="Times New Roman" w:hAnsi="Times New Roman" w:cs="Times New Roman"/>
          <w:sz w:val="28"/>
          <w:szCs w:val="28"/>
          <w:lang w:val="uz-Latn-UZ"/>
        </w:rPr>
        <w:t xml:space="preserve"> </w:t>
      </w:r>
      <w:r w:rsidR="007B79C9" w:rsidRPr="00D8540A">
        <w:rPr>
          <w:rFonts w:ascii="Times New Roman" w:hAnsi="Times New Roman" w:cs="Times New Roman"/>
          <w:sz w:val="28"/>
          <w:szCs w:val="28"/>
          <w:lang w:val="uz-Latn-UZ"/>
        </w:rPr>
        <w:t>D.</w:t>
      </w:r>
      <w:r w:rsidR="007B79C9">
        <w:rPr>
          <w:rFonts w:ascii="Times New Roman" w:hAnsi="Times New Roman" w:cs="Times New Roman"/>
          <w:sz w:val="28"/>
          <w:szCs w:val="28"/>
          <w:lang w:val="uz-Latn-UZ"/>
        </w:rPr>
        <w:t>S</w:t>
      </w:r>
      <w:r w:rsidR="007B79C9" w:rsidRPr="00D8540A">
        <w:rPr>
          <w:rFonts w:ascii="Times New Roman" w:hAnsi="Times New Roman" w:cs="Times New Roman"/>
          <w:sz w:val="28"/>
          <w:szCs w:val="28"/>
          <w:lang w:val="uz-Latn-UZ"/>
        </w:rPr>
        <w:t>., Ismatov I.Sh “ Kimyo o</w:t>
      </w:r>
      <w:r w:rsidR="007B79C9" w:rsidRPr="00D8540A">
        <w:rPr>
          <w:rFonts w:ascii="Times New Roman" w:hAnsi="Times New Roman" w:cs="Times New Roman"/>
          <w:bCs/>
          <w:sz w:val="28"/>
          <w:szCs w:val="28"/>
          <w:lang w:val="uz-Latn-UZ"/>
        </w:rPr>
        <w:t>‘</w:t>
      </w:r>
      <w:r w:rsidR="007B79C9" w:rsidRPr="00D8540A">
        <w:rPr>
          <w:rFonts w:ascii="Times New Roman" w:hAnsi="Times New Roman" w:cs="Times New Roman"/>
          <w:sz w:val="28"/>
          <w:szCs w:val="28"/>
          <w:lang w:val="uz-Latn-UZ"/>
        </w:rPr>
        <w:t xml:space="preserve">qitish metodikasi” </w:t>
      </w:r>
      <w:r w:rsidR="007B79C9" w:rsidRPr="00D8540A">
        <w:rPr>
          <w:rFonts w:ascii="Times New Roman" w:hAnsi="Times New Roman" w:cs="Times New Roman"/>
          <w:bCs/>
          <w:sz w:val="28"/>
          <w:szCs w:val="28"/>
          <w:lang w:val="uz-Latn-UZ"/>
        </w:rPr>
        <w:t>Oliy ta’lim uchun darslik., 367 bet.</w:t>
      </w:r>
      <w:r w:rsidR="007B79C9">
        <w:rPr>
          <w:rFonts w:ascii="Times New Roman" w:hAnsi="Times New Roman" w:cs="Times New Roman"/>
          <w:bCs/>
          <w:sz w:val="28"/>
          <w:szCs w:val="28"/>
          <w:lang w:val="uz-Latn-UZ"/>
        </w:rPr>
        <w:t>,2024 yil</w:t>
      </w:r>
    </w:p>
    <w:p w14:paraId="2561CC2C" w14:textId="458513C0" w:rsidR="007B79C9" w:rsidRDefault="00214823" w:rsidP="007B79C9">
      <w:pPr>
        <w:spacing w:after="0" w:line="276"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Latn-UZ"/>
        </w:rPr>
        <w:t>5</w:t>
      </w:r>
      <w:r w:rsidR="007B79C9" w:rsidRPr="00D8540A">
        <w:rPr>
          <w:rFonts w:ascii="Times New Roman" w:hAnsi="Times New Roman" w:cs="Times New Roman"/>
          <w:sz w:val="28"/>
          <w:szCs w:val="28"/>
          <w:lang w:val="uz-Latn-UZ"/>
        </w:rPr>
        <w:t xml:space="preserve">. </w:t>
      </w:r>
      <w:r w:rsidR="007B79C9" w:rsidRPr="00D8540A">
        <w:rPr>
          <w:rFonts w:ascii="Times New Roman" w:hAnsi="Times New Roman" w:cs="Times New Roman"/>
          <w:bCs/>
          <w:noProof/>
          <w:sz w:val="28"/>
          <w:szCs w:val="28"/>
          <w:lang w:val="uz-Latn-UZ"/>
        </w:rPr>
        <w:t>Kimyo 10-sinf</w:t>
      </w:r>
      <w:r w:rsidR="007B79C9" w:rsidRPr="00D8540A">
        <w:rPr>
          <w:rFonts w:ascii="Times New Roman" w:hAnsi="Times New Roman" w:cs="Times New Roman"/>
          <w:bCs/>
          <w:sz w:val="28"/>
          <w:szCs w:val="28"/>
          <w:lang w:val="uz-Latn-UZ"/>
        </w:rPr>
        <w:t xml:space="preserve"> Darslik, I.Ismatov, D.Azamatova</w:t>
      </w:r>
      <w:r w:rsidR="007B79C9">
        <w:rPr>
          <w:rFonts w:ascii="Times New Roman" w:hAnsi="Times New Roman" w:cs="Times New Roman"/>
          <w:bCs/>
          <w:sz w:val="28"/>
          <w:szCs w:val="28"/>
          <w:lang w:val="uz-Latn-UZ"/>
        </w:rPr>
        <w:t>, 2022 yil</w:t>
      </w:r>
    </w:p>
    <w:p w14:paraId="7211DB12" w14:textId="77777777" w:rsidR="007B79C9" w:rsidRPr="00D8540A" w:rsidRDefault="007B79C9" w:rsidP="007B79C9">
      <w:pPr>
        <w:spacing w:after="0" w:line="276" w:lineRule="auto"/>
        <w:ind w:firstLine="567"/>
        <w:jc w:val="both"/>
        <w:rPr>
          <w:rFonts w:ascii="Times New Roman" w:hAnsi="Times New Roman" w:cs="Times New Roman"/>
          <w:sz w:val="28"/>
          <w:szCs w:val="28"/>
          <w:lang w:val="uz-Latn-UZ"/>
        </w:rPr>
      </w:pPr>
    </w:p>
    <w:p w14:paraId="0A9DBB32" w14:textId="0D391EF0" w:rsidR="00337EDC" w:rsidRPr="00575D37" w:rsidRDefault="00337EDC" w:rsidP="007B79C9">
      <w:pPr>
        <w:pStyle w:val="1"/>
        <w:shd w:val="clear" w:color="auto" w:fill="FFFFFF"/>
        <w:spacing w:before="0" w:line="360" w:lineRule="auto"/>
        <w:ind w:firstLine="567"/>
        <w:jc w:val="both"/>
        <w:rPr>
          <w:lang w:val="uz-Latn-UZ"/>
        </w:rPr>
      </w:pPr>
    </w:p>
    <w:sectPr w:rsidR="00337EDC"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F6AD4"/>
    <w:multiLevelType w:val="multilevel"/>
    <w:tmpl w:val="0DE2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FB2C0F"/>
    <w:multiLevelType w:val="multilevel"/>
    <w:tmpl w:val="E84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4140B6"/>
    <w:multiLevelType w:val="multilevel"/>
    <w:tmpl w:val="A796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D1034"/>
    <w:multiLevelType w:val="multilevel"/>
    <w:tmpl w:val="911A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A64D8"/>
    <w:multiLevelType w:val="multilevel"/>
    <w:tmpl w:val="081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110F5"/>
    <w:multiLevelType w:val="multilevel"/>
    <w:tmpl w:val="926E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5"/>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033605"/>
    <w:rsid w:val="00043CCB"/>
    <w:rsid w:val="001459D1"/>
    <w:rsid w:val="00214823"/>
    <w:rsid w:val="002219FC"/>
    <w:rsid w:val="00223EC1"/>
    <w:rsid w:val="002F2E28"/>
    <w:rsid w:val="00303344"/>
    <w:rsid w:val="00337EDC"/>
    <w:rsid w:val="003D6B3A"/>
    <w:rsid w:val="00452C67"/>
    <w:rsid w:val="004B639D"/>
    <w:rsid w:val="004C6CAF"/>
    <w:rsid w:val="005013AD"/>
    <w:rsid w:val="00575D37"/>
    <w:rsid w:val="005C04B0"/>
    <w:rsid w:val="005F5A25"/>
    <w:rsid w:val="00651812"/>
    <w:rsid w:val="00691F84"/>
    <w:rsid w:val="007B79C9"/>
    <w:rsid w:val="008C744C"/>
    <w:rsid w:val="008D7232"/>
    <w:rsid w:val="00907970"/>
    <w:rsid w:val="00960C84"/>
    <w:rsid w:val="00A12378"/>
    <w:rsid w:val="00A75C56"/>
    <w:rsid w:val="00B74542"/>
    <w:rsid w:val="00BD5C9D"/>
    <w:rsid w:val="00C0763C"/>
    <w:rsid w:val="00C11E67"/>
    <w:rsid w:val="00C732D9"/>
    <w:rsid w:val="00C8794F"/>
    <w:rsid w:val="00CB3EFF"/>
    <w:rsid w:val="00CD3A58"/>
    <w:rsid w:val="00D04F5E"/>
    <w:rsid w:val="00D15E4A"/>
    <w:rsid w:val="00D558EF"/>
    <w:rsid w:val="00E32AE0"/>
    <w:rsid w:val="00EE05C7"/>
    <w:rsid w:val="00EF343A"/>
    <w:rsid w:val="00F954D0"/>
    <w:rsid w:val="00FC03FA"/>
    <w:rsid w:val="00FC0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0F3A"/>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D37"/>
  </w:style>
  <w:style w:type="paragraph" w:styleId="1">
    <w:name w:val="heading 1"/>
    <w:basedOn w:val="a"/>
    <w:next w:val="a"/>
    <w:link w:val="10"/>
    <w:uiPriority w:val="9"/>
    <w:qFormat/>
    <w:rsid w:val="00651812"/>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aliases w:val="Обычный (Web),Title"/>
    <w:basedOn w:val="a"/>
    <w:link w:val="a5"/>
    <w:uiPriority w:val="99"/>
    <w:unhideWhenUsed/>
    <w:qFormat/>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7"/>
    <w:uiPriority w:val="99"/>
    <w:qFormat/>
    <w:rsid w:val="005F5A25"/>
    <w:pPr>
      <w:ind w:left="720"/>
      <w:contextualSpacing/>
    </w:pPr>
  </w:style>
  <w:style w:type="paragraph" w:styleId="z-">
    <w:name w:val="HTML Top of Form"/>
    <w:basedOn w:val="a"/>
    <w:next w:val="a"/>
    <w:link w:val="z-0"/>
    <w:hidden/>
    <w:uiPriority w:val="99"/>
    <w:semiHidden/>
    <w:unhideWhenUsed/>
    <w:rsid w:val="00452C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2C67"/>
    <w:rPr>
      <w:rFonts w:ascii="Arial" w:eastAsia="Times New Roman" w:hAnsi="Arial" w:cs="Arial"/>
      <w:vanish/>
      <w:sz w:val="16"/>
      <w:szCs w:val="16"/>
      <w:lang w:eastAsia="ru-RU"/>
    </w:rPr>
  </w:style>
  <w:style w:type="paragraph" w:customStyle="1" w:styleId="placeholder">
    <w:name w:val="placeholder"/>
    <w:basedOn w:val="a"/>
    <w:rsid w:val="00452C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452C67"/>
  </w:style>
  <w:style w:type="paragraph" w:styleId="z-1">
    <w:name w:val="HTML Bottom of Form"/>
    <w:basedOn w:val="a"/>
    <w:next w:val="a"/>
    <w:link w:val="z-2"/>
    <w:hidden/>
    <w:uiPriority w:val="99"/>
    <w:semiHidden/>
    <w:unhideWhenUsed/>
    <w:rsid w:val="00452C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2C67"/>
    <w:rPr>
      <w:rFonts w:ascii="Arial" w:eastAsia="Times New Roman" w:hAnsi="Arial" w:cs="Arial"/>
      <w:vanish/>
      <w:sz w:val="16"/>
      <w:szCs w:val="16"/>
      <w:lang w:eastAsia="ru-RU"/>
    </w:rPr>
  </w:style>
  <w:style w:type="character" w:customStyle="1" w:styleId="a7">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91F84"/>
  </w:style>
  <w:style w:type="character" w:customStyle="1" w:styleId="10">
    <w:name w:val="Заголовок 1 Знак"/>
    <w:basedOn w:val="a0"/>
    <w:link w:val="1"/>
    <w:uiPriority w:val="9"/>
    <w:rsid w:val="00651812"/>
    <w:rPr>
      <w:rFonts w:asciiTheme="majorHAnsi" w:eastAsiaTheme="majorEastAsia" w:hAnsiTheme="majorHAnsi" w:cstheme="majorBidi"/>
      <w:color w:val="2F5496" w:themeColor="accent1" w:themeShade="BF"/>
      <w:sz w:val="32"/>
      <w:szCs w:val="32"/>
    </w:rPr>
  </w:style>
  <w:style w:type="character" w:customStyle="1" w:styleId="a5">
    <w:name w:val="Обычный (Интернет) Знак"/>
    <w:aliases w:val="Обычный (Web) Знак,Title Знак"/>
    <w:link w:val="a4"/>
    <w:uiPriority w:val="99"/>
    <w:locked/>
    <w:rsid w:val="00CD3A5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511785">
      <w:bodyDiv w:val="1"/>
      <w:marLeft w:val="0"/>
      <w:marRight w:val="0"/>
      <w:marTop w:val="0"/>
      <w:marBottom w:val="0"/>
      <w:divBdr>
        <w:top w:val="none" w:sz="0" w:space="0" w:color="auto"/>
        <w:left w:val="none" w:sz="0" w:space="0" w:color="auto"/>
        <w:bottom w:val="none" w:sz="0" w:space="0" w:color="auto"/>
        <w:right w:val="none" w:sz="0" w:space="0" w:color="auto"/>
      </w:divBdr>
      <w:divsChild>
        <w:div w:id="104926605">
          <w:marLeft w:val="0"/>
          <w:marRight w:val="0"/>
          <w:marTop w:val="0"/>
          <w:marBottom w:val="0"/>
          <w:divBdr>
            <w:top w:val="none" w:sz="0" w:space="0" w:color="auto"/>
            <w:left w:val="none" w:sz="0" w:space="0" w:color="auto"/>
            <w:bottom w:val="none" w:sz="0" w:space="0" w:color="auto"/>
            <w:right w:val="none" w:sz="0" w:space="0" w:color="auto"/>
          </w:divBdr>
          <w:divsChild>
            <w:div w:id="1187982055">
              <w:marLeft w:val="0"/>
              <w:marRight w:val="0"/>
              <w:marTop w:val="0"/>
              <w:marBottom w:val="0"/>
              <w:divBdr>
                <w:top w:val="none" w:sz="0" w:space="0" w:color="auto"/>
                <w:left w:val="none" w:sz="0" w:space="0" w:color="auto"/>
                <w:bottom w:val="none" w:sz="0" w:space="0" w:color="auto"/>
                <w:right w:val="none" w:sz="0" w:space="0" w:color="auto"/>
              </w:divBdr>
              <w:divsChild>
                <w:div w:id="347291110">
                  <w:marLeft w:val="0"/>
                  <w:marRight w:val="0"/>
                  <w:marTop w:val="0"/>
                  <w:marBottom w:val="0"/>
                  <w:divBdr>
                    <w:top w:val="none" w:sz="0" w:space="0" w:color="auto"/>
                    <w:left w:val="none" w:sz="0" w:space="0" w:color="auto"/>
                    <w:bottom w:val="none" w:sz="0" w:space="0" w:color="auto"/>
                    <w:right w:val="none" w:sz="0" w:space="0" w:color="auto"/>
                  </w:divBdr>
                  <w:divsChild>
                    <w:div w:id="1543400893">
                      <w:marLeft w:val="0"/>
                      <w:marRight w:val="0"/>
                      <w:marTop w:val="0"/>
                      <w:marBottom w:val="0"/>
                      <w:divBdr>
                        <w:top w:val="none" w:sz="0" w:space="0" w:color="auto"/>
                        <w:left w:val="none" w:sz="0" w:space="0" w:color="auto"/>
                        <w:bottom w:val="none" w:sz="0" w:space="0" w:color="auto"/>
                        <w:right w:val="none" w:sz="0" w:space="0" w:color="auto"/>
                      </w:divBdr>
                      <w:divsChild>
                        <w:div w:id="683895211">
                          <w:marLeft w:val="0"/>
                          <w:marRight w:val="0"/>
                          <w:marTop w:val="0"/>
                          <w:marBottom w:val="0"/>
                          <w:divBdr>
                            <w:top w:val="none" w:sz="0" w:space="0" w:color="auto"/>
                            <w:left w:val="none" w:sz="0" w:space="0" w:color="auto"/>
                            <w:bottom w:val="none" w:sz="0" w:space="0" w:color="auto"/>
                            <w:right w:val="none" w:sz="0" w:space="0" w:color="auto"/>
                          </w:divBdr>
                          <w:divsChild>
                            <w:div w:id="1393305554">
                              <w:marLeft w:val="0"/>
                              <w:marRight w:val="0"/>
                              <w:marTop w:val="0"/>
                              <w:marBottom w:val="0"/>
                              <w:divBdr>
                                <w:top w:val="none" w:sz="0" w:space="0" w:color="auto"/>
                                <w:left w:val="none" w:sz="0" w:space="0" w:color="auto"/>
                                <w:bottom w:val="none" w:sz="0" w:space="0" w:color="auto"/>
                                <w:right w:val="none" w:sz="0" w:space="0" w:color="auto"/>
                              </w:divBdr>
                              <w:divsChild>
                                <w:div w:id="1570847193">
                                  <w:marLeft w:val="0"/>
                                  <w:marRight w:val="0"/>
                                  <w:marTop w:val="0"/>
                                  <w:marBottom w:val="0"/>
                                  <w:divBdr>
                                    <w:top w:val="none" w:sz="0" w:space="0" w:color="auto"/>
                                    <w:left w:val="none" w:sz="0" w:space="0" w:color="auto"/>
                                    <w:bottom w:val="none" w:sz="0" w:space="0" w:color="auto"/>
                                    <w:right w:val="none" w:sz="0" w:space="0" w:color="auto"/>
                                  </w:divBdr>
                                  <w:divsChild>
                                    <w:div w:id="610209742">
                                      <w:marLeft w:val="0"/>
                                      <w:marRight w:val="0"/>
                                      <w:marTop w:val="0"/>
                                      <w:marBottom w:val="0"/>
                                      <w:divBdr>
                                        <w:top w:val="none" w:sz="0" w:space="0" w:color="auto"/>
                                        <w:left w:val="none" w:sz="0" w:space="0" w:color="auto"/>
                                        <w:bottom w:val="none" w:sz="0" w:space="0" w:color="auto"/>
                                        <w:right w:val="none" w:sz="0" w:space="0" w:color="auto"/>
                                      </w:divBdr>
                                      <w:divsChild>
                                        <w:div w:id="651301320">
                                          <w:marLeft w:val="0"/>
                                          <w:marRight w:val="0"/>
                                          <w:marTop w:val="0"/>
                                          <w:marBottom w:val="0"/>
                                          <w:divBdr>
                                            <w:top w:val="none" w:sz="0" w:space="0" w:color="auto"/>
                                            <w:left w:val="none" w:sz="0" w:space="0" w:color="auto"/>
                                            <w:bottom w:val="none" w:sz="0" w:space="0" w:color="auto"/>
                                            <w:right w:val="none" w:sz="0" w:space="0" w:color="auto"/>
                                          </w:divBdr>
                                          <w:divsChild>
                                            <w:div w:id="931209446">
                                              <w:marLeft w:val="0"/>
                                              <w:marRight w:val="0"/>
                                              <w:marTop w:val="0"/>
                                              <w:marBottom w:val="0"/>
                                              <w:divBdr>
                                                <w:top w:val="none" w:sz="0" w:space="0" w:color="auto"/>
                                                <w:left w:val="none" w:sz="0" w:space="0" w:color="auto"/>
                                                <w:bottom w:val="none" w:sz="0" w:space="0" w:color="auto"/>
                                                <w:right w:val="none" w:sz="0" w:space="0" w:color="auto"/>
                                              </w:divBdr>
                                              <w:divsChild>
                                                <w:div w:id="355280099">
                                                  <w:marLeft w:val="0"/>
                                                  <w:marRight w:val="0"/>
                                                  <w:marTop w:val="0"/>
                                                  <w:marBottom w:val="0"/>
                                                  <w:divBdr>
                                                    <w:top w:val="none" w:sz="0" w:space="0" w:color="auto"/>
                                                    <w:left w:val="none" w:sz="0" w:space="0" w:color="auto"/>
                                                    <w:bottom w:val="none" w:sz="0" w:space="0" w:color="auto"/>
                                                    <w:right w:val="none" w:sz="0" w:space="0" w:color="auto"/>
                                                  </w:divBdr>
                                                  <w:divsChild>
                                                    <w:div w:id="1896039639">
                                                      <w:marLeft w:val="0"/>
                                                      <w:marRight w:val="0"/>
                                                      <w:marTop w:val="0"/>
                                                      <w:marBottom w:val="0"/>
                                                      <w:divBdr>
                                                        <w:top w:val="none" w:sz="0" w:space="0" w:color="auto"/>
                                                        <w:left w:val="none" w:sz="0" w:space="0" w:color="auto"/>
                                                        <w:bottom w:val="none" w:sz="0" w:space="0" w:color="auto"/>
                                                        <w:right w:val="none" w:sz="0" w:space="0" w:color="auto"/>
                                                      </w:divBdr>
                                                      <w:divsChild>
                                                        <w:div w:id="427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906104">
          <w:marLeft w:val="0"/>
          <w:marRight w:val="0"/>
          <w:marTop w:val="0"/>
          <w:marBottom w:val="0"/>
          <w:divBdr>
            <w:top w:val="none" w:sz="0" w:space="0" w:color="auto"/>
            <w:left w:val="none" w:sz="0" w:space="0" w:color="auto"/>
            <w:bottom w:val="none" w:sz="0" w:space="0" w:color="auto"/>
            <w:right w:val="none" w:sz="0" w:space="0" w:color="auto"/>
          </w:divBdr>
          <w:divsChild>
            <w:div w:id="345639461">
              <w:marLeft w:val="0"/>
              <w:marRight w:val="0"/>
              <w:marTop w:val="0"/>
              <w:marBottom w:val="0"/>
              <w:divBdr>
                <w:top w:val="none" w:sz="0" w:space="0" w:color="auto"/>
                <w:left w:val="none" w:sz="0" w:space="0" w:color="auto"/>
                <w:bottom w:val="none" w:sz="0" w:space="0" w:color="auto"/>
                <w:right w:val="none" w:sz="0" w:space="0" w:color="auto"/>
              </w:divBdr>
              <w:divsChild>
                <w:div w:id="508646313">
                  <w:marLeft w:val="0"/>
                  <w:marRight w:val="0"/>
                  <w:marTop w:val="0"/>
                  <w:marBottom w:val="0"/>
                  <w:divBdr>
                    <w:top w:val="none" w:sz="0" w:space="0" w:color="auto"/>
                    <w:left w:val="none" w:sz="0" w:space="0" w:color="auto"/>
                    <w:bottom w:val="none" w:sz="0" w:space="0" w:color="auto"/>
                    <w:right w:val="none" w:sz="0" w:space="0" w:color="auto"/>
                  </w:divBdr>
                  <w:divsChild>
                    <w:div w:id="958029538">
                      <w:marLeft w:val="0"/>
                      <w:marRight w:val="0"/>
                      <w:marTop w:val="0"/>
                      <w:marBottom w:val="0"/>
                      <w:divBdr>
                        <w:top w:val="none" w:sz="0" w:space="0" w:color="auto"/>
                        <w:left w:val="none" w:sz="0" w:space="0" w:color="auto"/>
                        <w:bottom w:val="none" w:sz="0" w:space="0" w:color="auto"/>
                        <w:right w:val="none" w:sz="0" w:space="0" w:color="auto"/>
                      </w:divBdr>
                      <w:divsChild>
                        <w:div w:id="1262758556">
                          <w:marLeft w:val="0"/>
                          <w:marRight w:val="0"/>
                          <w:marTop w:val="0"/>
                          <w:marBottom w:val="0"/>
                          <w:divBdr>
                            <w:top w:val="none" w:sz="0" w:space="0" w:color="auto"/>
                            <w:left w:val="none" w:sz="0" w:space="0" w:color="auto"/>
                            <w:bottom w:val="none" w:sz="0" w:space="0" w:color="auto"/>
                            <w:right w:val="none" w:sz="0" w:space="0" w:color="auto"/>
                          </w:divBdr>
                          <w:divsChild>
                            <w:div w:id="1758670493">
                              <w:marLeft w:val="0"/>
                              <w:marRight w:val="0"/>
                              <w:marTop w:val="0"/>
                              <w:marBottom w:val="0"/>
                              <w:divBdr>
                                <w:top w:val="none" w:sz="0" w:space="0" w:color="auto"/>
                                <w:left w:val="none" w:sz="0" w:space="0" w:color="auto"/>
                                <w:bottom w:val="none" w:sz="0" w:space="0" w:color="auto"/>
                                <w:right w:val="none" w:sz="0" w:space="0" w:color="auto"/>
                              </w:divBdr>
                              <w:divsChild>
                                <w:div w:id="1127357154">
                                  <w:marLeft w:val="0"/>
                                  <w:marRight w:val="0"/>
                                  <w:marTop w:val="0"/>
                                  <w:marBottom w:val="0"/>
                                  <w:divBdr>
                                    <w:top w:val="none" w:sz="0" w:space="0" w:color="auto"/>
                                    <w:left w:val="none" w:sz="0" w:space="0" w:color="auto"/>
                                    <w:bottom w:val="none" w:sz="0" w:space="0" w:color="auto"/>
                                    <w:right w:val="none" w:sz="0" w:space="0" w:color="auto"/>
                                  </w:divBdr>
                                  <w:divsChild>
                                    <w:div w:id="1313219578">
                                      <w:marLeft w:val="0"/>
                                      <w:marRight w:val="0"/>
                                      <w:marTop w:val="0"/>
                                      <w:marBottom w:val="0"/>
                                      <w:divBdr>
                                        <w:top w:val="none" w:sz="0" w:space="0" w:color="auto"/>
                                        <w:left w:val="none" w:sz="0" w:space="0" w:color="auto"/>
                                        <w:bottom w:val="none" w:sz="0" w:space="0" w:color="auto"/>
                                        <w:right w:val="none" w:sz="0" w:space="0" w:color="auto"/>
                                      </w:divBdr>
                                      <w:divsChild>
                                        <w:div w:id="1074937789">
                                          <w:marLeft w:val="0"/>
                                          <w:marRight w:val="0"/>
                                          <w:marTop w:val="0"/>
                                          <w:marBottom w:val="0"/>
                                          <w:divBdr>
                                            <w:top w:val="none" w:sz="0" w:space="0" w:color="auto"/>
                                            <w:left w:val="none" w:sz="0" w:space="0" w:color="auto"/>
                                            <w:bottom w:val="none" w:sz="0" w:space="0" w:color="auto"/>
                                            <w:right w:val="none" w:sz="0" w:space="0" w:color="auto"/>
                                          </w:divBdr>
                                          <w:divsChild>
                                            <w:div w:id="1185901320">
                                              <w:marLeft w:val="0"/>
                                              <w:marRight w:val="0"/>
                                              <w:marTop w:val="0"/>
                                              <w:marBottom w:val="0"/>
                                              <w:divBdr>
                                                <w:top w:val="none" w:sz="0" w:space="0" w:color="auto"/>
                                                <w:left w:val="none" w:sz="0" w:space="0" w:color="auto"/>
                                                <w:bottom w:val="none" w:sz="0" w:space="0" w:color="auto"/>
                                                <w:right w:val="none" w:sz="0" w:space="0" w:color="auto"/>
                                              </w:divBdr>
                                              <w:divsChild>
                                                <w:div w:id="755134397">
                                                  <w:marLeft w:val="0"/>
                                                  <w:marRight w:val="0"/>
                                                  <w:marTop w:val="0"/>
                                                  <w:marBottom w:val="0"/>
                                                  <w:divBdr>
                                                    <w:top w:val="none" w:sz="0" w:space="0" w:color="auto"/>
                                                    <w:left w:val="none" w:sz="0" w:space="0" w:color="auto"/>
                                                    <w:bottom w:val="none" w:sz="0" w:space="0" w:color="auto"/>
                                                    <w:right w:val="none" w:sz="0" w:space="0" w:color="auto"/>
                                                  </w:divBdr>
                                                  <w:divsChild>
                                                    <w:div w:id="1719864315">
                                                      <w:marLeft w:val="0"/>
                                                      <w:marRight w:val="0"/>
                                                      <w:marTop w:val="0"/>
                                                      <w:marBottom w:val="0"/>
                                                      <w:divBdr>
                                                        <w:top w:val="none" w:sz="0" w:space="0" w:color="auto"/>
                                                        <w:left w:val="none" w:sz="0" w:space="0" w:color="auto"/>
                                                        <w:bottom w:val="none" w:sz="0" w:space="0" w:color="auto"/>
                                                        <w:right w:val="none" w:sz="0" w:space="0" w:color="auto"/>
                                                      </w:divBdr>
                                                      <w:divsChild>
                                                        <w:div w:id="1648822142">
                                                          <w:marLeft w:val="0"/>
                                                          <w:marRight w:val="0"/>
                                                          <w:marTop w:val="0"/>
                                                          <w:marBottom w:val="0"/>
                                                          <w:divBdr>
                                                            <w:top w:val="none" w:sz="0" w:space="0" w:color="auto"/>
                                                            <w:left w:val="none" w:sz="0" w:space="0" w:color="auto"/>
                                                            <w:bottom w:val="none" w:sz="0" w:space="0" w:color="auto"/>
                                                            <w:right w:val="none" w:sz="0" w:space="0" w:color="auto"/>
                                                          </w:divBdr>
                                                          <w:divsChild>
                                                            <w:div w:id="1824346789">
                                                              <w:marLeft w:val="0"/>
                                                              <w:marRight w:val="0"/>
                                                              <w:marTop w:val="0"/>
                                                              <w:marBottom w:val="0"/>
                                                              <w:divBdr>
                                                                <w:top w:val="none" w:sz="0" w:space="0" w:color="auto"/>
                                                                <w:left w:val="none" w:sz="0" w:space="0" w:color="auto"/>
                                                                <w:bottom w:val="none" w:sz="0" w:space="0" w:color="auto"/>
                                                                <w:right w:val="none" w:sz="0" w:space="0" w:color="auto"/>
                                                              </w:divBdr>
                                                            </w:div>
                                                            <w:div w:id="324355570">
                                                              <w:marLeft w:val="0"/>
                                                              <w:marRight w:val="0"/>
                                                              <w:marTop w:val="0"/>
                                                              <w:marBottom w:val="0"/>
                                                              <w:divBdr>
                                                                <w:top w:val="none" w:sz="0" w:space="0" w:color="auto"/>
                                                                <w:left w:val="none" w:sz="0" w:space="0" w:color="auto"/>
                                                                <w:bottom w:val="none" w:sz="0" w:space="0" w:color="auto"/>
                                                                <w:right w:val="none" w:sz="0" w:space="0" w:color="auto"/>
                                                              </w:divBdr>
                                                            </w:div>
                                                          </w:divsChild>
                                                        </w:div>
                                                        <w:div w:id="177084757">
                                                          <w:marLeft w:val="0"/>
                                                          <w:marRight w:val="0"/>
                                                          <w:marTop w:val="0"/>
                                                          <w:marBottom w:val="0"/>
                                                          <w:divBdr>
                                                            <w:top w:val="none" w:sz="0" w:space="0" w:color="auto"/>
                                                            <w:left w:val="none" w:sz="0" w:space="0" w:color="auto"/>
                                                            <w:bottom w:val="none" w:sz="0" w:space="0" w:color="auto"/>
                                                            <w:right w:val="none" w:sz="0" w:space="0" w:color="auto"/>
                                                          </w:divBdr>
                                                          <w:divsChild>
                                                            <w:div w:id="1893690645">
                                                              <w:marLeft w:val="0"/>
                                                              <w:marRight w:val="0"/>
                                                              <w:marTop w:val="0"/>
                                                              <w:marBottom w:val="0"/>
                                                              <w:divBdr>
                                                                <w:top w:val="none" w:sz="0" w:space="0" w:color="auto"/>
                                                                <w:left w:val="none" w:sz="0" w:space="0" w:color="auto"/>
                                                                <w:bottom w:val="none" w:sz="0" w:space="0" w:color="auto"/>
                                                                <w:right w:val="none" w:sz="0" w:space="0" w:color="auto"/>
                                                              </w:divBdr>
                                                            </w:div>
                                                            <w:div w:id="2042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878790">
                              <w:marLeft w:val="0"/>
                              <w:marRight w:val="0"/>
                              <w:marTop w:val="0"/>
                              <w:marBottom w:val="0"/>
                              <w:divBdr>
                                <w:top w:val="none" w:sz="0" w:space="0" w:color="auto"/>
                                <w:left w:val="none" w:sz="0" w:space="0" w:color="auto"/>
                                <w:bottom w:val="none" w:sz="0" w:space="0" w:color="auto"/>
                                <w:right w:val="none" w:sz="0" w:space="0" w:color="auto"/>
                              </w:divBdr>
                              <w:divsChild>
                                <w:div w:id="1796173752">
                                  <w:marLeft w:val="0"/>
                                  <w:marRight w:val="0"/>
                                  <w:marTop w:val="0"/>
                                  <w:marBottom w:val="0"/>
                                  <w:divBdr>
                                    <w:top w:val="none" w:sz="0" w:space="0" w:color="auto"/>
                                    <w:left w:val="none" w:sz="0" w:space="0" w:color="auto"/>
                                    <w:bottom w:val="none" w:sz="0" w:space="0" w:color="auto"/>
                                    <w:right w:val="none" w:sz="0" w:space="0" w:color="auto"/>
                                  </w:divBdr>
                                  <w:divsChild>
                                    <w:div w:id="173348405">
                                      <w:marLeft w:val="0"/>
                                      <w:marRight w:val="0"/>
                                      <w:marTop w:val="0"/>
                                      <w:marBottom w:val="0"/>
                                      <w:divBdr>
                                        <w:top w:val="none" w:sz="0" w:space="0" w:color="auto"/>
                                        <w:left w:val="none" w:sz="0" w:space="0" w:color="auto"/>
                                        <w:bottom w:val="none" w:sz="0" w:space="0" w:color="auto"/>
                                        <w:right w:val="none" w:sz="0" w:space="0" w:color="auto"/>
                                      </w:divBdr>
                                      <w:divsChild>
                                        <w:div w:id="284166041">
                                          <w:marLeft w:val="0"/>
                                          <w:marRight w:val="0"/>
                                          <w:marTop w:val="0"/>
                                          <w:marBottom w:val="0"/>
                                          <w:divBdr>
                                            <w:top w:val="none" w:sz="0" w:space="0" w:color="auto"/>
                                            <w:left w:val="none" w:sz="0" w:space="0" w:color="auto"/>
                                            <w:bottom w:val="none" w:sz="0" w:space="0" w:color="auto"/>
                                            <w:right w:val="none" w:sz="0" w:space="0" w:color="auto"/>
                                          </w:divBdr>
                                          <w:divsChild>
                                            <w:div w:id="785612258">
                                              <w:marLeft w:val="0"/>
                                              <w:marRight w:val="0"/>
                                              <w:marTop w:val="0"/>
                                              <w:marBottom w:val="0"/>
                                              <w:divBdr>
                                                <w:top w:val="none" w:sz="0" w:space="0" w:color="auto"/>
                                                <w:left w:val="none" w:sz="0" w:space="0" w:color="auto"/>
                                                <w:bottom w:val="none" w:sz="0" w:space="0" w:color="auto"/>
                                                <w:right w:val="none" w:sz="0" w:space="0" w:color="auto"/>
                                              </w:divBdr>
                                              <w:divsChild>
                                                <w:div w:id="376592852">
                                                  <w:marLeft w:val="0"/>
                                                  <w:marRight w:val="0"/>
                                                  <w:marTop w:val="0"/>
                                                  <w:marBottom w:val="0"/>
                                                  <w:divBdr>
                                                    <w:top w:val="none" w:sz="0" w:space="0" w:color="auto"/>
                                                    <w:left w:val="none" w:sz="0" w:space="0" w:color="auto"/>
                                                    <w:bottom w:val="none" w:sz="0" w:space="0" w:color="auto"/>
                                                    <w:right w:val="none" w:sz="0" w:space="0" w:color="auto"/>
                                                  </w:divBdr>
                                                  <w:divsChild>
                                                    <w:div w:id="10984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6500260">
      <w:bodyDiv w:val="1"/>
      <w:marLeft w:val="0"/>
      <w:marRight w:val="0"/>
      <w:marTop w:val="0"/>
      <w:marBottom w:val="0"/>
      <w:divBdr>
        <w:top w:val="none" w:sz="0" w:space="0" w:color="auto"/>
        <w:left w:val="none" w:sz="0" w:space="0" w:color="auto"/>
        <w:bottom w:val="none" w:sz="0" w:space="0" w:color="auto"/>
        <w:right w:val="none" w:sz="0" w:space="0" w:color="auto"/>
      </w:divBdr>
    </w:div>
    <w:div w:id="789478097">
      <w:bodyDiv w:val="1"/>
      <w:marLeft w:val="0"/>
      <w:marRight w:val="0"/>
      <w:marTop w:val="0"/>
      <w:marBottom w:val="0"/>
      <w:divBdr>
        <w:top w:val="none" w:sz="0" w:space="0" w:color="auto"/>
        <w:left w:val="none" w:sz="0" w:space="0" w:color="auto"/>
        <w:bottom w:val="none" w:sz="0" w:space="0" w:color="auto"/>
        <w:right w:val="none" w:sz="0" w:space="0" w:color="auto"/>
      </w:divBdr>
      <w:divsChild>
        <w:div w:id="762991049">
          <w:marLeft w:val="0"/>
          <w:marRight w:val="0"/>
          <w:marTop w:val="0"/>
          <w:marBottom w:val="0"/>
          <w:divBdr>
            <w:top w:val="none" w:sz="0" w:space="0" w:color="auto"/>
            <w:left w:val="none" w:sz="0" w:space="0" w:color="auto"/>
            <w:bottom w:val="none" w:sz="0" w:space="0" w:color="auto"/>
            <w:right w:val="none" w:sz="0" w:space="0" w:color="auto"/>
          </w:divBdr>
          <w:divsChild>
            <w:div w:id="782576314">
              <w:marLeft w:val="0"/>
              <w:marRight w:val="0"/>
              <w:marTop w:val="0"/>
              <w:marBottom w:val="0"/>
              <w:divBdr>
                <w:top w:val="none" w:sz="0" w:space="0" w:color="auto"/>
                <w:left w:val="none" w:sz="0" w:space="0" w:color="auto"/>
                <w:bottom w:val="none" w:sz="0" w:space="0" w:color="auto"/>
                <w:right w:val="none" w:sz="0" w:space="0" w:color="auto"/>
              </w:divBdr>
              <w:divsChild>
                <w:div w:id="1160193348">
                  <w:marLeft w:val="0"/>
                  <w:marRight w:val="0"/>
                  <w:marTop w:val="0"/>
                  <w:marBottom w:val="0"/>
                  <w:divBdr>
                    <w:top w:val="none" w:sz="0" w:space="0" w:color="auto"/>
                    <w:left w:val="none" w:sz="0" w:space="0" w:color="auto"/>
                    <w:bottom w:val="none" w:sz="0" w:space="0" w:color="auto"/>
                    <w:right w:val="none" w:sz="0" w:space="0" w:color="auto"/>
                  </w:divBdr>
                  <w:divsChild>
                    <w:div w:id="4749189">
                      <w:marLeft w:val="0"/>
                      <w:marRight w:val="0"/>
                      <w:marTop w:val="0"/>
                      <w:marBottom w:val="0"/>
                      <w:divBdr>
                        <w:top w:val="none" w:sz="0" w:space="0" w:color="auto"/>
                        <w:left w:val="none" w:sz="0" w:space="0" w:color="auto"/>
                        <w:bottom w:val="none" w:sz="0" w:space="0" w:color="auto"/>
                        <w:right w:val="none" w:sz="0" w:space="0" w:color="auto"/>
                      </w:divBdr>
                      <w:divsChild>
                        <w:div w:id="366220002">
                          <w:marLeft w:val="0"/>
                          <w:marRight w:val="0"/>
                          <w:marTop w:val="0"/>
                          <w:marBottom w:val="0"/>
                          <w:divBdr>
                            <w:top w:val="none" w:sz="0" w:space="0" w:color="auto"/>
                            <w:left w:val="none" w:sz="0" w:space="0" w:color="auto"/>
                            <w:bottom w:val="none" w:sz="0" w:space="0" w:color="auto"/>
                            <w:right w:val="none" w:sz="0" w:space="0" w:color="auto"/>
                          </w:divBdr>
                          <w:divsChild>
                            <w:div w:id="16543689">
                              <w:marLeft w:val="0"/>
                              <w:marRight w:val="0"/>
                              <w:marTop w:val="0"/>
                              <w:marBottom w:val="0"/>
                              <w:divBdr>
                                <w:top w:val="none" w:sz="0" w:space="0" w:color="auto"/>
                                <w:left w:val="none" w:sz="0" w:space="0" w:color="auto"/>
                                <w:bottom w:val="none" w:sz="0" w:space="0" w:color="auto"/>
                                <w:right w:val="none" w:sz="0" w:space="0" w:color="auto"/>
                              </w:divBdr>
                              <w:divsChild>
                                <w:div w:id="254167629">
                                  <w:marLeft w:val="0"/>
                                  <w:marRight w:val="0"/>
                                  <w:marTop w:val="0"/>
                                  <w:marBottom w:val="0"/>
                                  <w:divBdr>
                                    <w:top w:val="none" w:sz="0" w:space="0" w:color="auto"/>
                                    <w:left w:val="none" w:sz="0" w:space="0" w:color="auto"/>
                                    <w:bottom w:val="none" w:sz="0" w:space="0" w:color="auto"/>
                                    <w:right w:val="none" w:sz="0" w:space="0" w:color="auto"/>
                                  </w:divBdr>
                                  <w:divsChild>
                                    <w:div w:id="1524632367">
                                      <w:marLeft w:val="0"/>
                                      <w:marRight w:val="0"/>
                                      <w:marTop w:val="0"/>
                                      <w:marBottom w:val="0"/>
                                      <w:divBdr>
                                        <w:top w:val="none" w:sz="0" w:space="0" w:color="auto"/>
                                        <w:left w:val="none" w:sz="0" w:space="0" w:color="auto"/>
                                        <w:bottom w:val="none" w:sz="0" w:space="0" w:color="auto"/>
                                        <w:right w:val="none" w:sz="0" w:space="0" w:color="auto"/>
                                      </w:divBdr>
                                      <w:divsChild>
                                        <w:div w:id="744687692">
                                          <w:marLeft w:val="0"/>
                                          <w:marRight w:val="0"/>
                                          <w:marTop w:val="0"/>
                                          <w:marBottom w:val="0"/>
                                          <w:divBdr>
                                            <w:top w:val="none" w:sz="0" w:space="0" w:color="auto"/>
                                            <w:left w:val="none" w:sz="0" w:space="0" w:color="auto"/>
                                            <w:bottom w:val="none" w:sz="0" w:space="0" w:color="auto"/>
                                            <w:right w:val="none" w:sz="0" w:space="0" w:color="auto"/>
                                          </w:divBdr>
                                          <w:divsChild>
                                            <w:div w:id="549538956">
                                              <w:marLeft w:val="0"/>
                                              <w:marRight w:val="0"/>
                                              <w:marTop w:val="0"/>
                                              <w:marBottom w:val="0"/>
                                              <w:divBdr>
                                                <w:top w:val="none" w:sz="0" w:space="0" w:color="auto"/>
                                                <w:left w:val="none" w:sz="0" w:space="0" w:color="auto"/>
                                                <w:bottom w:val="none" w:sz="0" w:space="0" w:color="auto"/>
                                                <w:right w:val="none" w:sz="0" w:space="0" w:color="auto"/>
                                              </w:divBdr>
                                              <w:divsChild>
                                                <w:div w:id="1150177463">
                                                  <w:marLeft w:val="0"/>
                                                  <w:marRight w:val="0"/>
                                                  <w:marTop w:val="0"/>
                                                  <w:marBottom w:val="0"/>
                                                  <w:divBdr>
                                                    <w:top w:val="none" w:sz="0" w:space="0" w:color="auto"/>
                                                    <w:left w:val="none" w:sz="0" w:space="0" w:color="auto"/>
                                                    <w:bottom w:val="none" w:sz="0" w:space="0" w:color="auto"/>
                                                    <w:right w:val="none" w:sz="0" w:space="0" w:color="auto"/>
                                                  </w:divBdr>
                                                  <w:divsChild>
                                                    <w:div w:id="281154660">
                                                      <w:marLeft w:val="0"/>
                                                      <w:marRight w:val="0"/>
                                                      <w:marTop w:val="0"/>
                                                      <w:marBottom w:val="0"/>
                                                      <w:divBdr>
                                                        <w:top w:val="none" w:sz="0" w:space="0" w:color="auto"/>
                                                        <w:left w:val="none" w:sz="0" w:space="0" w:color="auto"/>
                                                        <w:bottom w:val="none" w:sz="0" w:space="0" w:color="auto"/>
                                                        <w:right w:val="none" w:sz="0" w:space="0" w:color="auto"/>
                                                      </w:divBdr>
                                                      <w:divsChild>
                                                        <w:div w:id="186516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13761654">
      <w:bodyDiv w:val="1"/>
      <w:marLeft w:val="0"/>
      <w:marRight w:val="0"/>
      <w:marTop w:val="0"/>
      <w:marBottom w:val="0"/>
      <w:divBdr>
        <w:top w:val="none" w:sz="0" w:space="0" w:color="auto"/>
        <w:left w:val="none" w:sz="0" w:space="0" w:color="auto"/>
        <w:bottom w:val="none" w:sz="0" w:space="0" w:color="auto"/>
        <w:right w:val="none" w:sz="0" w:space="0" w:color="auto"/>
      </w:divBdr>
    </w:div>
    <w:div w:id="858084708">
      <w:bodyDiv w:val="1"/>
      <w:marLeft w:val="0"/>
      <w:marRight w:val="0"/>
      <w:marTop w:val="0"/>
      <w:marBottom w:val="0"/>
      <w:divBdr>
        <w:top w:val="none" w:sz="0" w:space="0" w:color="auto"/>
        <w:left w:val="none" w:sz="0" w:space="0" w:color="auto"/>
        <w:bottom w:val="none" w:sz="0" w:space="0" w:color="auto"/>
        <w:right w:val="none" w:sz="0" w:space="0" w:color="auto"/>
      </w:divBdr>
    </w:div>
    <w:div w:id="960916800">
      <w:bodyDiv w:val="1"/>
      <w:marLeft w:val="0"/>
      <w:marRight w:val="0"/>
      <w:marTop w:val="0"/>
      <w:marBottom w:val="0"/>
      <w:divBdr>
        <w:top w:val="none" w:sz="0" w:space="0" w:color="auto"/>
        <w:left w:val="none" w:sz="0" w:space="0" w:color="auto"/>
        <w:bottom w:val="none" w:sz="0" w:space="0" w:color="auto"/>
        <w:right w:val="none" w:sz="0" w:space="0" w:color="auto"/>
      </w:divBdr>
    </w:div>
    <w:div w:id="1116488274">
      <w:bodyDiv w:val="1"/>
      <w:marLeft w:val="0"/>
      <w:marRight w:val="0"/>
      <w:marTop w:val="0"/>
      <w:marBottom w:val="0"/>
      <w:divBdr>
        <w:top w:val="none" w:sz="0" w:space="0" w:color="auto"/>
        <w:left w:val="none" w:sz="0" w:space="0" w:color="auto"/>
        <w:bottom w:val="none" w:sz="0" w:space="0" w:color="auto"/>
        <w:right w:val="none" w:sz="0" w:space="0" w:color="auto"/>
      </w:divBdr>
    </w:div>
    <w:div w:id="1394692776">
      <w:bodyDiv w:val="1"/>
      <w:marLeft w:val="0"/>
      <w:marRight w:val="0"/>
      <w:marTop w:val="0"/>
      <w:marBottom w:val="0"/>
      <w:divBdr>
        <w:top w:val="none" w:sz="0" w:space="0" w:color="auto"/>
        <w:left w:val="none" w:sz="0" w:space="0" w:color="auto"/>
        <w:bottom w:val="none" w:sz="0" w:space="0" w:color="auto"/>
        <w:right w:val="none" w:sz="0" w:space="0" w:color="auto"/>
      </w:divBdr>
    </w:div>
    <w:div w:id="169511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15</Pages>
  <Words>5547</Words>
  <Characters>31618</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2024-12-21T08:42:00Z</dcterms:created>
  <dcterms:modified xsi:type="dcterms:W3CDTF">2024-12-31T15:36:00Z</dcterms:modified>
</cp:coreProperties>
</file>